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BE82D" w14:textId="77777777" w:rsidR="00FB3B58" w:rsidRPr="000E52CC" w:rsidRDefault="00FB3B58" w:rsidP="000E52CC">
      <w:pPr>
        <w:pStyle w:val="margt"/>
        <w:spacing w:before="0" w:after="0"/>
      </w:pPr>
      <w:r w:rsidRPr="000E52CC"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8"/>
        <w:gridCol w:w="4328"/>
      </w:tblGrid>
      <w:tr w:rsidR="00FB3B58" w:rsidRPr="000E52CC" w14:paraId="0ABC4A6C" w14:textId="77777777" w:rsidTr="000E52CC">
        <w:trPr>
          <w:trHeight w:val="682"/>
        </w:trPr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6AF68" w14:textId="77777777" w:rsidR="00FB3B58" w:rsidRPr="000E52CC" w:rsidRDefault="00FB3B58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64174E" w14:textId="77777777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a108"/>
            <w:bookmarkEnd w:id="0"/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77DEBBBD" w14:textId="77777777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36D5288A" w14:textId="77777777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 xml:space="preserve">РНПЦ неврологии и нейрохирургии  </w:t>
            </w:r>
          </w:p>
          <w:p w14:paraId="2A810449" w14:textId="77777777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E294E" w14:textId="507AF76D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A6EBD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r w:rsidR="0006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6EBD">
              <w:rPr>
                <w:rFonts w:ascii="Times New Roman" w:hAnsi="Times New Roman" w:cs="Times New Roman"/>
                <w:sz w:val="24"/>
                <w:szCs w:val="24"/>
              </w:rPr>
              <w:t xml:space="preserve"> Ващилин</w:t>
            </w:r>
          </w:p>
          <w:p w14:paraId="12D36570" w14:textId="62E2657D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6E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A6EBD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A18" w:rsidRPr="00C54B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6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2E733D5" w14:textId="77777777" w:rsidR="000E52CC" w:rsidRPr="000E52CC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7FD51E" w14:textId="77777777" w:rsidR="00150481" w:rsidRDefault="00150481" w:rsidP="000E52CC">
      <w:pPr>
        <w:pStyle w:val="2"/>
        <w:spacing w:before="0" w:after="0"/>
      </w:pPr>
    </w:p>
    <w:p w14:paraId="671FCF77" w14:textId="77777777" w:rsidR="00FB3B58" w:rsidRPr="000E52CC" w:rsidRDefault="00FB3B58" w:rsidP="000E52CC">
      <w:pPr>
        <w:pStyle w:val="2"/>
        <w:spacing w:before="0" w:after="0"/>
      </w:pPr>
      <w:r w:rsidRPr="000E52CC">
        <w:t>АУКЦИОННЫЕ ДОКУМЕНТЫ</w:t>
      </w:r>
    </w:p>
    <w:p w14:paraId="4A66F3E7" w14:textId="77777777" w:rsidR="00AB4976" w:rsidRDefault="00AB4976" w:rsidP="00777172">
      <w:pPr>
        <w:pStyle w:val="y3"/>
        <w:spacing w:before="0" w:after="0"/>
      </w:pPr>
    </w:p>
    <w:p w14:paraId="6AA7BF6E" w14:textId="77777777" w:rsidR="00824D71" w:rsidRDefault="00FB3B58" w:rsidP="00824D71">
      <w:pPr>
        <w:pStyle w:val="y3"/>
        <w:spacing w:before="0" w:after="0"/>
        <w:rPr>
          <w:b/>
        </w:rPr>
      </w:pPr>
      <w:r w:rsidRPr="00AB4976">
        <w:rPr>
          <w:b/>
        </w:rPr>
        <w:t>I. ПРИГЛАШЕНИЕ</w:t>
      </w:r>
      <w:r w:rsidRPr="00AB4976">
        <w:rPr>
          <w:b/>
        </w:rPr>
        <w:br/>
        <w:t>К УЧАСТИЮ В ПРОЦЕДУРЕ ГОСУДАРСТВЕННОЙ ЗАКУПКИ</w:t>
      </w:r>
    </w:p>
    <w:p w14:paraId="4067C8FC" w14:textId="4CE97EBC" w:rsidR="00AB4976" w:rsidRPr="004B1956" w:rsidRDefault="00AB4976" w:rsidP="00824D71">
      <w:pPr>
        <w:pStyle w:val="y3"/>
        <w:spacing w:before="0" w:after="0"/>
        <w:ind w:left="-142" w:right="-143"/>
        <w:rPr>
          <w:b/>
        </w:rPr>
      </w:pPr>
      <w:r w:rsidRPr="004B1956">
        <w:rPr>
          <w:b/>
        </w:rPr>
        <w:t>«</w:t>
      </w:r>
      <w:r w:rsidR="00AE79D7" w:rsidRPr="00AE79D7">
        <w:rPr>
          <w:b/>
        </w:rPr>
        <w:t xml:space="preserve">Техническое обслуживание инженерных </w:t>
      </w:r>
      <w:r w:rsidR="002B660D">
        <w:rPr>
          <w:b/>
        </w:rPr>
        <w:t>сетей</w:t>
      </w:r>
      <w:r w:rsidR="00AE79D7" w:rsidRPr="00AE79D7">
        <w:rPr>
          <w:b/>
        </w:rPr>
        <w:t xml:space="preserve"> и оборудования систем зданий и сооружений</w:t>
      </w:r>
      <w:bookmarkStart w:id="1" w:name="_GoBack"/>
      <w:bookmarkEnd w:id="1"/>
      <w:r w:rsidRPr="004B1956">
        <w:rPr>
          <w:b/>
        </w:rPr>
        <w:t>»</w:t>
      </w:r>
      <w:r w:rsidR="00F52399">
        <w:rPr>
          <w:b/>
        </w:rPr>
        <w:t xml:space="preserve"> </w:t>
      </w:r>
    </w:p>
    <w:p w14:paraId="68964635" w14:textId="77777777" w:rsidR="00AB4976" w:rsidRPr="000E52CC" w:rsidRDefault="00AB4976" w:rsidP="00777172">
      <w:pPr>
        <w:pStyle w:val="y3"/>
        <w:spacing w:before="0" w:after="0"/>
      </w:pPr>
    </w:p>
    <w:tbl>
      <w:tblPr>
        <w:tblW w:w="5057" w:type="pct"/>
        <w:tblInd w:w="-10" w:type="dxa"/>
        <w:tblLook w:val="04A0" w:firstRow="1" w:lastRow="0" w:firstColumn="1" w:lastColumn="0" w:noHBand="0" w:noVBand="1"/>
      </w:tblPr>
      <w:tblGrid>
        <w:gridCol w:w="4656"/>
        <w:gridCol w:w="5167"/>
      </w:tblGrid>
      <w:tr w:rsidR="00FB3B58" w:rsidRPr="000E52CC" w14:paraId="403260C4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05736" w14:textId="77777777" w:rsidR="00FB3B58" w:rsidRPr="000E52CC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EAB67" w14:textId="77777777" w:rsidR="00FB3B58" w:rsidRPr="000E52CC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FB3B58" w:rsidRPr="000E52CC" w14:paraId="741DC5A0" w14:textId="77777777" w:rsidTr="001E0CD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70A94" w14:textId="77777777" w:rsidR="00FB3B58" w:rsidRPr="000E52CC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заказчике</w:t>
            </w:r>
          </w:p>
        </w:tc>
      </w:tr>
      <w:tr w:rsidR="00FB3B58" w:rsidRPr="000E52CC" w14:paraId="2780CF77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33809D" w14:textId="77777777" w:rsidR="00FB3B58" w:rsidRPr="000E52CC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D9D9AF" w14:textId="77777777" w:rsidR="00FB3B58" w:rsidRPr="000E52CC" w:rsidRDefault="000E52CC" w:rsidP="00EC1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FB3B58" w:rsidRPr="000E52CC" w14:paraId="0E5E4227" w14:textId="77777777" w:rsidTr="001E0CDE">
        <w:trPr>
          <w:trHeight w:val="459"/>
        </w:trPr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3C740" w14:textId="77777777" w:rsidR="00FB3B58" w:rsidRPr="000E52CC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F8C83" w14:textId="77777777" w:rsidR="00FB3B58" w:rsidRPr="000E52CC" w:rsidRDefault="000E52CC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Минск, </w:t>
            </w:r>
            <w:r w:rsidR="008D4C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ул. Ф. Скорины,</w:t>
            </w:r>
            <w:r w:rsidR="008D4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B3B58" w:rsidRPr="00AB4976" w14:paraId="6153E729" w14:textId="77777777" w:rsidTr="001E0CDE">
        <w:trPr>
          <w:trHeight w:val="60"/>
        </w:trPr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C8D5C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67EF4B" w14:textId="77777777" w:rsidR="00FB3B58" w:rsidRPr="00AB4976" w:rsidRDefault="000E52CC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Cs/>
                <w:sz w:val="24"/>
                <w:szCs w:val="24"/>
              </w:rPr>
              <w:t>100103849</w:t>
            </w:r>
          </w:p>
        </w:tc>
      </w:tr>
      <w:tr w:rsidR="00FB3B58" w:rsidRPr="00AB4976" w14:paraId="7C397468" w14:textId="77777777" w:rsidTr="001E0CD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AD804B5" w14:textId="77777777" w:rsidR="00FB3B58" w:rsidRPr="00AB4976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организаторе</w:t>
            </w:r>
          </w:p>
        </w:tc>
      </w:tr>
      <w:tr w:rsidR="00FB3B58" w:rsidRPr="00AB4976" w14:paraId="1DE355AD" w14:textId="77777777" w:rsidTr="001E0CDE">
        <w:trPr>
          <w:trHeight w:val="60"/>
        </w:trPr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3C646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A3516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AB4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B58" w:rsidRPr="00AB4976" w14:paraId="5E3FE753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A88AB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9D226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AB4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B58" w:rsidRPr="00AB4976" w14:paraId="57F4A991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9A4E2B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59A7E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AB49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B58" w:rsidRPr="00AB4976" w14:paraId="5F66700C" w14:textId="77777777" w:rsidTr="001E0CD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9F8B0" w14:textId="77777777" w:rsidR="00FB3B58" w:rsidRPr="00AB4976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FB3B58" w:rsidRPr="00AB4976" w14:paraId="1283DE7C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55CB7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2C8F3" w14:textId="6451D7E8" w:rsidR="00FB3B58" w:rsidRPr="00AB4976" w:rsidRDefault="007A6EBD" w:rsidP="00AB4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26.07.2026</w:t>
            </w:r>
          </w:p>
        </w:tc>
      </w:tr>
      <w:tr w:rsidR="00FB3B58" w:rsidRPr="00AB4976" w14:paraId="6FB14348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AE41B" w14:textId="77777777" w:rsidR="00FB3B58" w:rsidRPr="00943263" w:rsidRDefault="00383A1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FB3B58" w:rsidRPr="009432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0DCE55" w14:textId="084A9C24" w:rsidR="00FB3B58" w:rsidRPr="00383A18" w:rsidRDefault="007A6EBD" w:rsidP="0038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59945,02</w:t>
            </w:r>
            <w:r w:rsidR="00F408F4" w:rsidRPr="00383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61F" w:rsidRPr="00F408F4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</w:tr>
      <w:tr w:rsidR="00FB3B58" w:rsidRPr="00AB4976" w14:paraId="3D65BB03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6F0808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10212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49D95FB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33395D33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14:paraId="3AB93B1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6F1C4807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2B04259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подтверждается:</w:t>
            </w:r>
          </w:p>
          <w:p w14:paraId="5923AF42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9074BCC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7F39C43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7BE974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05BF1A1A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0F59029B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4C5BFC2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115A724F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статьи 16-1 Закона не должно быть аффилировано со всеми другими участниками (а если предмет государственной закупки разделен на части (лоты) - </w:t>
            </w:r>
          </w:p>
          <w:p w14:paraId="55E00BB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 участниками по той же части (лоту)), допущенными к оценке и сравнению предложений;</w:t>
            </w:r>
          </w:p>
          <w:p w14:paraId="0F2DCB6A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14:paraId="6AE15EDF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63018825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4CD0EC73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060BDF08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1077F4E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64FBD25B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BC1D7FC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468799B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5B21D488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8) физическое лицо не должно являться работником заказчика.</w:t>
            </w:r>
          </w:p>
          <w:p w14:paraId="3BE33C53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78E0A9B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9) юридическое лицо не должно находиться </w:t>
            </w:r>
          </w:p>
          <w:p w14:paraId="3F39969A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F5377E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02C7ABD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56D94FB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77F91F5F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B357693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D12B101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111D57C5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2DBCE35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4269E149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72F48A3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424 - 426, 429 – 432 и 455 Уголовного кодекса Республики Беларусь;</w:t>
            </w:r>
          </w:p>
          <w:p w14:paraId="2A66E12E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47D977F4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CDBA819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11CCCCD5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8DAC3B1" w14:textId="77777777" w:rsidR="00064E48" w:rsidRPr="00064E48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49403E2" w14:textId="7B9265F7" w:rsidR="00DF26D1" w:rsidRPr="00AB4976" w:rsidRDefault="00064E48" w:rsidP="00064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E48">
              <w:rPr>
                <w:rFonts w:ascii="Times New Roman" w:hAnsi="Times New Roman" w:cs="Times New Roman"/>
                <w:sz w:val="24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FB3B58" w:rsidRPr="00AB4976" w14:paraId="022E3861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427A1" w14:textId="77777777" w:rsidR="00FB3B58" w:rsidRPr="00AB4976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0EE2E" w14:textId="77777777" w:rsidR="00FB3B58" w:rsidRPr="00AB4976" w:rsidRDefault="00AB4976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C227AF" w:rsidRPr="00AB4976" w14:paraId="1A94794E" w14:textId="77777777" w:rsidTr="001E0CD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5874D" w14:textId="77777777" w:rsidR="00C227AF" w:rsidRPr="00AB4976" w:rsidRDefault="00C227AF" w:rsidP="00FB2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7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предмете государственной закупки</w:t>
            </w:r>
          </w:p>
        </w:tc>
      </w:tr>
      <w:tr w:rsidR="00FB3B58" w:rsidRPr="00AB4976" w14:paraId="59537F2D" w14:textId="77777777" w:rsidTr="001E0CD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FE7822" w14:textId="77777777" w:rsidR="00FB3B58" w:rsidRPr="00AB4976" w:rsidRDefault="00C227AF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1</w:t>
            </w:r>
          </w:p>
        </w:tc>
      </w:tr>
      <w:tr w:rsidR="00FB3B58" w:rsidRPr="0064372D" w14:paraId="265628E7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2BE7B" w14:textId="77777777" w:rsidR="00FB3B58" w:rsidRPr="0064372D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3AB2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926C6B" w14:textId="77777777" w:rsidR="00FB3B58" w:rsidRPr="0064372D" w:rsidRDefault="00AE79D7" w:rsidP="002B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E79D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инженерных </w:t>
            </w:r>
            <w:r w:rsidR="002B660D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Pr="00AE79D7"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оборудования систем зданий и сооружений</w:t>
            </w:r>
          </w:p>
        </w:tc>
      </w:tr>
      <w:tr w:rsidR="00FB3B58" w:rsidRPr="0064372D" w14:paraId="7666A0BA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26BEC33" w14:textId="77777777" w:rsidR="00FB3B58" w:rsidRPr="0064372D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3AB2">
              <w:rPr>
                <w:rFonts w:ascii="Times New Roman" w:hAnsi="Times New Roman" w:cs="Times New Roman"/>
                <w:sz w:val="24"/>
                <w:szCs w:val="24"/>
              </w:rPr>
              <w:t>Код по ОКРБ 007-2012 (подвид)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48E8" w14:textId="77777777" w:rsidR="00FB3B58" w:rsidRPr="00030A52" w:rsidRDefault="00AE79D7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9D7">
              <w:rPr>
                <w:rFonts w:ascii="Times New Roman" w:hAnsi="Times New Roman" w:cs="Times New Roman"/>
                <w:sz w:val="24"/>
                <w:szCs w:val="24"/>
              </w:rPr>
              <w:t>81.10.10.000</w:t>
            </w:r>
          </w:p>
        </w:tc>
      </w:tr>
      <w:tr w:rsidR="00FB3B58" w:rsidRPr="0064372D" w14:paraId="42C6DCE5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10577" w14:textId="77777777" w:rsidR="00FB3B58" w:rsidRPr="00375531" w:rsidRDefault="00FB3B58" w:rsidP="0082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75531">
              <w:rPr>
                <w:rFonts w:ascii="Times New Roman" w:hAnsi="Times New Roman" w:cs="Times New Roman"/>
                <w:sz w:val="24"/>
                <w:szCs w:val="24"/>
              </w:rPr>
              <w:t>Наименование в соответствии с ОКРБ 007-2012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B96DA" w14:textId="77777777" w:rsidR="00FB3B58" w:rsidRPr="00DF3E56" w:rsidRDefault="00AE79D7" w:rsidP="0082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комплексные по обслуживанию зданий</w:t>
            </w:r>
          </w:p>
        </w:tc>
      </w:tr>
      <w:tr w:rsidR="00FB3B58" w:rsidRPr="000E52CC" w14:paraId="7C1EDB91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1523C4" w14:textId="77777777" w:rsidR="00FB3B58" w:rsidRPr="00030A52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A52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A0997" w14:textId="77777777" w:rsidR="00FB3B58" w:rsidRPr="00DF3E56" w:rsidRDefault="00AE79D7" w:rsidP="00BA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E79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3236">
              <w:rPr>
                <w:rFonts w:ascii="Times New Roman" w:hAnsi="Times New Roman" w:cs="Times New Roman"/>
                <w:sz w:val="24"/>
                <w:szCs w:val="24"/>
              </w:rPr>
              <w:t> 44</w:t>
            </w:r>
            <w:r w:rsidR="00BA258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C128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FB3B58" w:rsidRPr="000E52CC" w14:paraId="6B2A553F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DA313A" w14:textId="77777777" w:rsidR="00FB3B58" w:rsidRPr="000E52CC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F591C" w14:textId="3238D016" w:rsidR="00FB3B58" w:rsidRPr="00030A52" w:rsidRDefault="00861031" w:rsidP="00E47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01.0</w:t>
            </w:r>
            <w:r w:rsidR="00E474F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.202</w:t>
            </w:r>
            <w:r w:rsidR="00C7609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r w:rsidR="00E474F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C7609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  <w:r w:rsidR="00E474F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F408F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202</w:t>
            </w:r>
            <w:r w:rsidR="00C7609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</w:tr>
      <w:tr w:rsidR="00FB3B58" w:rsidRPr="000E52CC" w14:paraId="1D7A28B3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153611" w14:textId="77777777" w:rsidR="00FB3B58" w:rsidRPr="00030A52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A52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C7FE79" w14:textId="77777777" w:rsidR="00FB3B58" w:rsidRPr="00030A52" w:rsidRDefault="00223700" w:rsidP="00254CDC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030A52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г. Минск, ул. Ф. Скорины, 24</w:t>
            </w:r>
          </w:p>
        </w:tc>
      </w:tr>
      <w:tr w:rsidR="00223700" w:rsidRPr="00A26287" w14:paraId="673EF0CE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80C1A" w14:textId="77777777" w:rsidR="00223700" w:rsidRPr="00943263" w:rsidRDefault="00383A18" w:rsidP="0022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223700" w:rsidRPr="009432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 части (лоту)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7540AD" w14:textId="15896E0B" w:rsidR="00223700" w:rsidRPr="00DF3E56" w:rsidRDefault="00E474F8" w:rsidP="00416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DE0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945,02</w:t>
            </w:r>
            <w:r w:rsidR="00254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CDC" w:rsidRPr="00C9261F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</w:tr>
      <w:tr w:rsidR="00ED3236" w:rsidRPr="00A26287" w14:paraId="1B18DA21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055F" w14:textId="77777777" w:rsidR="00ED3236" w:rsidRPr="00943263" w:rsidRDefault="00ED3236" w:rsidP="00ED3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00BFE" w14:textId="3E479038" w:rsidR="00ED3236" w:rsidRPr="00087CBE" w:rsidRDefault="00ED3236" w:rsidP="00E47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087CBE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9D4E1E" w:rsidRPr="00A26287" w14:paraId="3F10C89D" w14:textId="77777777" w:rsidTr="001E0CDE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4E913" w14:textId="77777777" w:rsidR="009D4E1E" w:rsidRPr="00943263" w:rsidRDefault="009D4E1E" w:rsidP="0022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E4382" w14:textId="0319A4FE" w:rsidR="009D4E1E" w:rsidRDefault="00227E47" w:rsidP="00C12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A">
              <w:rPr>
                <w:rFonts w:ascii="Times New Roman" w:hAnsi="Times New Roman" w:cs="Times New Roman"/>
                <w:sz w:val="24"/>
                <w:szCs w:val="24"/>
              </w:rPr>
              <w:t xml:space="preserve">В общую стоимость услуг включена стоимость материалов в размере </w:t>
            </w:r>
            <w:r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</w:t>
            </w:r>
            <w:r w:rsidR="00C128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000,00 бел.</w:t>
            </w:r>
            <w:r w:rsidR="00E47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</w:t>
            </w:r>
            <w:r w:rsidR="008165C7"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F23B3"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8165C7"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</w:t>
            </w:r>
            <w:r w:rsidR="00AF23B3"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яц</w:t>
            </w:r>
            <w:r w:rsidRPr="00D73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При уменьшении стоимости услуги в рамках проведения процедуры закупки (проведения торгов), стоимость материалов для оказания услуг остается неизменной.</w:t>
            </w:r>
          </w:p>
        </w:tc>
      </w:tr>
      <w:tr w:rsidR="00254CDC" w:rsidRPr="00C432F1" w14:paraId="0659C866" w14:textId="77777777" w:rsidTr="00254CD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2C3E2B" w14:textId="77777777" w:rsidR="00254CDC" w:rsidRPr="00C432F1" w:rsidRDefault="00254CDC" w:rsidP="00254C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F1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54CDC" w:rsidRPr="000E52CC" w14:paraId="5033E791" w14:textId="77777777" w:rsidTr="00254CDC">
        <w:tc>
          <w:tcPr>
            <w:tcW w:w="23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699D30" w14:textId="77777777" w:rsidR="00254CDC" w:rsidRPr="000E52CC" w:rsidRDefault="00254CDC" w:rsidP="00904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2CC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C013C1" w14:textId="77777777" w:rsidR="00254CDC" w:rsidRPr="00C9261F" w:rsidRDefault="00254CDC" w:rsidP="00254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предмета государственной закупки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150481">
              <w:rPr>
                <w:rFonts w:ascii="Times New Roman" w:eastAsia="Calibri" w:hAnsi="Times New Roman" w:cs="Times New Roman"/>
                <w:sz w:val="24"/>
                <w:szCs w:val="24"/>
              </w:rPr>
              <w:t>заявке на закупку (</w:t>
            </w:r>
            <w:r w:rsidRPr="0083556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приложени</w:t>
            </w:r>
            <w:r w:rsidR="00AE79D7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е</w:t>
            </w:r>
            <w:r w:rsidRPr="0083556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467578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3B1B0B" w:rsidRPr="00467578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)</w:t>
            </w:r>
            <w:r w:rsidRPr="00150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настоящим аукционным документам</w:t>
            </w:r>
            <w:r w:rsidRPr="00C9261F">
              <w:rPr>
                <w:rFonts w:ascii="Times New Roman" w:eastAsia="Calibri" w:hAnsi="Times New Roman" w:cs="Times New Roman"/>
                <w:sz w:val="24"/>
                <w:szCs w:val="24"/>
              </w:rPr>
              <w:t>) (далее – заявки на закупку).</w:t>
            </w:r>
          </w:p>
          <w:p w14:paraId="3EC29A5F" w14:textId="77777777" w:rsidR="00254CDC" w:rsidRPr="00DF74CD" w:rsidRDefault="00254CDC" w:rsidP="00254C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64372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участника должно соответствовать описанию предмета </w:t>
            </w:r>
            <w:r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закупки </w:t>
            </w:r>
            <w:r w:rsidRPr="00DF74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на 100%</w:t>
            </w:r>
            <w:r w:rsidR="005F42E6" w:rsidRPr="00DF74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9D64CA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(</w:t>
            </w:r>
            <w:r w:rsidR="005F42E6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содержать вс</w:t>
            </w:r>
            <w:r w:rsidR="00227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е</w:t>
            </w:r>
            <w:r w:rsidR="005F42E6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227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сведения</w:t>
            </w:r>
            <w:r w:rsidR="005F42E6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r w:rsidR="009D64CA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необходим</w:t>
            </w:r>
            <w:r w:rsidR="00227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ые</w:t>
            </w:r>
            <w:r w:rsidR="005F42E6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для предоставления</w:t>
            </w:r>
            <w:r w:rsidR="00227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согласно аукционным документам</w:t>
            </w:r>
            <w:r w:rsidR="009D64CA"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)</w:t>
            </w:r>
            <w:r w:rsidRPr="00DF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4AA8FE63" w14:textId="77777777" w:rsidR="00254CDC" w:rsidRPr="000E52CC" w:rsidRDefault="00254CDC" w:rsidP="00254C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4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Перечень документов и (или) сведений</w:t>
            </w:r>
            <w:r w:rsidRPr="0078093A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подтверждающих соответствие предмету государственной закупки и требованиям к предмету государственной закупки </w:t>
            </w:r>
            <w:r w:rsidRPr="00DD3B6D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EB29C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EB29C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br/>
            </w:r>
            <w:r w:rsidR="008165C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п.п. 4.1- 4</w:t>
            </w:r>
            <w:r w:rsidR="008165C7" w:rsidRPr="008165C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.2</w:t>
            </w:r>
            <w:r w:rsidRPr="00900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29C3">
              <w:rPr>
                <w:rFonts w:ascii="Times New Roman" w:hAnsi="Times New Roman" w:cs="Times New Roman"/>
                <w:sz w:val="24"/>
                <w:szCs w:val="24"/>
              </w:rPr>
              <w:t>аукционных документов</w:t>
            </w:r>
          </w:p>
        </w:tc>
      </w:tr>
    </w:tbl>
    <w:p w14:paraId="72478A14" w14:textId="77777777" w:rsidR="00254CDC" w:rsidRDefault="00254CDC" w:rsidP="001E4804">
      <w:pPr>
        <w:pStyle w:val="justify"/>
        <w:spacing w:after="0"/>
        <w:rPr>
          <w:b/>
        </w:rPr>
      </w:pPr>
    </w:p>
    <w:p w14:paraId="3D890A64" w14:textId="77777777" w:rsidR="00FB3B58" w:rsidRPr="000E52CC" w:rsidRDefault="00FB3B58" w:rsidP="001E4804">
      <w:pPr>
        <w:pStyle w:val="justify"/>
        <w:spacing w:after="0"/>
      </w:pPr>
      <w:r w:rsidRPr="00C432F1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D22088">
        <w:t xml:space="preserve">: </w:t>
      </w:r>
      <w:r w:rsidR="0096155B">
        <w:t>---</w:t>
      </w:r>
    </w:p>
    <w:p w14:paraId="4D60722C" w14:textId="77777777" w:rsidR="00C432F1" w:rsidRPr="00B12B4C" w:rsidRDefault="00C432F1" w:rsidP="00777172">
      <w:pPr>
        <w:pStyle w:val="justify"/>
        <w:spacing w:after="0"/>
        <w:rPr>
          <w:color w:val="000000" w:themeColor="text1"/>
        </w:rPr>
      </w:pPr>
    </w:p>
    <w:p w14:paraId="0808E5A5" w14:textId="77777777" w:rsidR="00FB3B58" w:rsidRDefault="00FB3B58" w:rsidP="00777172">
      <w:pPr>
        <w:pStyle w:val="justify"/>
        <w:spacing w:after="0"/>
        <w:rPr>
          <w:color w:val="000000" w:themeColor="text1"/>
        </w:rPr>
      </w:pPr>
      <w:r w:rsidRPr="00B12B4C">
        <w:rPr>
          <w:b/>
          <w:color w:val="000000" w:themeColor="text1"/>
        </w:rPr>
        <w:t>IV. Порядок формирования цены предложения</w:t>
      </w:r>
      <w:r w:rsidR="0070426A" w:rsidRPr="00B12B4C">
        <w:rPr>
          <w:b/>
          <w:color w:val="000000" w:themeColor="text1"/>
        </w:rPr>
        <w:t>:</w:t>
      </w:r>
      <w:r w:rsidRPr="00B12B4C">
        <w:rPr>
          <w:color w:val="000000" w:themeColor="text1"/>
        </w:rPr>
        <w:t xml:space="preserve"> </w:t>
      </w:r>
      <w:r w:rsidR="0070426A" w:rsidRPr="00B12B4C">
        <w:rPr>
          <w:color w:val="000000" w:themeColor="text1"/>
        </w:rPr>
        <w:t xml:space="preserve">цена предложения включает в себя стоимость </w:t>
      </w:r>
      <w:r w:rsidR="00EC10DF" w:rsidRPr="00B12B4C">
        <w:rPr>
          <w:color w:val="000000" w:themeColor="text1"/>
        </w:rPr>
        <w:t xml:space="preserve">всех </w:t>
      </w:r>
      <w:r w:rsidR="00705887" w:rsidRPr="00B12B4C">
        <w:rPr>
          <w:color w:val="000000" w:themeColor="text1"/>
        </w:rPr>
        <w:t>работ</w:t>
      </w:r>
      <w:r w:rsidR="005F42E6" w:rsidRPr="00B12B4C">
        <w:rPr>
          <w:color w:val="000000" w:themeColor="text1"/>
        </w:rPr>
        <w:t xml:space="preserve"> </w:t>
      </w:r>
      <w:r w:rsidR="00705887" w:rsidRPr="00B12B4C">
        <w:rPr>
          <w:color w:val="000000" w:themeColor="text1"/>
        </w:rPr>
        <w:t>(</w:t>
      </w:r>
      <w:r w:rsidR="00EC10DF" w:rsidRPr="00B12B4C">
        <w:rPr>
          <w:color w:val="000000" w:themeColor="text1"/>
        </w:rPr>
        <w:t>услуг</w:t>
      </w:r>
      <w:r w:rsidR="00705887" w:rsidRPr="00B12B4C">
        <w:rPr>
          <w:color w:val="000000" w:themeColor="text1"/>
        </w:rPr>
        <w:t>)</w:t>
      </w:r>
      <w:r w:rsidR="0070426A" w:rsidRPr="00B12B4C">
        <w:rPr>
          <w:color w:val="000000" w:themeColor="text1"/>
        </w:rPr>
        <w:t>,</w:t>
      </w:r>
      <w:r w:rsidR="00B12B4C" w:rsidRPr="00B12B4C">
        <w:rPr>
          <w:color w:val="000000" w:themeColor="text1"/>
        </w:rPr>
        <w:t xml:space="preserve"> </w:t>
      </w:r>
      <w:r w:rsidR="0070426A" w:rsidRPr="00B12B4C">
        <w:rPr>
          <w:color w:val="000000" w:themeColor="text1"/>
        </w:rPr>
        <w:t>налоги, сборы и другие платежи, в том числе таможенные платежи (пошлины, сборы и НДС), взимаемые на территории страны участника и заказчика (покупателя), 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  <w:r w:rsidR="00227E47">
        <w:rPr>
          <w:color w:val="000000" w:themeColor="text1"/>
        </w:rPr>
        <w:t xml:space="preserve"> </w:t>
      </w:r>
    </w:p>
    <w:p w14:paraId="585E8E62" w14:textId="77777777" w:rsidR="00227E47" w:rsidRPr="003B189A" w:rsidRDefault="00227E47" w:rsidP="00777172">
      <w:pPr>
        <w:pStyle w:val="justify"/>
        <w:spacing w:after="0"/>
        <w:rPr>
          <w:color w:val="000000" w:themeColor="text1"/>
        </w:rPr>
      </w:pPr>
      <w:r>
        <w:t xml:space="preserve">В общую стоимость предложения включена стоимость материалов в </w:t>
      </w:r>
      <w:r w:rsidRPr="003B189A">
        <w:rPr>
          <w:color w:val="000000" w:themeColor="text1"/>
        </w:rPr>
        <w:t xml:space="preserve">размере не менее </w:t>
      </w:r>
      <w:r w:rsidR="00C128B3">
        <w:rPr>
          <w:color w:val="000000" w:themeColor="text1"/>
        </w:rPr>
        <w:t>8</w:t>
      </w:r>
      <w:r w:rsidRPr="003B189A">
        <w:rPr>
          <w:color w:val="000000" w:themeColor="text1"/>
        </w:rPr>
        <w:t xml:space="preserve"> 000,00 бел.руб.</w:t>
      </w:r>
      <w:r w:rsidR="003B189A" w:rsidRPr="003B189A">
        <w:rPr>
          <w:color w:val="000000" w:themeColor="text1"/>
        </w:rPr>
        <w:t xml:space="preserve"> в </w:t>
      </w:r>
      <w:r w:rsidRPr="003B189A">
        <w:rPr>
          <w:color w:val="000000" w:themeColor="text1"/>
        </w:rPr>
        <w:t xml:space="preserve">мес. При уменьшении стоимости услуги в рамках проведения процедуры </w:t>
      </w:r>
      <w:r w:rsidRPr="003B189A">
        <w:rPr>
          <w:color w:val="000000" w:themeColor="text1"/>
        </w:rPr>
        <w:lastRenderedPageBreak/>
        <w:t>закупки (проведения торгов), стоимость материалов для оказания услуг остается неизменной.</w:t>
      </w:r>
    </w:p>
    <w:p w14:paraId="3E891C38" w14:textId="77777777" w:rsidR="00C432F1" w:rsidRPr="003B189A" w:rsidRDefault="00C432F1" w:rsidP="00777172">
      <w:pPr>
        <w:pStyle w:val="justify"/>
        <w:spacing w:after="0"/>
        <w:rPr>
          <w:color w:val="000000" w:themeColor="text1"/>
        </w:rPr>
      </w:pPr>
    </w:p>
    <w:p w14:paraId="2D0C6949" w14:textId="77777777" w:rsidR="00FB3B58" w:rsidRPr="000E52CC" w:rsidRDefault="00FB3B58" w:rsidP="00777172">
      <w:pPr>
        <w:pStyle w:val="justify"/>
        <w:spacing w:after="0"/>
      </w:pPr>
      <w:r w:rsidRPr="0070426A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70426A" w:rsidRPr="0070426A">
        <w:rPr>
          <w:b/>
        </w:rPr>
        <w:t>:</w:t>
      </w:r>
      <w:r w:rsidR="0070426A">
        <w:t xml:space="preserve"> </w:t>
      </w:r>
      <w:r w:rsidR="007E741C" w:rsidRPr="007E741C">
        <w:t>цена предложения участника должна быть представлена в белорусских рублях (BYN) и сформирована в соответствии с требованиями действующего законодательства Республики Беларусь.</w:t>
      </w:r>
    </w:p>
    <w:p w14:paraId="502FE04C" w14:textId="77777777" w:rsidR="00C432F1" w:rsidRDefault="00C432F1" w:rsidP="00777172">
      <w:pPr>
        <w:pStyle w:val="justify"/>
        <w:spacing w:after="0"/>
      </w:pPr>
    </w:p>
    <w:p w14:paraId="57BCA816" w14:textId="77777777" w:rsidR="00C432F1" w:rsidRDefault="00FB3B58" w:rsidP="00777172">
      <w:pPr>
        <w:pStyle w:val="justify"/>
        <w:spacing w:after="0"/>
      </w:pPr>
      <w:r w:rsidRPr="007E741C">
        <w:rPr>
          <w:b/>
        </w:rPr>
        <w:t>VI. Порядок участия в процедуре государственной закупки субъектов малого и среднего предпринимательств</w:t>
      </w:r>
      <w:r w:rsidR="007E741C">
        <w:rPr>
          <w:b/>
        </w:rPr>
        <w:t>а:</w:t>
      </w:r>
      <w:r w:rsidR="007E741C">
        <w:rPr>
          <w:vertAlign w:val="superscript"/>
        </w:rPr>
        <w:t xml:space="preserve"> </w:t>
      </w:r>
      <w:r w:rsidR="007E741C">
        <w:t>-</w:t>
      </w:r>
      <w:r w:rsidR="00D22088">
        <w:t>--</w:t>
      </w:r>
      <w:r w:rsidR="006064B0" w:rsidRPr="006064B0">
        <w:t xml:space="preserve"> </w:t>
      </w:r>
    </w:p>
    <w:p w14:paraId="7B894415" w14:textId="77777777" w:rsidR="0096155B" w:rsidRDefault="0096155B" w:rsidP="00777172">
      <w:pPr>
        <w:pStyle w:val="justify"/>
        <w:spacing w:after="0"/>
      </w:pPr>
    </w:p>
    <w:p w14:paraId="5C05CFA4" w14:textId="77777777" w:rsidR="00FB3B58" w:rsidRPr="000E52CC" w:rsidRDefault="00FB3B58" w:rsidP="00777172">
      <w:pPr>
        <w:pStyle w:val="justify"/>
        <w:spacing w:after="0"/>
      </w:pPr>
      <w:r w:rsidRPr="007E741C">
        <w:rPr>
          <w:b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 w:rsidR="007E741C" w:rsidRPr="007E741C">
        <w:rPr>
          <w:b/>
        </w:rPr>
        <w:t>:</w:t>
      </w:r>
      <w:r w:rsidR="007E741C">
        <w:rPr>
          <w:b/>
        </w:rPr>
        <w:t xml:space="preserve"> </w:t>
      </w:r>
      <w:r w:rsidR="007E741C">
        <w:t>н</w:t>
      </w:r>
      <w:r w:rsidRPr="000E52CC">
        <w:t>астоящий электронный аукцион проводится в порядке, установленном Законом Республики Беларусь от 13 июля 2012 года «О государственных закупках товаров (работ, услуг)»</w:t>
      </w:r>
      <w:r w:rsidR="00264541">
        <w:t xml:space="preserve"> </w:t>
      </w:r>
      <w:r w:rsidR="00264541">
        <w:rPr>
          <w:color w:val="000000"/>
        </w:rPr>
        <w:t>(далее – Закон)</w:t>
      </w:r>
      <w:r w:rsidRPr="000E52CC">
        <w:t xml:space="preserve">, </w:t>
      </w:r>
      <w:r w:rsidR="0064372D">
        <w:t>п</w:t>
      </w:r>
      <w:r w:rsidR="007E741C" w:rsidRPr="007E741C">
        <w:t>остановлением Совета Министров Республики Беларусь от 15 июня 2019 года №</w:t>
      </w:r>
      <w:r w:rsidR="007713E3">
        <w:t xml:space="preserve"> </w:t>
      </w:r>
      <w:r w:rsidR="007E741C" w:rsidRPr="007E741C">
        <w:t xml:space="preserve">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и </w:t>
      </w:r>
      <w:r w:rsidR="007E741C">
        <w:rPr>
          <w:color w:val="000000"/>
        </w:rPr>
        <w:t>ины</w:t>
      </w:r>
      <w:r w:rsidR="0034673B">
        <w:rPr>
          <w:color w:val="000000"/>
        </w:rPr>
        <w:t>х</w:t>
      </w:r>
      <w:r w:rsidR="007E741C">
        <w:rPr>
          <w:color w:val="000000"/>
        </w:rPr>
        <w:t xml:space="preserve"> акт</w:t>
      </w:r>
      <w:r w:rsidR="0034673B">
        <w:rPr>
          <w:color w:val="000000"/>
        </w:rPr>
        <w:t>ов</w:t>
      </w:r>
      <w:r w:rsidR="007E741C">
        <w:rPr>
          <w:color w:val="000000"/>
        </w:rPr>
        <w:t xml:space="preserve"> законодательства о государственных закупках</w:t>
      </w:r>
      <w:r w:rsidR="0096155B">
        <w:t>.</w:t>
      </w:r>
    </w:p>
    <w:p w14:paraId="65FBA3B6" w14:textId="77777777" w:rsidR="00C432F1" w:rsidRDefault="00C432F1" w:rsidP="00777172">
      <w:pPr>
        <w:pStyle w:val="justify"/>
        <w:spacing w:after="0"/>
      </w:pPr>
    </w:p>
    <w:p w14:paraId="575B22CF" w14:textId="4F5BA8FB" w:rsidR="00982BF3" w:rsidRPr="00982BF3" w:rsidRDefault="00FB3B58" w:rsidP="00982BF3">
      <w:pPr>
        <w:pStyle w:val="a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1134"/>
        </w:tabs>
        <w:ind w:left="567"/>
        <w:rPr>
          <w:bCs/>
          <w:lang w:eastAsia="en-US"/>
        </w:rPr>
      </w:pPr>
      <w:r w:rsidRPr="00DC3234">
        <w:rPr>
          <w:b/>
        </w:rPr>
        <w:t xml:space="preserve">VIII. Условия применения </w:t>
      </w:r>
      <w:r w:rsidRPr="00982BF3">
        <w:rPr>
          <w:b/>
        </w:rPr>
        <w:t>преференциальной поправк</w:t>
      </w:r>
      <w:r w:rsidR="00DC3234" w:rsidRPr="00982BF3">
        <w:rPr>
          <w:b/>
        </w:rPr>
        <w:t>и:</w:t>
      </w:r>
      <w:r w:rsidRPr="00982BF3">
        <w:t xml:space="preserve"> </w:t>
      </w:r>
    </w:p>
    <w:p w14:paraId="7AFAB335" w14:textId="75F872DB" w:rsidR="00982BF3" w:rsidRPr="00982BF3" w:rsidRDefault="00982BF3" w:rsidP="00982B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B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7EBA015F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К цене предложения участника применяется преференциальная поправка в размере:</w:t>
      </w:r>
    </w:p>
    <w:p w14:paraId="0D52FA8C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в случае предложения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436279AB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E99FE22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применения преференциальной поправки привлечение третьих лиц (субподрядчиков, соисполнителей) для выполнения работ (оказания услуг) по договору государственной закупки организациями, в которых численность инвалидов составляет не менее 50 процентов списочной численности работников, не допускается, за исключением случаев привлечения:</w:t>
      </w:r>
    </w:p>
    <w:p w14:paraId="44B70B3C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3D36CF12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организаций Республики Беларусь, в которых численность инвалидов составляет не менее 50 процентов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мастерских.</w:t>
      </w:r>
    </w:p>
    <w:p w14:paraId="7AB2A9F2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допуска к торгам участников, имеющих право на применение преференциальной поправки:</w:t>
      </w:r>
    </w:p>
    <w:p w14:paraId="332EA2E6" w14:textId="480C3C2B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1,15;</w:t>
      </w:r>
    </w:p>
    <w:p w14:paraId="1F2C204F" w14:textId="6EDC4195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ходе торгов для участников, имеющих право на преференциальную поправку, отображаются одновременно текущая ставка и соответствующая е</w:t>
      </w:r>
      <w:r>
        <w:rPr>
          <w:rFonts w:ascii="Times New Roman" w:hAnsi="Times New Roman" w:cs="Times New Roman"/>
          <w:bCs/>
          <w:sz w:val="24"/>
          <w:szCs w:val="24"/>
        </w:rPr>
        <w:t xml:space="preserve">й ставка, увеличенная на 15 </w:t>
      </w:r>
      <w:r w:rsidRPr="007151E0">
        <w:rPr>
          <w:rFonts w:ascii="Times New Roman" w:hAnsi="Times New Roman" w:cs="Times New Roman"/>
          <w:bCs/>
          <w:sz w:val="24"/>
          <w:szCs w:val="24"/>
        </w:rPr>
        <w:t>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соответственно.</w:t>
      </w:r>
    </w:p>
    <w:p w14:paraId="7AE02680" w14:textId="20977A76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выбора победителем соответствующего участника договор государственной закупки заключается с ним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года N 419-З "О государственных закупках товаров (работ, услуг)", увеличенной соответственно на 15 процентов.</w:t>
      </w:r>
    </w:p>
    <w:p w14:paraId="0431F85C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Участники, имеющие право на применение преференциальной поправки, должны</w:t>
      </w:r>
      <w:r w:rsidRPr="007151E0">
        <w:rPr>
          <w:rFonts w:ascii="Times New Roman" w:hAnsi="Times New Roman" w:cs="Times New Roman"/>
          <w:bCs/>
          <w:sz w:val="24"/>
          <w:szCs w:val="24"/>
        </w:rPr>
        <w:t>:</w:t>
      </w:r>
    </w:p>
    <w:p w14:paraId="0C119EA4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7151E0">
        <w:rPr>
          <w:rFonts w:ascii="Times New Roman" w:hAnsi="Times New Roman" w:cs="Times New Roman"/>
          <w:bCs/>
          <w:color w:val="FF0000"/>
          <w:sz w:val="24"/>
          <w:szCs w:val="24"/>
        </w:rPr>
        <w:t>заявить в первом разделе своего предложения о своем праве на применение преференциальной поправки. Данное заявление представляется по форме, установленной регламентом оператора электронной торговой площадки</w:t>
      </w:r>
      <w:r w:rsidRPr="007151E0">
        <w:rPr>
          <w:rFonts w:ascii="Times New Roman" w:hAnsi="Times New Roman" w:cs="Times New Roman"/>
          <w:bCs/>
          <w:sz w:val="24"/>
          <w:szCs w:val="24"/>
        </w:rPr>
        <w:t>;</w:t>
      </w:r>
    </w:p>
    <w:p w14:paraId="1AFFBC6B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7151E0">
        <w:rPr>
          <w:rFonts w:ascii="Times New Roman" w:hAnsi="Times New Roman" w:cs="Times New Roman"/>
          <w:bCs/>
          <w:color w:val="FF0000"/>
          <w:sz w:val="24"/>
          <w:szCs w:val="24"/>
        </w:rPr>
        <w:t>представить в первом разделе документы, подтверждающие право на применение преференциальной поправки.</w:t>
      </w:r>
    </w:p>
    <w:p w14:paraId="5FEC093F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Документами, подтверждающими право на применение преференциальной поправки в размере 15 процентов, являются</w:t>
      </w:r>
      <w:r w:rsidRPr="007151E0">
        <w:rPr>
          <w:rFonts w:ascii="Times New Roman" w:hAnsi="Times New Roman" w:cs="Times New Roman"/>
          <w:bCs/>
          <w:sz w:val="24"/>
          <w:szCs w:val="24"/>
        </w:rPr>
        <w:t>:</w:t>
      </w:r>
    </w:p>
    <w:p w14:paraId="033924E2" w14:textId="18A9EE82" w:rsidR="00982BF3" w:rsidRPr="007151E0" w:rsidRDefault="00982BF3" w:rsidP="008D54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- для товаров, происходящих из Республики Беларусь, один из следующих </w:t>
      </w:r>
    </w:p>
    <w:p w14:paraId="424895FE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для работ, услуг собственного производства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5AF0B56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752DFD2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161659D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543BC0BB" w14:textId="77777777" w:rsidR="00982BF3" w:rsidRPr="007151E0" w:rsidRDefault="00982BF3" w:rsidP="00982B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Преференциальная поправка не применяется в отношении части товаров (работ, услуг), являющихся предметом государственной закупки, в том числе его лотом (частью)</w:t>
      </w:r>
      <w:r w:rsidRPr="007151E0">
        <w:rPr>
          <w:rFonts w:ascii="Times New Roman" w:hAnsi="Times New Roman" w:cs="Times New Roman"/>
          <w:sz w:val="24"/>
          <w:szCs w:val="24"/>
        </w:rPr>
        <w:t xml:space="preserve">, </w:t>
      </w:r>
      <w:r w:rsidRPr="007151E0">
        <w:rPr>
          <w:rFonts w:ascii="Times New Roman" w:hAnsi="Times New Roman" w:cs="Times New Roman"/>
          <w:b/>
          <w:bCs/>
          <w:sz w:val="24"/>
          <w:szCs w:val="24"/>
        </w:rPr>
        <w:t>товаров (работ, услуг), приобретаемых в соответствии с абзацем третьим пункта 4 статьи 21 Закона Республики Беларусь "О государственных закупках товаров (работ, услуг)";</w:t>
      </w:r>
    </w:p>
    <w:p w14:paraId="68C3B313" w14:textId="4E219FC2" w:rsidR="00C432F1" w:rsidRDefault="00C432F1" w:rsidP="00777172">
      <w:pPr>
        <w:pStyle w:val="justify"/>
        <w:spacing w:after="0"/>
      </w:pPr>
    </w:p>
    <w:p w14:paraId="36B9BE9D" w14:textId="77777777" w:rsidR="00FB3B58" w:rsidRPr="000E52CC" w:rsidRDefault="00FB3B58" w:rsidP="00777172">
      <w:pPr>
        <w:pStyle w:val="justify"/>
        <w:spacing w:after="0"/>
      </w:pPr>
      <w:r w:rsidRPr="00DC3234">
        <w:rPr>
          <w:b/>
        </w:rPr>
        <w:t>IX. Размер и порядок оплаты услуг организатор</w:t>
      </w:r>
      <w:r w:rsidR="00DC3234" w:rsidRPr="00DC3234">
        <w:rPr>
          <w:b/>
        </w:rPr>
        <w:t>а:</w:t>
      </w:r>
      <w:r w:rsidR="00DC3234">
        <w:t xml:space="preserve"> -</w:t>
      </w:r>
      <w:r w:rsidR="00D22088">
        <w:t>--</w:t>
      </w:r>
    </w:p>
    <w:p w14:paraId="0ED26E4C" w14:textId="77777777" w:rsidR="00C432F1" w:rsidRDefault="00C432F1" w:rsidP="00777172">
      <w:pPr>
        <w:pStyle w:val="justify"/>
        <w:spacing w:after="0"/>
      </w:pPr>
    </w:p>
    <w:p w14:paraId="39DE043F" w14:textId="77777777" w:rsidR="00C128B3" w:rsidRPr="00DA4392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1555A5ED" w14:textId="77777777" w:rsidR="00C128B3" w:rsidRPr="00DA4392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A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1CB420D" w14:textId="77777777" w:rsidR="00C128B3" w:rsidRPr="00DA4392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3DB1B51B" w14:textId="77777777" w:rsidR="00C128B3" w:rsidRPr="00CA42BF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657D921E" w14:textId="77777777" w:rsidR="00C128B3" w:rsidRPr="00CA42BF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содержащиеся в предложении участника не должны содержать расхождений и разночтений в части цены, объема (количества) и иных сведений.</w:t>
      </w:r>
    </w:p>
    <w:p w14:paraId="1D5B636A" w14:textId="77777777" w:rsidR="00C128B3" w:rsidRPr="004D049E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56019D2B" w14:textId="77777777" w:rsidR="00C128B3" w:rsidRPr="004D049E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16F7554A" w14:textId="77777777" w:rsidR="00C128B3" w:rsidRPr="004D049E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298FA31E" w14:textId="77777777" w:rsidR="00C128B3" w:rsidRPr="00DB1596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DB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6718853" w14:textId="77777777" w:rsidR="00C128B3" w:rsidRPr="00DB1596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5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4C878423" w14:textId="77777777" w:rsidR="00C128B3" w:rsidRDefault="00C128B3" w:rsidP="00C128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4FE19" w14:textId="77777777" w:rsidR="000128F2" w:rsidRPr="000128F2" w:rsidRDefault="000128F2" w:rsidP="000128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Pr="00012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3CF4AE38" w14:textId="77777777" w:rsidR="000128F2" w:rsidRPr="000128F2" w:rsidRDefault="000128F2" w:rsidP="00012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XI. Документы первого раздела предложения</w:t>
      </w:r>
    </w:p>
    <w:p w14:paraId="11CC6979" w14:textId="77777777" w:rsidR="000128F2" w:rsidRPr="000128F2" w:rsidRDefault="000128F2" w:rsidP="00012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69F6F33D" w14:textId="77777777" w:rsidR="000128F2" w:rsidRPr="000128F2" w:rsidRDefault="000128F2" w:rsidP="00012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798"/>
        <w:gridCol w:w="2935"/>
      </w:tblGrid>
      <w:tr w:rsidR="000128F2" w:rsidRPr="000128F2" w14:paraId="090C6B87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E5269" w14:textId="77777777" w:rsidR="000128F2" w:rsidRPr="000128F2" w:rsidRDefault="000128F2" w:rsidP="00012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0128F2" w:rsidRPr="000128F2" w14:paraId="17043AC0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85C44E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C8A8E4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28F2" w:rsidRPr="000128F2" w14:paraId="1B1FE0A3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E9E69" w14:textId="77777777" w:rsidR="000128F2" w:rsidRPr="000128F2" w:rsidRDefault="000128F2" w:rsidP="00012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предложении (частях (лотах) предложения)</w:t>
            </w:r>
          </w:p>
        </w:tc>
      </w:tr>
      <w:tr w:rsidR="000128F2" w:rsidRPr="000128F2" w14:paraId="719977A3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0F9936D" w14:textId="77777777" w:rsidR="000128F2" w:rsidRPr="000128F2" w:rsidRDefault="000128F2" w:rsidP="00012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0128F2" w:rsidRPr="000128F2" w14:paraId="7E82C851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FAD84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059D3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28F2" w:rsidRPr="000128F2" w14:paraId="6290F104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BD55E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5606C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28F2" w:rsidRPr="000128F2" w14:paraId="555AD68A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7B01DD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36C34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28F2" w:rsidRPr="000128F2" w14:paraId="3E1C1BAD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E54932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35CD92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28F2" w:rsidRPr="000128F2" w14:paraId="634DCAD9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75E9A2E" w14:textId="77777777" w:rsidR="000128F2" w:rsidRPr="000128F2" w:rsidRDefault="000128F2" w:rsidP="0001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128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Сведения и документы первого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0128F2" w:rsidRPr="000128F2" w14:paraId="6AFBAFB3" w14:textId="77777777" w:rsidTr="008A14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BD580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Беларусь.</w:t>
            </w:r>
          </w:p>
          <w:p w14:paraId="55EA7434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участника-победителя.</w:t>
            </w:r>
          </w:p>
          <w:p w14:paraId="1E78CD87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8F2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 (информации, указанной в п.7 ст.41 Закона).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17755" w14:textId="77777777" w:rsidR="000128F2" w:rsidRPr="000128F2" w:rsidRDefault="000128F2" w:rsidP="000128F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128F2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54904C3B" w14:textId="77777777" w:rsidR="0070426A" w:rsidRDefault="0070426A" w:rsidP="00CC1DC6">
      <w:pPr>
        <w:pStyle w:val="y3"/>
        <w:spacing w:before="0" w:after="0"/>
      </w:pPr>
    </w:p>
    <w:p w14:paraId="3EC943FB" w14:textId="77777777" w:rsidR="00C9006D" w:rsidRDefault="00C9006D" w:rsidP="00C9006D">
      <w:pPr>
        <w:pStyle w:val="y3"/>
        <w:spacing w:before="0" w:after="0"/>
        <w:ind w:firstLine="709"/>
        <w:jc w:val="both"/>
      </w:pPr>
      <w:r>
        <w:rPr>
          <w:b/>
        </w:rPr>
        <w:t xml:space="preserve">4.1. </w:t>
      </w:r>
      <w:r w:rsidRPr="00C56721">
        <w:t>д</w:t>
      </w:r>
      <w:r w:rsidRPr="00C118B9">
        <w:t>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</w:r>
      <w:r>
        <w:t>.</w:t>
      </w:r>
    </w:p>
    <w:p w14:paraId="4A41D823" w14:textId="77777777" w:rsidR="00C9006D" w:rsidRPr="00D73797" w:rsidRDefault="00C9006D" w:rsidP="00C9006D">
      <w:pPr>
        <w:pStyle w:val="y3"/>
        <w:spacing w:before="0" w:after="0"/>
        <w:ind w:firstLine="709"/>
        <w:jc w:val="both"/>
      </w:pPr>
      <w:r>
        <w:rPr>
          <w:b/>
        </w:rPr>
        <w:t>4.2.</w:t>
      </w:r>
      <w:r>
        <w:t xml:space="preserve"> </w:t>
      </w:r>
      <w:r w:rsidRPr="00D73797">
        <w:t xml:space="preserve">заявление согласно </w:t>
      </w:r>
      <w:r w:rsidRPr="002A29E0">
        <w:rPr>
          <w:b/>
          <w:highlight w:val="yellow"/>
        </w:rPr>
        <w:t>приложению 2</w:t>
      </w:r>
      <w:r w:rsidRPr="00D73797">
        <w:t xml:space="preserve"> к настоящим аукционным документам о согласии участника с условиями и требованиями заявки на закупку согласно приложению 1 к аукционным </w:t>
      </w:r>
      <w:r w:rsidRPr="009D7B5D">
        <w:t>документам.</w:t>
      </w:r>
    </w:p>
    <w:p w14:paraId="5B0D9C64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 праве на применение преференциальной поправки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Заполняется по форме, установленной регламентом оператора электронной торговой площадки. </w:t>
      </w:r>
    </w:p>
    <w:p w14:paraId="343594D3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Преференциальная поправка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применяется в отношении части товаров (работ, услуг)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являющихся предметом государственной закупки, в том числе его лотом (частью).</w:t>
      </w:r>
    </w:p>
    <w:p w14:paraId="069B3D18" w14:textId="2D392C6E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14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Документ, подтверждающий право на применение преференциальной поправки</w:t>
      </w:r>
      <w:r w:rsidR="003A7C5A" w:rsidRPr="003A7C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3A7C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размере 15%</w:t>
      </w:r>
      <w:r w:rsidRPr="008A14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0C837E6A" w14:textId="77777777" w:rsidR="008A14CD" w:rsidRPr="008A14CD" w:rsidRDefault="008A14CD" w:rsidP="008A14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B9560EE" w14:textId="77777777" w:rsidR="008A14CD" w:rsidRPr="008A14CD" w:rsidRDefault="008A14CD" w:rsidP="008A14C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CB45BB0" w14:textId="77777777" w:rsidR="008A14CD" w:rsidRPr="008A14CD" w:rsidRDefault="008A14CD" w:rsidP="008A1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E2E1E84" w14:textId="77777777" w:rsidR="008A14CD" w:rsidRPr="008A14CD" w:rsidRDefault="008A14CD" w:rsidP="008A14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A5594E7" w14:textId="77777777" w:rsidR="008A14CD" w:rsidRPr="008A14CD" w:rsidRDefault="008A14CD" w:rsidP="008A14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203E51CA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выявления факта предоставления участником недостоверных сведений о составе, характеристиках предложенной работы (услуги), предложение такого участника отклоняется.</w:t>
      </w:r>
    </w:p>
    <w:p w14:paraId="11D46D21" w14:textId="77777777" w:rsidR="008A14CD" w:rsidRPr="008A14CD" w:rsidRDefault="008A14CD" w:rsidP="008A1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XII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Документы второго раздела предложения</w:t>
      </w:r>
    </w:p>
    <w:p w14:paraId="1D6B4E0D" w14:textId="77777777" w:rsidR="008A14CD" w:rsidRPr="008A14CD" w:rsidRDefault="008A14CD" w:rsidP="008A1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89E1201" w14:textId="77777777" w:rsidR="008A14CD" w:rsidRPr="008A14CD" w:rsidRDefault="008A14CD" w:rsidP="008A1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 II </w:t>
      </w:r>
    </w:p>
    <w:p w14:paraId="23257C91" w14:textId="77777777" w:rsidR="008A14CD" w:rsidRPr="008A14CD" w:rsidRDefault="008A14CD" w:rsidP="008A1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626"/>
        <w:gridCol w:w="3107"/>
      </w:tblGrid>
      <w:tr w:rsidR="008A14CD" w:rsidRPr="008A14CD" w14:paraId="60132B9A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89619" w14:textId="77777777" w:rsidR="008A14CD" w:rsidRPr="008A14CD" w:rsidRDefault="008A14CD" w:rsidP="008A1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об участнике</w:t>
            </w:r>
          </w:p>
        </w:tc>
      </w:tr>
      <w:tr w:rsidR="008A14CD" w:rsidRPr="008A14CD" w14:paraId="1185F011" w14:textId="77777777" w:rsidTr="008A14CD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7C89C9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ED1DD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8A14CD" w:rsidRPr="008A14CD" w14:paraId="71F7DCB8" w14:textId="77777777" w:rsidTr="008A14CD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577B7D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2956E7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8A14CD" w:rsidRPr="008A14CD" w14:paraId="2FF20192" w14:textId="77777777" w:rsidTr="008A14CD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B61E6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47937E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8A14CD" w:rsidRPr="008A14CD" w14:paraId="25E36740" w14:textId="77777777" w:rsidTr="008A14CD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30BBD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56395D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8A14CD" w:rsidRPr="008A14CD" w14:paraId="3D7E0A9D" w14:textId="77777777" w:rsidTr="008A14C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CBA26" w14:textId="77777777" w:rsidR="008A14CD" w:rsidRPr="008A14CD" w:rsidRDefault="008A14CD" w:rsidP="008A1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8A14CD" w:rsidRPr="008A14CD" w14:paraId="04AA3E3D" w14:textId="77777777" w:rsidTr="008A14CD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9F577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том, что участник участвует в процедуре совместно с иными лицами согласно п. 4 статьи 16 Закона (в случае такого участия).</w:t>
            </w:r>
          </w:p>
          <w:p w14:paraId="26FA9433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142451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об отсутствии аффилированности с заказчиком, организатором процедуры закупки</w:t>
            </w:r>
          </w:p>
          <w:p w14:paraId="7DC235AD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2309A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A14CD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ч.3-4 п.п.1.7 п.1 Постановления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F3612" w14:textId="77777777" w:rsidR="008A14CD" w:rsidRPr="008A14CD" w:rsidRDefault="008A14CD" w:rsidP="008A14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4CD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12225AA4" w14:textId="77777777" w:rsid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FC0D0F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Второй раздел предложения участника должен содержать:</w:t>
      </w:r>
    </w:p>
    <w:p w14:paraId="428DDD3A" w14:textId="77777777" w:rsidR="008A14CD" w:rsidRPr="008A14CD" w:rsidRDefault="008A14CD" w:rsidP="008A14CD">
      <w:pPr>
        <w:spacing w:after="0" w:line="237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A14CD">
        <w:rPr>
          <w:rFonts w:ascii="Times New Roman" w:hAnsi="Times New Roman" w:cs="Times New Roman"/>
          <w:b/>
          <w:sz w:val="24"/>
          <w:szCs w:val="24"/>
        </w:rPr>
        <w:t>6.1.</w:t>
      </w:r>
      <w:r w:rsidRPr="008A14CD">
        <w:rPr>
          <w:rFonts w:ascii="Times New Roman" w:hAnsi="Times New Roman" w:cs="Times New Roman"/>
          <w:sz w:val="24"/>
          <w:szCs w:val="24"/>
        </w:rPr>
        <w:t xml:space="preserve"> документ, подтверждающий регистрацию участника в стране его происхождения:</w:t>
      </w:r>
    </w:p>
    <w:p w14:paraId="576CDFAC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06CDAF04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1BBFE4A7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2BB396FD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 - нерезидент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предоставляет:</w:t>
      </w:r>
    </w:p>
    <w:p w14:paraId="23B423DB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предложения.</w:t>
      </w:r>
    </w:p>
    <w:p w14:paraId="50D04806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с указанием последней отчетной даты.</w:t>
      </w:r>
    </w:p>
    <w:p w14:paraId="6167E23F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</w:t>
      </w:r>
      <w:r w:rsidRPr="008A14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 присутствия данного факта).</w:t>
      </w:r>
    </w:p>
    <w:p w14:paraId="695F8372" w14:textId="77777777" w:rsidR="008A14CD" w:rsidRPr="008A14CD" w:rsidRDefault="008A14CD" w:rsidP="008A14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429039" w14:textId="77777777" w:rsidR="0017708E" w:rsidRPr="0017708E" w:rsidRDefault="00B83FFE" w:rsidP="0017708E">
      <w:pPr>
        <w:pStyle w:val="margt"/>
        <w:spacing w:before="0" w:after="0"/>
        <w:ind w:firstLine="0"/>
        <w:jc w:val="center"/>
        <w:rPr>
          <w:b/>
        </w:rPr>
      </w:pPr>
      <w:r>
        <w:rPr>
          <w:b/>
          <w:lang w:val="en-US"/>
        </w:rPr>
        <w:t>XIII</w:t>
      </w:r>
      <w:r w:rsidRPr="004C0D5E">
        <w:rPr>
          <w:b/>
        </w:rPr>
        <w:t xml:space="preserve">. </w:t>
      </w:r>
      <w:r w:rsidR="0017708E" w:rsidRPr="008650E3">
        <w:rPr>
          <w:b/>
        </w:rPr>
        <w:t>Рассмотрение предложений</w:t>
      </w:r>
    </w:p>
    <w:p w14:paraId="64A38C15" w14:textId="77777777" w:rsidR="008A14CD" w:rsidRPr="008A14CD" w:rsidRDefault="008A14CD" w:rsidP="008A14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7141F65D" w14:textId="77777777" w:rsidR="008A14CD" w:rsidRPr="008A14CD" w:rsidRDefault="008A14CD" w:rsidP="008A14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0A954DD7" w14:textId="77777777" w:rsidR="008A14CD" w:rsidRPr="008A14CD" w:rsidRDefault="008A14CD" w:rsidP="008A14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отклоняет предложение если:</w:t>
      </w:r>
    </w:p>
    <w:p w14:paraId="1CD7F4EB" w14:textId="77777777" w:rsidR="008A14CD" w:rsidRPr="008A14CD" w:rsidRDefault="008A14CD" w:rsidP="008A14CD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раздел предложения не отвечает требованиям аукционных документов;</w:t>
      </w:r>
    </w:p>
    <w:p w14:paraId="23DB9D9C" w14:textId="77777777" w:rsidR="008A14CD" w:rsidRPr="008A14CD" w:rsidRDefault="008A14CD" w:rsidP="008A14CD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3B3A3307" w14:textId="77777777" w:rsidR="008A14CD" w:rsidRPr="008A14CD" w:rsidRDefault="008A14CD" w:rsidP="008A14CD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участник, представивший его, направил недостоверные документы и (или) сведения.</w:t>
      </w:r>
    </w:p>
    <w:p w14:paraId="42C466B7" w14:textId="77777777" w:rsidR="008A14CD" w:rsidRPr="008A14CD" w:rsidRDefault="008A14CD" w:rsidP="008A14C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2 статьи 21 Закона.</w:t>
      </w:r>
    </w:p>
    <w:p w14:paraId="03A545CA" w14:textId="77777777" w:rsidR="0017708E" w:rsidRPr="00A426CD" w:rsidRDefault="00B83FFE" w:rsidP="008650E3">
      <w:pPr>
        <w:pStyle w:val="margt"/>
        <w:spacing w:before="0" w:after="0"/>
        <w:ind w:firstLine="0"/>
        <w:jc w:val="center"/>
        <w:rPr>
          <w:b/>
        </w:rPr>
      </w:pPr>
      <w:r w:rsidRPr="00A426CD">
        <w:rPr>
          <w:b/>
          <w:lang w:val="en-US"/>
        </w:rPr>
        <w:t>XIV</w:t>
      </w:r>
      <w:r w:rsidRPr="00A426CD">
        <w:rPr>
          <w:b/>
        </w:rPr>
        <w:t xml:space="preserve">. </w:t>
      </w:r>
      <w:r w:rsidR="008650E3" w:rsidRPr="00A426CD">
        <w:rPr>
          <w:b/>
        </w:rPr>
        <w:t>Выбор победителя</w:t>
      </w:r>
    </w:p>
    <w:p w14:paraId="7672F88C" w14:textId="77777777" w:rsidR="008A14CD" w:rsidRPr="008A14CD" w:rsidRDefault="008A14CD" w:rsidP="008A14C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Участником-победителем электронного аукциона выбирается участник:</w:t>
      </w:r>
    </w:p>
    <w:p w14:paraId="33B60C78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сделавший последнюю ставку;</w:t>
      </w:r>
    </w:p>
    <w:p w14:paraId="6A0929F0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сделавший предпоследнюю ставку, в случае, если предложение участника, сделавшего последнюю ставку, отклонено по одному из оснований, указанных в части второй </w:t>
      </w:r>
      <w:r w:rsidRPr="008A14C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пункта 12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аукционных документов, или участник, признанный участником-победителем, уклонился от заключения договора. </w:t>
      </w:r>
    </w:p>
    <w:p w14:paraId="7C9ACDED" w14:textId="77777777" w:rsidR="008A14CD" w:rsidRPr="008A14CD" w:rsidRDefault="008A14CD" w:rsidP="008A14C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59DAF2F5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 при рассмотрении вторых разделов предложений отклоняет предложение, если:</w:t>
      </w:r>
    </w:p>
    <w:p w14:paraId="3FA79691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предложение не соответствует требованиям аукционных документов;</w:t>
      </w:r>
    </w:p>
    <w:p w14:paraId="1B48124B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участник, представивший его, не соответствует требованиям к участникам, изложенным в пп. 2-3 статьи 16 Закона, и дополнительным требованиям, установленным ч.3-4 п.п.1.7 п.1 постановления Совета Министров Республики Беларусь от 15.06.2019 № 395.</w:t>
      </w:r>
    </w:p>
    <w:p w14:paraId="36F28404" w14:textId="77777777" w:rsidR="008A14CD" w:rsidRPr="008A14CD" w:rsidRDefault="008A14CD" w:rsidP="008A14C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 представившим его, направил недостоверные документы и (или) сведения.</w:t>
      </w:r>
    </w:p>
    <w:p w14:paraId="10BF4CD8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13.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Участник-победитель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трех рабочих дней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15F3C793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443C025B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либо о том, что среди таких участников имеется лицо, не аффилированное с ним. </w:t>
      </w:r>
    </w:p>
    <w:p w14:paraId="4D33407D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423DD6AC" w14:textId="77777777" w:rsidR="008A14CD" w:rsidRPr="008A14CD" w:rsidRDefault="008A14CD" w:rsidP="008A14C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59616777" w14:textId="77777777" w:rsidR="008A14CD" w:rsidRPr="008A14CD" w:rsidRDefault="008A14CD" w:rsidP="008A14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комиссия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за исключением случая, установленного абзацем четвертым пункта 1 статьи 27 Закона.</w:t>
      </w:r>
    </w:p>
    <w:p w14:paraId="08CB180D" w14:textId="77777777" w:rsidR="008A14CD" w:rsidRPr="008A14CD" w:rsidRDefault="008A14CD" w:rsidP="008A1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26659B3" w14:textId="77777777" w:rsidR="0076058F" w:rsidRDefault="0076058F" w:rsidP="0076058F">
      <w:pPr>
        <w:pStyle w:val="margt"/>
        <w:spacing w:before="0" w:after="0"/>
        <w:ind w:firstLine="709"/>
      </w:pPr>
    </w:p>
    <w:p w14:paraId="5B8C23F5" w14:textId="77777777" w:rsidR="0076058F" w:rsidRPr="008650E3" w:rsidRDefault="00B83FFE" w:rsidP="008650E3">
      <w:pPr>
        <w:pStyle w:val="margt"/>
        <w:spacing w:before="0" w:after="0"/>
        <w:ind w:firstLine="0"/>
        <w:jc w:val="center"/>
        <w:rPr>
          <w:b/>
        </w:rPr>
      </w:pPr>
      <w:r>
        <w:rPr>
          <w:b/>
          <w:lang w:val="en-US"/>
        </w:rPr>
        <w:t>XV</w:t>
      </w:r>
      <w:r w:rsidRPr="00B83FFE">
        <w:rPr>
          <w:b/>
        </w:rPr>
        <w:t xml:space="preserve">. </w:t>
      </w:r>
      <w:r w:rsidR="008650E3">
        <w:rPr>
          <w:b/>
        </w:rPr>
        <w:t xml:space="preserve">Заключение договора </w:t>
      </w:r>
    </w:p>
    <w:p w14:paraId="2A4C58A1" w14:textId="77777777" w:rsidR="0076058F" w:rsidRPr="008B5178" w:rsidRDefault="008B5178" w:rsidP="00027973">
      <w:pPr>
        <w:pStyle w:val="a"/>
        <w:numPr>
          <w:ilvl w:val="0"/>
          <w:numId w:val="0"/>
        </w:numPr>
        <w:ind w:firstLine="709"/>
      </w:pPr>
      <w:r w:rsidRPr="008B5178">
        <w:rPr>
          <w:b/>
        </w:rPr>
        <w:t>1</w:t>
      </w:r>
      <w:r w:rsidR="00383E39">
        <w:rPr>
          <w:b/>
        </w:rPr>
        <w:t>4</w:t>
      </w:r>
      <w:r>
        <w:rPr>
          <w:b/>
        </w:rPr>
        <w:t>.</w:t>
      </w:r>
      <w:r>
        <w:t xml:space="preserve"> </w:t>
      </w:r>
      <w:r w:rsidRPr="00D23EAE">
        <w:t xml:space="preserve">Договор между </w:t>
      </w:r>
      <w:r w:rsidR="00577C07">
        <w:t>заказчик</w:t>
      </w:r>
      <w:r w:rsidRPr="00D23EAE">
        <w:t>ом и участником-победителем подлежит заключению по форм</w:t>
      </w:r>
      <w:r w:rsidR="00027973">
        <w:t>е</w:t>
      </w:r>
      <w:r w:rsidRPr="00D23EAE">
        <w:t xml:space="preserve"> согласно </w:t>
      </w:r>
      <w:r w:rsidR="000F0ADA" w:rsidRPr="008A14CD">
        <w:rPr>
          <w:b/>
          <w:highlight w:val="yellow"/>
        </w:rPr>
        <w:t xml:space="preserve">приложению </w:t>
      </w:r>
      <w:r w:rsidR="008A14CD" w:rsidRPr="008A14CD">
        <w:rPr>
          <w:b/>
          <w:highlight w:val="yellow"/>
        </w:rPr>
        <w:t>3</w:t>
      </w:r>
      <w:r w:rsidR="000F0ADA" w:rsidRPr="0076058F">
        <w:rPr>
          <w:b/>
          <w:color w:val="000000"/>
        </w:rPr>
        <w:t xml:space="preserve"> </w:t>
      </w:r>
      <w:r w:rsidR="00027973">
        <w:t xml:space="preserve">и </w:t>
      </w:r>
      <w:r w:rsidR="00027973" w:rsidRPr="00027973">
        <w:t>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4DF0DE2C" w14:textId="77777777" w:rsidR="0076058F" w:rsidRPr="004E585D" w:rsidRDefault="00027973" w:rsidP="00027973">
      <w:pPr>
        <w:pStyle w:val="margt"/>
        <w:spacing w:before="0" w:after="0"/>
        <w:ind w:firstLine="709"/>
        <w:jc w:val="both"/>
      </w:pPr>
      <w:r w:rsidRPr="00027973">
        <w:rPr>
          <w:b/>
        </w:rPr>
        <w:t>1</w:t>
      </w:r>
      <w:r w:rsidR="00383E39">
        <w:rPr>
          <w:b/>
        </w:rPr>
        <w:t>5</w:t>
      </w:r>
      <w:r w:rsidRPr="00027973">
        <w:rPr>
          <w:b/>
        </w:rPr>
        <w:t>.</w:t>
      </w:r>
      <w:r>
        <w:t xml:space="preserve"> </w:t>
      </w:r>
      <w:r w:rsidRPr="00027973">
        <w:t>При распределении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2C8814FA" w14:textId="77777777" w:rsidR="008A14CD" w:rsidRPr="008A14CD" w:rsidRDefault="008A14CD" w:rsidP="008A14C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поправки.</w:t>
      </w: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99903C" w14:textId="4422720B" w:rsidR="008A14CD" w:rsidRDefault="008A14CD" w:rsidP="008A14C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  <w:r w:rsidRPr="008A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14:paraId="787DF6CB" w14:textId="05116516" w:rsidR="00E235D0" w:rsidRDefault="00E235D0" w:rsidP="008A14C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FA3E2" w14:textId="595D9325" w:rsidR="00E235D0" w:rsidRDefault="00E235D0" w:rsidP="008A14C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06D4E" w14:textId="77777777" w:rsidR="00E235D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E3861" w14:textId="77777777" w:rsidR="00E235D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Е.В. Борина</w:t>
      </w:r>
    </w:p>
    <w:p w14:paraId="3E5AB737" w14:textId="77777777" w:rsidR="00E235D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CAC78E" w14:textId="77777777" w:rsidR="00E235D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5C26B" w14:textId="03777B88" w:rsidR="00E235D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5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1507343" w14:textId="77777777" w:rsidR="00E235D0" w:rsidRPr="007151E0" w:rsidRDefault="00E235D0" w:rsidP="00E235D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юрисконсульт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Е.Н. Жарко</w:t>
      </w:r>
    </w:p>
    <w:p w14:paraId="6662BCDC" w14:textId="77777777" w:rsidR="00E235D0" w:rsidRDefault="00E235D0" w:rsidP="00E235D0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75E2DE1C" w14:textId="77777777" w:rsidR="00E235D0" w:rsidRPr="008A14CD" w:rsidRDefault="00E235D0" w:rsidP="008A14C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D3F50B2" w14:textId="77777777" w:rsidR="00A1454E" w:rsidRDefault="00A1454E" w:rsidP="00B83FFE">
      <w:pPr>
        <w:pStyle w:val="a"/>
        <w:numPr>
          <w:ilvl w:val="0"/>
          <w:numId w:val="0"/>
        </w:numPr>
        <w:ind w:firstLine="709"/>
      </w:pPr>
    </w:p>
    <w:p w14:paraId="1107A318" w14:textId="77777777" w:rsidR="008928C5" w:rsidRPr="004B1956" w:rsidRDefault="008928C5" w:rsidP="004B1956">
      <w:pPr>
        <w:pStyle w:val="justify"/>
        <w:spacing w:after="0"/>
        <w:ind w:firstLine="0"/>
        <w:sectPr w:rsidR="008928C5" w:rsidRPr="004B1956" w:rsidSect="00EC10DF">
          <w:footerReference w:type="default" r:id="rId7"/>
          <w:type w:val="continuous"/>
          <w:pgSz w:w="11906" w:h="16838"/>
          <w:pgMar w:top="567" w:right="709" w:bottom="993" w:left="1701" w:header="708" w:footer="120" w:gutter="0"/>
          <w:cols w:space="708"/>
          <w:docGrid w:linePitch="360"/>
        </w:sectPr>
      </w:pPr>
    </w:p>
    <w:p w14:paraId="6D088ECE" w14:textId="77777777" w:rsidR="00585A9E" w:rsidRDefault="00585A9E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C5B72C9" w14:textId="77777777" w:rsidR="003C0AB4" w:rsidRDefault="003C0AB4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B4F9642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7444AF4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1FC387A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40F5EE3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CB7F7A4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8A42BDD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D339C98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00B4EDC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CDD0704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6630E06" w14:textId="77777777" w:rsidR="008A14CD" w:rsidRDefault="008A14CD" w:rsidP="008928C5">
      <w:pPr>
        <w:spacing w:after="0" w:line="240" w:lineRule="auto"/>
        <w:ind w:left="113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11DF9D5" w14:textId="77777777" w:rsidR="002B660D" w:rsidRDefault="002B660D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60651C0" w14:textId="77777777" w:rsidR="0034673B" w:rsidRDefault="0034673B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B7ADF68" w14:textId="77777777" w:rsidR="0034673B" w:rsidRDefault="0034673B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56366C2B" w14:textId="77777777" w:rsidR="003A7C5A" w:rsidRDefault="003A7C5A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40E78978" w14:textId="77777777" w:rsidR="003A7C5A" w:rsidRDefault="003A7C5A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276B1F9D" w14:textId="77777777" w:rsidR="003A7C5A" w:rsidRDefault="003A7C5A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3D97C82" w14:textId="77777777" w:rsidR="0034673B" w:rsidRDefault="0034673B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98A7E5C" w14:textId="02D48E4E" w:rsidR="0034673B" w:rsidRDefault="0034673B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2F640056" w14:textId="1EFDDF08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C62040F" w14:textId="6F8CF108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D07B553" w14:textId="7EB5D74D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2111B18A" w14:textId="599FA1C8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5C0E53D7" w14:textId="1822B0E0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5E849E9" w14:textId="6AF7A57E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994BB4D" w14:textId="16790BE8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CCA8478" w14:textId="77777777" w:rsidR="008864D1" w:rsidRDefault="008864D1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511E886E" w14:textId="77777777" w:rsidR="00FE084F" w:rsidRPr="00BA32DE" w:rsidRDefault="00FE084F" w:rsidP="008C23F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2D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Приложение 1</w:t>
      </w:r>
      <w:r w:rsidRPr="00BA32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B64CB4A" w14:textId="77777777" w:rsidR="00FE084F" w:rsidRDefault="00FE084F" w:rsidP="008C23FA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2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аукционным документам</w:t>
      </w:r>
    </w:p>
    <w:p w14:paraId="6F085DF3" w14:textId="77777777" w:rsidR="00DF4E1F" w:rsidRPr="00DF4E1F" w:rsidRDefault="00DF4E1F" w:rsidP="00DF4E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9223F" w14:textId="77777777" w:rsidR="00DF4E1F" w:rsidRPr="00DF4E1F" w:rsidRDefault="00DF4E1F" w:rsidP="00DF4E1F">
      <w:pPr>
        <w:autoSpaceDE w:val="0"/>
        <w:autoSpaceDN w:val="0"/>
        <w:adjustRightInd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характеристики (описание) товаров (работ, услуг)</w:t>
      </w:r>
    </w:p>
    <w:p w14:paraId="0C73A52E" w14:textId="77777777" w:rsidR="00DF4E1F" w:rsidRPr="00DF4E1F" w:rsidRDefault="00DF4E1F" w:rsidP="00DF4E1F">
      <w:pPr>
        <w:tabs>
          <w:tab w:val="left" w:pos="567"/>
        </w:tabs>
        <w:autoSpaceDE w:val="0"/>
        <w:autoSpaceDN w:val="0"/>
        <w:adjustRightInd w:val="0"/>
        <w:spacing w:after="0" w:line="23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предмета закупки (основные термины и определения): </w:t>
      </w:r>
    </w:p>
    <w:p w14:paraId="4B948477" w14:textId="77777777" w:rsidR="00DF4E1F" w:rsidRPr="00DF4E1F" w:rsidRDefault="00DF4E1F" w:rsidP="00DF4E1F">
      <w:pPr>
        <w:tabs>
          <w:tab w:val="left" w:pos="567"/>
        </w:tabs>
        <w:spacing w:after="0" w:line="23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 инженерных сетей и оборудования систем зданий и сооружений включает в себя техническое обслуживание внутренних и наружных сетей энергоснабжения Центра (электрические, тепловые, водоснабжение, канализация) в рамках границ разделения балансовой принадлежности сетей, сетям заземления, силовым щитам и щитам освещения, а также техническое обслуживание соответствующих сетей внутри зданий и сооружений Центра.  </w:t>
      </w:r>
    </w:p>
    <w:p w14:paraId="1BAAB042" w14:textId="77777777" w:rsidR="00DF4E1F" w:rsidRPr="00DF4E1F" w:rsidRDefault="00DF4E1F" w:rsidP="00DF4E1F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- комплекс работ для поддержания исправности и работоспособности оборудования и сетей при подготовке и использовании по назначению. Оно предусматривает уход за оборудованием и сетями, проведение осмотров, систематическое наблюдение за их исправным состоянием, контроль режимов работы, соблюдение правил эксплуатации, инструкций заводов-изготовителей и местных эксплуатационных инструкций, устранение мелких неполадок, не требующих отключения оборудования и сетей, регулировку, чистку, продувку и смазку. В задачу технического обслуживания входит также быстрое восстановление работоспособности отключившегося оборудования или участка сети и, при необходимости, их замена.</w:t>
      </w:r>
    </w:p>
    <w:p w14:paraId="7E38A472" w14:textId="77777777" w:rsidR="00DF4E1F" w:rsidRPr="00DF4E1F" w:rsidRDefault="00DF4E1F" w:rsidP="00DF4E1F">
      <w:pPr>
        <w:numPr>
          <w:ilvl w:val="0"/>
          <w:numId w:val="14"/>
        </w:numPr>
        <w:spacing w:after="0" w:line="23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(комплектация, количество, объем):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308"/>
        <w:gridCol w:w="2550"/>
      </w:tblGrid>
      <w:tr w:rsidR="00DF4E1F" w:rsidRPr="00DF4E1F" w14:paraId="66E68E17" w14:textId="77777777" w:rsidTr="00032AB7">
        <w:trPr>
          <w:trHeight w:val="177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ACC3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9EB7" w14:textId="77777777" w:rsidR="00DF4E1F" w:rsidRPr="00DF4E1F" w:rsidRDefault="00DF4E1F" w:rsidP="00DF4E1F">
            <w:pPr>
              <w:keepNext/>
              <w:spacing w:after="0" w:line="23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E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F36" w14:textId="77777777" w:rsidR="00DF4E1F" w:rsidRPr="00DF4E1F" w:rsidRDefault="00DF4E1F" w:rsidP="00DF4E1F">
            <w:pPr>
              <w:keepNext/>
              <w:spacing w:after="0" w:line="23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F4E1F" w:rsidRPr="00DF4E1F" w14:paraId="74B9F84A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006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5B7" w14:textId="77777777" w:rsidR="00DF4E1F" w:rsidRPr="00DF4E1F" w:rsidRDefault="00DF4E1F" w:rsidP="00DF4E1F">
            <w:pPr>
              <w:spacing w:after="0" w:line="230" w:lineRule="auto"/>
              <w:ind w:left="-37"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Клинический корпус (5-ти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212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9 392,3м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F4E1F" w:rsidRPr="00DF4E1F" w14:paraId="57D33573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213A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8BC" w14:textId="77777777" w:rsidR="00DF4E1F" w:rsidRPr="00DF4E1F" w:rsidRDefault="00DF4E1F" w:rsidP="00DF4E1F">
            <w:pPr>
              <w:spacing w:after="0" w:line="230" w:lineRule="auto"/>
              <w:ind w:left="-37" w:right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Административно – лабораторный корпус (6-ти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FD1D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5 189,1м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F4E1F" w:rsidRPr="00DF4E1F" w14:paraId="62560C7B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568A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DD33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Операционный блок (2-х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CB0B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7 187,5м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F4E1F" w:rsidRPr="00DF4E1F" w14:paraId="0B905D72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C053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EA5F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Хозяйственный корпус (1-о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1D85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663,9м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F4E1F" w:rsidRPr="00DF4E1F" w14:paraId="59D7A0DE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A7FF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A359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 – пропускной пункт (1-о этажное здание)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2A3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F4E1F" w:rsidRPr="00DF4E1F" w14:paraId="22B2C56D" w14:textId="77777777" w:rsidTr="00032AB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53B1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8E7B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площадь зданий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513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22 441,8 м</w:t>
            </w:r>
            <w:r w:rsidRPr="00DF4E1F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</w:tbl>
    <w:p w14:paraId="3F4CB32D" w14:textId="77777777" w:rsidR="00DF4E1F" w:rsidRPr="00DF4E1F" w:rsidRDefault="00DF4E1F" w:rsidP="00DF4E1F">
      <w:pPr>
        <w:spacing w:after="0" w:line="23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Требования, предъявляемые к работам (услугам)</w:t>
      </w:r>
    </w:p>
    <w:p w14:paraId="7C82913F" w14:textId="77777777" w:rsidR="00DF4E1F" w:rsidRPr="00DF4E1F" w:rsidRDefault="00DF4E1F" w:rsidP="00DF4E1F">
      <w:pPr>
        <w:spacing w:after="0" w:line="23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Перечень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выполняемых при техническом обслуживании (ТО):</w:t>
      </w:r>
    </w:p>
    <w:tbl>
      <w:tblPr>
        <w:tblW w:w="97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6668"/>
      </w:tblGrid>
      <w:tr w:rsidR="00DF4E1F" w:rsidRPr="00DF4E1F" w14:paraId="603591D2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1E2A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обслуживаемого 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09E7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 выполняемых работ</w:t>
            </w:r>
          </w:p>
        </w:tc>
      </w:tr>
      <w:tr w:rsidR="00DF4E1F" w:rsidRPr="00DF4E1F" w14:paraId="5783F7D8" w14:textId="77777777" w:rsidTr="00032AB7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1A42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2.1.1. Сантехника</w:t>
            </w:r>
          </w:p>
        </w:tc>
      </w:tr>
      <w:tr w:rsidR="00DF4E1F" w:rsidRPr="00DF4E1F" w14:paraId="243BDAFE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7F73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Насосы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7FA7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Надзор за отсутствием ненормальных шумов, стуков, вибраций, за температурой подшипников и состоянием смазки, надзор за исправным со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стоянием и правильным положением запорной регулирующей арматуры, своевременное от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ключение неисправного оборудования, участие в приемке оборудования после монтажа, капи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тального, текущего ремонта и наладки. Про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верка осевого разбега и свободного вращения вала, соосности насоса с приводом электро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двигателя, состояния соединительной муфты, работы приемного и обратного клапанов. Выемка ротора и осмотр внутренних поверх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ностей корпуса; смена уплотнительных колец; смена прокладок, ремонт и перенабивка сальни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ков; замена подшипников и обмотки двигателей, а при необходимости – замену двигателя(-ей) целиком с составлением дефектного акта на каждый агрегат.</w:t>
            </w:r>
          </w:p>
          <w:p w14:paraId="6A24E396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DF4E1F" w:rsidRPr="00DF4E1F" w14:paraId="3A645637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D1286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Стационарные водяные калориферы разных типов, входящие в систему основного тепло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снабжения.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C66C3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Наружный осмотр для выявления отсутствия течи в местах соединений, пыли и их устранение. Проверка положения и регулировка обводного клапана.</w:t>
            </w:r>
          </w:p>
          <w:p w14:paraId="068F16A4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  <w:tr w:rsidR="00DF4E1F" w:rsidRPr="00DF4E1F" w14:paraId="4FE4048A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C3E25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Тепловые пункты</w:t>
            </w:r>
          </w:p>
          <w:p w14:paraId="25F8D3D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3434E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тепловом пункте должны быть в наличии 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инструкция по обслуживанию, схема теплового узла, график температур. Ежегодно в летний период производить ремонтно-профилактические работы, ревизию и ремонт арматуры, ремонт (замену) двигателей, ремонт теплоизоляции. Производить ремонтно-строительные работы, покраску и маркировку трубопроводов, и подготовку тепловых пунктов к приемке к осенне-зимнему периоду. После проведения этих работ система опрессовывается и составляется акт сдачи-приемки узла совместно с представителями сетевого района и «Энергонадзора». Следить за показаниями термометров, манометров и при обнаружении нарушений теплового режима (температуры, давления) ставить в известность администрацию Заказчика.</w:t>
            </w:r>
          </w:p>
          <w:p w14:paraId="0A99F8A2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DF4E1F" w:rsidRPr="00DF4E1F" w14:paraId="7ED7CFBE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F09FB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Теплообменники в системе отопления</w:t>
            </w:r>
          </w:p>
          <w:p w14:paraId="7F7ED8F1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 w:type="column"/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9202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осмотр на герметичность секций теплообменников, фланцевых соединений, трубопроводной, запорно-регулирующей арматуры и своевременно устранять появившиеся течи с последующим восстановлением теплоизоляции. Со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общать администрации Заказчика о необходимости очистки и промывки теплообменников от накипи и отложений с оплатой из средств Заказчика.</w:t>
            </w:r>
          </w:p>
          <w:p w14:paraId="2DCF2554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DF4E1F" w:rsidRPr="00DF4E1F" w14:paraId="29030F42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B01F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Радиаторы разных типов</w:t>
            </w:r>
          </w:p>
          <w:p w14:paraId="7DF67817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FA98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Осмотры радиаторов после заполнения теплоносителем системы отопления на прогрев и течи. Своевременное устранение течи и пуск воздуха из радиаторов. Производить замену вышедших из строя и непригодных для дальнейшего использования радиаторов с составлением дефектных актов. Периодическая проверка крепления радиаторов к строительным конструкциям.</w:t>
            </w:r>
          </w:p>
          <w:p w14:paraId="43BF9D51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DF4E1F" w:rsidRPr="00DF4E1F" w14:paraId="7233587D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20DA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Внутренние трубопроводы всех сантех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нических систем</w:t>
            </w:r>
          </w:p>
          <w:p w14:paraId="76924F2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31355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Наружный осмотр трубопроводов для выявле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ния неплотностей в раструбах, сварных стыков, фланцевых соединениях и состояния тепло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изоляции, антикоррозийного покрытия трубо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проводов. Своевременно устранять неплотно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сти и течи за счет сварки, подчеканки, установки хомутов. Ставить в известность администрацию Заказчика о необходимости полной замены трубопро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водов, изоляции, антикоррозийного покрытия, капитального ремонта трубопроводов. Свое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временного устранять засоры канализацион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ных сетей, ливневой канализации, при очеред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ном осмотре оборудования; замена в процессе ликвидации аварии отдельных участков трубо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проводов, замена фланцев, прокладок и вышедшей из строя арма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туры; смена сальниковой набивки в арматуре, ремонт теплоизоляции, восстановление антикор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розийного покрытия, испытание на плотность, гидравлические испытания на прочность и окра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ска. Замена отдельных групп радиаторов.</w:t>
            </w:r>
          </w:p>
          <w:p w14:paraId="39399C70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</w:t>
            </w:r>
          </w:p>
        </w:tc>
      </w:tr>
      <w:tr w:rsidR="00DF4E1F" w:rsidRPr="00DF4E1F" w14:paraId="5B2F0F57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6B18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564E367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74C713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Трубопроводная арматура, смесители, водораз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борные краны, смывные бачки, сливная арматура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09E2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Осмотры для выявления течи и устранения их. Ремонт и замена отдель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ных деталей, узлов, смесителей и посуды. Замена гибких подводок к сантехнической посуде. Замена шаровых кранов подачи воды к сантехнической посуде. Подтягивание гаек сальников, уплотнение и смена сальниковой набивки, прокладок. Регулировка подачи и уровня воды в смывных бачках.</w:t>
            </w:r>
          </w:p>
          <w:p w14:paraId="0BB5DEBF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60BF1450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6129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D83297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19BCC0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Умывальники, раковины, мойки, ванны, душевые поддоны, унитазы, трапы, писсуары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C8D2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Наружный осмотр для выявления течи в целостности посуды. Устранение течей, ремонт, замена, прочистка посуды, укрепление расшатавшейся посуды. Герметизация примыканий посуды к поверхностям с помощью силикона. Замена разрушенного слоя герметизирующего примыкания на новый.</w:t>
            </w:r>
          </w:p>
          <w:p w14:paraId="61A70D88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19CEDE8C" w14:textId="77777777" w:rsidTr="00032AB7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2F36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2.1.2. Электрооборудование</w:t>
            </w:r>
          </w:p>
        </w:tc>
      </w:tr>
      <w:tr w:rsidR="00DF4E1F" w:rsidRPr="00DF4E1F" w14:paraId="20AD0C6F" w14:textId="77777777" w:rsidTr="00032AB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4F9E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Электродвигатели</w:t>
            </w:r>
          </w:p>
          <w:p w14:paraId="14C72111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4C3349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4585482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BAEC2A9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A6EB985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4CFDAFC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510F42C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6743B49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1350A9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0A47E0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74261C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7E6A975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6FFCA90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E0AE714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34FD258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84538E8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2A50C4D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D5AEBA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крепления электродвигателя, отсутст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вия ненормальных шумов и гула. Контроль за нагрузкой, температурой подшипников, об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моток и корпуса, за наличием смазки, за ис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правностью заземляющих устройств. Подтяж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ка креплений и контактов. Протирка и чистка доступных частей машины от пыли и грязи. Восстановление изоляции, перемычек и вы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водных концов. Отключение электродвигателя в аварийных ситуациях. Участие в приемо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сдаточных испытаниях после монтажа, ремонта и наладки электродвигателя и систем его за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щиты и управления. Отключение от питающей сети; очистка наружных поверхностей от пыли, грязи и масел; разборка электродвигателя; проверка состояния подшипников, замена при необходимости смазки; проверка состояния и надежности крепления лобовых частей обмоток; устранение местных повреждений изоляции обмоток статора и ротора; сушка обмоток и покрытие лобовых частей обмоток лаком (при необходимости); проверка и подтяжка крепежных соединений и контактов, при необходимости - замена крепежных деталей; зачистка и шлифовка колец и коллекторов, продороживание коллектора (при необходимости); проверка и регулировка щеткодержателей; траверс, проверка состояния и правильности маркировки выводных концов обмоток, зажимных щитков с необходимым ремонтом, сборка электродвигателя; проверка защитного заземления; подсоединение  к электросети; проверка работы на холостом ходу и под нагрузкой. Проверка пускового тока и тока при работе. При нецелесообразности проведения ремонта электродвигателя, произвести его замену.</w:t>
            </w:r>
          </w:p>
          <w:p w14:paraId="009CFDBA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Прокладка отдельных участков сетей с установкой выключателей, розеток и т. п. для подключения нового или перемещаемого оборудования.</w:t>
            </w:r>
          </w:p>
          <w:p w14:paraId="21BE681E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7 календарных дней с даты выявления. При необходимости замены двигателей целиком, срок устранения может быть увеличен пропорционально сроку поставки требующихся узлов (элементов, двигателей, агрегатов), но не должен превышать 30 календарных дней.</w:t>
            </w:r>
          </w:p>
        </w:tc>
      </w:tr>
      <w:tr w:rsidR="00DF4E1F" w:rsidRPr="00DF4E1F" w14:paraId="69316D5A" w14:textId="77777777" w:rsidTr="00032AB7"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D2E2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220EE0C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591E8F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9F62E20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4545F79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3DF7F05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Пускорегулирующая аппаратура (рубильни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ки и переключатели, выключатели автомати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ческие, пускатели магнитные, пакетные вы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ключатели и переключатели, кнопки управ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ления и кнопочные посты)</w:t>
            </w:r>
          </w:p>
          <w:p w14:paraId="7018C964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2F4B9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соответствия аппарата условиям экс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плуатации и нагрузки, правильности подключе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ния к аппаратам электропроводки и сетей зазем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ления, исправности кожухов, рукояток, замков, ручек, соответствующих надписей на аппара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тах и их восстановление, наличия нагреватель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ных элементов и тепловых реле и их соответст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вие номинальному току электроприемника. Чи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стка аппаратов. Затяжка крепежных деталей. За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мена предохранителей и плавких вставок (при необходимости). Чистка контактов от грязи и наплывов. Наружный и внутренний осмотр аппаратов. Частичная разборка аппарата, чистка и про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мывка деталей, ремонт или замена дефектных деталей и узлов; проверка и подтяжка всех кре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плений; проверка исправности заземления; проверка и регулировка реле защиты и управления; проверка наконечников и выво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дов, внутренней цепи аппарата; проверка и вос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становление изоляции; сборка аппарата; регу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лировка узлов аппарата, проверка его работы</w:t>
            </w:r>
          </w:p>
          <w:p w14:paraId="60A30631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 устранения выявленных неисправностей – не более 5 календарных дней с даты выявления. </w:t>
            </w:r>
          </w:p>
        </w:tc>
      </w:tr>
      <w:tr w:rsidR="00DF4E1F" w:rsidRPr="00DF4E1F" w14:paraId="5BC209FE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D0797" w14:textId="77777777" w:rsidR="00DF4E1F" w:rsidRPr="00DF4E1F" w:rsidRDefault="00DF4E1F" w:rsidP="00DF4E1F">
            <w:pPr>
              <w:spacing w:after="0" w:line="23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Розетки, выключатели</w:t>
            </w:r>
          </w:p>
          <w:p w14:paraId="4858E2ED" w14:textId="77777777" w:rsidR="00DF4E1F" w:rsidRPr="00DF4E1F" w:rsidRDefault="00DF4E1F" w:rsidP="00DF4E1F">
            <w:pPr>
              <w:spacing w:after="0" w:line="23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(оконечные устройства)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8B59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соответствующих надписей на розет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ках и их восстановление. Проверка исправности выключателей, розеток и при необходимости замена. Крепление выключате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лей и розеток в посадочных местах (встроенные) или в местах размещения (внешние). Устройство новых оконечных устройств с прокладкой кабельных линий от электрических щитков до места размещения оконечных устройств.</w:t>
            </w:r>
          </w:p>
          <w:p w14:paraId="371C825D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109626B1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37CE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Светильники с лампами накаливания   и люминесцентными лампами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7AE35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ламп, стартеров. Проверка целостности изоляции, плотности присоединения контактов проводов, наличия и правильности заземления светильников. Снятие плафонов, рассеивателей для очистки от пыли. Установка очищенных плафонов, рассеивателей. Проведить ремонт или замену с составлением дефектного акта. Предоставление Заказчику информации о состоянии светильников и осветительного оборудования.</w:t>
            </w:r>
          </w:p>
          <w:p w14:paraId="4902EEF6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2007CDBF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7072D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 Внутренние силовые и осветительные сети</w:t>
            </w:r>
          </w:p>
          <w:p w14:paraId="04BB3001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C2D4426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9C189C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268D1FD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4CD564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0A3282F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495828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C7E280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5493EF6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60143E0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95C06B" w14:textId="77777777" w:rsidR="00DF4E1F" w:rsidRPr="00DF4E1F" w:rsidRDefault="00DF4E1F" w:rsidP="00DF4E1F">
            <w:pPr>
              <w:spacing w:after="0" w:line="23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38CC1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ind w:firstLine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прочности крепления мест механи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ческой защиты, распределительные пункты защиты проводок в местах входа и выхода в трубы, состояния и крепления конструкций, по которым проложен кабель и провода, состоя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ние паек и плотности соединений. Осмотр мест прохода сетей через стены и перекрытия, изоляции электросетей. Восстановление нару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шенной маркировки, надписей и предупреди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тельных плакатов. Устранение провеса сетей, мест с поврежденной изоляцией. Контроль за отсутствием перегревов и соответствием сетей фактическим нагрузкам. Принятие необходимых мер вплоть до немедленного отключения сетей при аварийных ситуациях. Участие в приемке сетей после их монтажа и ремонта.</w:t>
            </w:r>
          </w:p>
          <w:p w14:paraId="103BB7AF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Разборка светильника для удаления с него пыли и грязи, протирка арматуры; проверка крепления патронов, контактов с заменой не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исправных и перезарядка проводов в светиль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нике; смена рефлекторов и отдельных светиль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ников; проверка наличия занулений и заземлений и исправление обнаруженных дефектов; провер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ка надежности креплений; замена ПРА в светильниках с не истекшим сроком эксплуатации; подключение светильника к электриче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ской сети, проверка его работоспособности. За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мена отдельных участков сетей с ветхой или по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врежденной изоляцией участка сети; протирка изоляторов; замена скоб и крепле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ний, подтяжка сетей, упорядочение их рас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кладки; перепайка наконечников, замена нере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монтопригодных выключателей, розеток, разъе</w:t>
            </w: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мов, небольших участков сетей (при необходимости); электрофизические измерения.</w:t>
            </w:r>
          </w:p>
          <w:p w14:paraId="5E0279CE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3681C5DE" w14:textId="77777777" w:rsidTr="00032AB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E02A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Сети заземления внутренние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0ABE8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Наружный осмотр сетей заземления и проверка отсутствия обрывов. Проверка плотности болтовых присоединений заземляющих проводников к сети заземления. Восстановление поврежденных заземляющих проводников от сети заземления до контактов подключения заземления оборудования, подлежащего заземлению. Проверка целостности наружного заземления по корпусам, электрощитовым, дизель-генераторным установкам, ТП с составлением протокола. Устройство новых линий заземления для нового оборудования, размещаемого Заказчиком.</w:t>
            </w:r>
          </w:p>
          <w:p w14:paraId="3B2FDEC4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2 календарных дней с даты выявления.</w:t>
            </w:r>
          </w:p>
        </w:tc>
      </w:tr>
      <w:tr w:rsidR="00DF4E1F" w:rsidRPr="00DF4E1F" w14:paraId="2A58E826" w14:textId="77777777" w:rsidTr="00032AB7">
        <w:trPr>
          <w:trHeight w:val="53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A61F" w14:textId="77777777" w:rsidR="00DF4E1F" w:rsidRPr="00DF4E1F" w:rsidRDefault="00DF4E1F" w:rsidP="00DF4E1F">
            <w:pPr>
              <w:autoSpaceDE w:val="0"/>
              <w:autoSpaceDN w:val="0"/>
              <w:adjustRightInd w:val="0"/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Силовые щиты и щиты освещения</w:t>
            </w:r>
          </w:p>
          <w:p w14:paraId="6741D03F" w14:textId="77777777" w:rsidR="00DF4E1F" w:rsidRPr="00DF4E1F" w:rsidRDefault="00DF4E1F" w:rsidP="00DF4E1F">
            <w:pPr>
              <w:spacing w:after="0"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EEAAF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присоединения проводов и кабелей, надежности крепления, исправности приборов путем осмотра, предохранителей, автоматов, наличие изоляционных втулок для вводных концов, междуфазных перегородок, правильности надписей наименования групп, наличия заземления, крепление щита. Зачистка контактов. Очистка от пыли и грязи; ремонт всех комплектующих аппаратов с заменой отдельных аппаратов (вышедших из строя); проверка состояния и ремонт ошиновки и электропроводки; подтяжка всех креплений и выводов; окраска панелей (при необходимости).</w:t>
            </w:r>
          </w:p>
          <w:p w14:paraId="1CDE27B3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Восстановление надписей назначение автоматов</w:t>
            </w:r>
          </w:p>
          <w:p w14:paraId="11A5B5A1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осмотр приборов учета электроэнергии и трансформаторов тока и следить за сохранностью установленных на них пломб, в том числе и на диагностических колодках.</w:t>
            </w:r>
          </w:p>
          <w:p w14:paraId="1D358C6D" w14:textId="77777777" w:rsidR="00DF4E1F" w:rsidRPr="00DF4E1F" w:rsidRDefault="00DF4E1F" w:rsidP="00DF4E1F">
            <w:pPr>
              <w:spacing w:after="0" w:line="23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E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устранения выявленных неисправностей – не более 3 календарных дней с даты выявления.</w:t>
            </w:r>
          </w:p>
        </w:tc>
      </w:tr>
    </w:tbl>
    <w:p w14:paraId="2FCEB646" w14:textId="77777777" w:rsidR="00DF4E1F" w:rsidRPr="00DF4E1F" w:rsidRDefault="00DF4E1F" w:rsidP="00DF4E1F">
      <w:pPr>
        <w:widowControl w:val="0"/>
        <w:tabs>
          <w:tab w:val="left" w:pos="709"/>
          <w:tab w:val="left" w:pos="9214"/>
        </w:tabs>
        <w:spacing w:after="0" w:line="230" w:lineRule="auto"/>
        <w:ind w:right="5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</w:pPr>
      <w:r w:rsidRPr="00DF4E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bidi="ru-RU"/>
        </w:rPr>
        <w:t>3.Требования к сроку и (или) объему предоставления гарантий качества товара (работы, услуги), обслуживанию товара, расходам на эксплуатацию товара.</w:t>
      </w:r>
    </w:p>
    <w:p w14:paraId="28336550" w14:textId="77777777" w:rsidR="00DF4E1F" w:rsidRPr="00DF4E1F" w:rsidRDefault="00DF4E1F" w:rsidP="00DF4E1F">
      <w:pPr>
        <w:tabs>
          <w:tab w:val="left" w:pos="426"/>
        </w:tabs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Работы по техническому обслуживанию должны проводиться в соответствии:</w:t>
      </w:r>
    </w:p>
    <w:p w14:paraId="56C26549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Правилами технической эксплуатации теплоустановок и тепловых сетей потребителей и Правилами техники безопасности при эксплуатации теплоустановок и тепловых сетей потребителей, утвержденными постановлением Министерства энергетики Республики Беларусь от 26.12.2012 № 66;</w:t>
      </w:r>
    </w:p>
    <w:p w14:paraId="7AB47656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Правилами технической эксплуатации систем водоснабжения и водоотведения населенных мест, утвержденными Приказом Министерства жилищно-коммунального хозяйства Республики Беларусь от 06.04.1994 № 23;</w:t>
      </w:r>
    </w:p>
    <w:p w14:paraId="782CB2C1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3.1.3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Правилами по охране труда при эксплуатации и ремонте водопроводных и канализационных сетей, утвержденными постановлением Министерства жилищно-коммунального хозяйства Республики Беларусь и Министерством труда и социальной защиты Республики Беларусь от 26.04.2002 № 11/55.</w:t>
      </w:r>
    </w:p>
    <w:p w14:paraId="65D29D82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ТКП 181-2009 «Правила технической эксплуатации электроустановок потребителей», утвержденному постановлением Министерства энергетики Республики Беларусь от 20 мая 2009 г. № 16, и ТКП 427-2012 (02230) «Правила техники безопасности при эксплуатации электроустановок», утвержденному приказом Министерства энергетики Республики Беларусь от 28 ноября 2012 г. № 228</w:t>
      </w:r>
    </w:p>
    <w:p w14:paraId="5BF166C2" w14:textId="77777777" w:rsidR="00DF4E1F" w:rsidRPr="00DF4E1F" w:rsidRDefault="00DF4E1F" w:rsidP="00DF4E1F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 Наличие собственной аварийной службы.</w:t>
      </w:r>
    </w:p>
    <w:p w14:paraId="56FFF4D8" w14:textId="77777777" w:rsidR="00DF4E1F" w:rsidRPr="00DF4E1F" w:rsidRDefault="00DF4E1F" w:rsidP="00DF4E1F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 Выполнение срочных аварийных заявок в течении одного часа.</w:t>
      </w:r>
    </w:p>
    <w:p w14:paraId="3460F08A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Персоналу ежедневно, не менее двух раз в сутки, необходимо производить обход объекта с последующим устранением замечаний и занесением отметок об их устранении в журналы заявок, размещаемых в каждом здании Заказчика.</w:t>
      </w:r>
    </w:p>
    <w:p w14:paraId="05F8B175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гарантий на замененные детали, агрегаты, оборудование не менее срока гарантии завода-изготовителя.</w:t>
      </w:r>
    </w:p>
    <w:p w14:paraId="30BC8862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наличия и оформление технической документации, необходимой для проведения технического обслуживания (в том числе инструкций и ППР).</w:t>
      </w:r>
    </w:p>
    <w:p w14:paraId="4BC8D7E4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Регулярно, не реже 1 (одного) раза в месяц, представлять техническую документацию, которая ведется при техническом обслуживании, представителю Заказчика.</w:t>
      </w:r>
    </w:p>
    <w:p w14:paraId="730F19D2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Выполнять энергосберегающие мероприятия, проводимые в РНПЦ неврологии и нейрохирургии </w:t>
      </w:r>
    </w:p>
    <w:p w14:paraId="255E7EE2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приобретение сертифицированных материалов и запасных частей (по необходимости). Приобретаемые материалы и запасные части должны быть обеспечены техническими паспортами и др. документами, удостоверяющими их качество. Копии сертификатов и т.п. должны быть предоставлены Заказчику до начала производства работ. Исполнитель несет ответственность за соответствие используемых материалов государственным стандартам и техническим условиям, за сохранность всех поставленных для технического обслуживания материалов. Исполнитель должен иметь запас материалов и запасных частей, соответствующий объему месячного обслуживания или возможность покупки и замены данных материалов и запасных частей в сроки, не превышающие 3-х рабочих дней. </w:t>
      </w:r>
    </w:p>
    <w:p w14:paraId="353665AA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применяемые материалы Исполнителем предоставляется письменная информация о содержании в них драгоценных металлов, замененные материалы, содержащие драгоценные металлы, передаются Заказчику.</w:t>
      </w:r>
    </w:p>
    <w:p w14:paraId="02E70221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за свой счет должен обеспечивать привлекаемый персонал инвентарем, инструментами, оборудованием, средствами защиты, спецодеждой, измерительными приборами, расходными материалами, необходимыми для оказания услуг. Следить за достаточностью инвентаря, оборудования и расходных материалов и запасных частей, их надлежащим состоянием (чистота, исправность, срок годности, условия хранения и транспортировка) и в случае неисправности своевременно их менять.</w:t>
      </w:r>
    </w:p>
    <w:p w14:paraId="73495785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Учитывать при формировании предложений, что ежемесячное потребление расходных материалов и запасных частей и агрегатов составляет не менее 8 000 белорусских рублей.</w:t>
      </w:r>
    </w:p>
    <w:p w14:paraId="5FAF779D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*3.2.6.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формировании на вышеуказанный период общей стоимости услуг по обслуживанию инженерных сетей и оборудования систем зданий и сооружений на территории РНПЦ неврологии и нейрохирургии, Исполнитель учитывает стоимость материалов, запасных частей и агрегатов.</w:t>
      </w:r>
    </w:p>
    <w:p w14:paraId="698C9AF9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*3.2.7. Обеспечить ежедневное нахождение в рабочие дни с 8:00 до 17:00 на объекте заказчика следующих специалистов: сварщика, сантехника, а так же </w:t>
      </w:r>
    </w:p>
    <w:p w14:paraId="52223399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электрика, имеющих 4 группу по электробезопасности. </w:t>
      </w:r>
    </w:p>
    <w:p w14:paraId="05225911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*3.2.8. Осуществлять </w:t>
      </w:r>
      <w:r w:rsidRPr="00DF4E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круглосуточное дежурство на объекте Заказчика не менее двух человек (сантехника и электрика),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необходимости обслуживание оборудования, инженерных сетей, устранение неисправностей, последствий чрезвычайных и аварийных ситуаций.</w:t>
      </w: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*</w:t>
      </w:r>
    </w:p>
    <w:p w14:paraId="11BF848C" w14:textId="77777777" w:rsidR="00DF4E1F" w:rsidRPr="00DF4E1F" w:rsidRDefault="00DF4E1F" w:rsidP="00DF4E1F">
      <w:pPr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*3.2.9.</w:t>
      </w:r>
      <w:r w:rsidRPr="00DF4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случаи аварийного отключения электрического ввода (на трансформаторной подстанции) переключение на второй ввод осуществить в течение не более 20 минут. **</w:t>
      </w:r>
    </w:p>
    <w:p w14:paraId="7B4C9824" w14:textId="77777777" w:rsidR="00DF4E1F" w:rsidRPr="00DF4E1F" w:rsidRDefault="00DF4E1F" w:rsidP="00DF4E1F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Примечание:</w:t>
      </w: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75A081" w14:textId="77777777" w:rsidR="00DF4E1F" w:rsidRPr="00DF4E1F" w:rsidRDefault="00DF4E1F" w:rsidP="00DF4E1F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E1F">
        <w:rPr>
          <w:rFonts w:ascii="Times New Roman" w:eastAsia="Times New Roman" w:hAnsi="Times New Roman" w:cs="Times New Roman"/>
          <w:sz w:val="24"/>
          <w:szCs w:val="24"/>
          <w:lang w:eastAsia="ru-RU"/>
        </w:rPr>
        <w:t>*пункты, отмеченные звездочкой (*), имеют принципиальное значение, при их невыполнении конкурсное предложение будет отклонено.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3631A" w:rsidRPr="00DF4E1F" w14:paraId="3CC7AE39" w14:textId="77777777" w:rsidTr="00F3631A">
        <w:trPr>
          <w:trHeight w:val="615"/>
        </w:trPr>
        <w:tc>
          <w:tcPr>
            <w:tcW w:w="9464" w:type="dxa"/>
          </w:tcPr>
          <w:p w14:paraId="705DF572" w14:textId="16C8AEC7" w:rsidR="00F3631A" w:rsidRPr="00DF4E1F" w:rsidRDefault="00F3631A" w:rsidP="00DF4E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**согласие с условиями технического задания подтверждает обязательства выполнения указанных условий.</w:t>
            </w:r>
          </w:p>
        </w:tc>
      </w:tr>
    </w:tbl>
    <w:p w14:paraId="6752DDD9" w14:textId="77777777" w:rsidR="00FE084F" w:rsidRPr="000F0ADA" w:rsidRDefault="00FE084F" w:rsidP="00FE084F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</w:pPr>
      <w:r w:rsidRPr="000F0A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 xml:space="preserve">Приложение </w:t>
      </w:r>
      <w:r w:rsidR="000F0ADA" w:rsidRPr="000F0A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2</w:t>
      </w:r>
    </w:p>
    <w:p w14:paraId="7115CC4F" w14:textId="77777777" w:rsidR="00FE084F" w:rsidRPr="00CC6606" w:rsidRDefault="00FE084F" w:rsidP="00FE084F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CC6606">
        <w:rPr>
          <w:rFonts w:ascii="Times New Roman" w:eastAsia="Calibri" w:hAnsi="Times New Roman" w:cs="Times New Roman"/>
          <w:sz w:val="24"/>
          <w:szCs w:val="24"/>
        </w:rPr>
        <w:t>к аукционным документам</w:t>
      </w:r>
    </w:p>
    <w:p w14:paraId="6C4BE3EA" w14:textId="77777777" w:rsidR="00FE084F" w:rsidRPr="00CC6606" w:rsidRDefault="00FE084F" w:rsidP="00FE084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36737388" w14:textId="77777777" w:rsidR="00FE084F" w:rsidRPr="00CC6606" w:rsidRDefault="00FE084F" w:rsidP="00FE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623F510" w14:textId="77777777" w:rsidR="00FE084F" w:rsidRPr="00CC6606" w:rsidRDefault="00FE084F" w:rsidP="00FE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C7D1352" w14:textId="77777777" w:rsidR="00FE084F" w:rsidRPr="00CC6606" w:rsidRDefault="00FE084F" w:rsidP="00FE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55B0695" w14:textId="77777777" w:rsidR="00FE084F" w:rsidRPr="00CC6606" w:rsidRDefault="00FE084F" w:rsidP="00FE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C66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20185B25" w14:textId="77777777" w:rsidR="00FE084F" w:rsidRPr="00CC6606" w:rsidRDefault="00FE084F" w:rsidP="00FE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6D6C30" w14:textId="77777777" w:rsidR="00FE084F" w:rsidRPr="00CC6606" w:rsidRDefault="00FE084F" w:rsidP="00FE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C4DCC" w14:textId="77777777" w:rsidR="00FE084F" w:rsidRPr="00CC6606" w:rsidRDefault="00FE084F" w:rsidP="00FE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заявляет:</w:t>
      </w:r>
    </w:p>
    <w:p w14:paraId="47A15537" w14:textId="77777777" w:rsidR="00FE084F" w:rsidRPr="00CC6606" w:rsidRDefault="00FE084F" w:rsidP="00FE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C6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</w:t>
      </w:r>
      <w:r w:rsidRPr="00CC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условиями и требованиями</w:t>
      </w:r>
      <w:r w:rsidRPr="00CC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 на закупку согласно Приложени</w:t>
      </w:r>
      <w:r w:rsidR="001E4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CC6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 </w:t>
      </w:r>
      <w:r w:rsidRPr="00CC6606">
        <w:rPr>
          <w:rFonts w:ascii="Times New Roman" w:eastAsia="Times New Roman" w:hAnsi="Times New Roman" w:cs="Times New Roman"/>
          <w:sz w:val="24"/>
          <w:szCs w:val="24"/>
          <w:lang w:eastAsia="ru-RU"/>
        </w:rPr>
        <w:t>к аукционным документам</w:t>
      </w:r>
      <w:r w:rsidR="000F0A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FE084F" w:rsidRPr="00CC6606" w:rsidSect="00A87536">
      <w:type w:val="continuous"/>
      <w:pgSz w:w="11906" w:h="16838"/>
      <w:pgMar w:top="709" w:right="624" w:bottom="1701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4B38A" w14:textId="77777777" w:rsidR="008A14CD" w:rsidRDefault="008A14CD" w:rsidP="008650E3">
      <w:pPr>
        <w:spacing w:after="0" w:line="240" w:lineRule="auto"/>
      </w:pPr>
      <w:r>
        <w:separator/>
      </w:r>
    </w:p>
  </w:endnote>
  <w:endnote w:type="continuationSeparator" w:id="0">
    <w:p w14:paraId="30FEC7DB" w14:textId="77777777" w:rsidR="008A14CD" w:rsidRDefault="008A14CD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869231"/>
      <w:docPartObj>
        <w:docPartGallery w:val="Page Numbers (Bottom of Page)"/>
        <w:docPartUnique/>
      </w:docPartObj>
    </w:sdtPr>
    <w:sdtEndPr/>
    <w:sdtContent>
      <w:p w14:paraId="4A5E2BFF" w14:textId="2E892F46" w:rsidR="008A14CD" w:rsidRDefault="008A14C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31A">
          <w:rPr>
            <w:noProof/>
          </w:rPr>
          <w:t>2</w:t>
        </w:r>
        <w:r>
          <w:fldChar w:fldCharType="end"/>
        </w:r>
      </w:p>
    </w:sdtContent>
  </w:sdt>
  <w:p w14:paraId="19CAAF41" w14:textId="77777777" w:rsidR="008A14CD" w:rsidRDefault="008A14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E59A0" w14:textId="77777777" w:rsidR="008A14CD" w:rsidRDefault="008A14CD" w:rsidP="008650E3">
      <w:pPr>
        <w:spacing w:after="0" w:line="240" w:lineRule="auto"/>
      </w:pPr>
      <w:r>
        <w:separator/>
      </w:r>
    </w:p>
  </w:footnote>
  <w:footnote w:type="continuationSeparator" w:id="0">
    <w:p w14:paraId="7AA4D298" w14:textId="77777777" w:rsidR="008A14CD" w:rsidRDefault="008A14CD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C89"/>
    <w:multiLevelType w:val="hybridMultilevel"/>
    <w:tmpl w:val="551C6CCC"/>
    <w:lvl w:ilvl="0" w:tplc="609CD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AD5B52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C78F6"/>
    <w:multiLevelType w:val="multilevel"/>
    <w:tmpl w:val="C234D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A11D37"/>
    <w:multiLevelType w:val="hybridMultilevel"/>
    <w:tmpl w:val="B57C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7444"/>
    <w:multiLevelType w:val="hybridMultilevel"/>
    <w:tmpl w:val="15361334"/>
    <w:lvl w:ilvl="0" w:tplc="39420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826027"/>
    <w:multiLevelType w:val="multilevel"/>
    <w:tmpl w:val="A5D2F87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7" w15:restartNumberingAfterBreak="0">
    <w:nsid w:val="3D577ADE"/>
    <w:multiLevelType w:val="hybridMultilevel"/>
    <w:tmpl w:val="15361334"/>
    <w:lvl w:ilvl="0" w:tplc="39420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366623"/>
    <w:multiLevelType w:val="hybridMultilevel"/>
    <w:tmpl w:val="5A109436"/>
    <w:lvl w:ilvl="0" w:tplc="4FF26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3D7B41"/>
    <w:multiLevelType w:val="hybridMultilevel"/>
    <w:tmpl w:val="15361334"/>
    <w:lvl w:ilvl="0" w:tplc="39420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7F47F2D"/>
    <w:multiLevelType w:val="hybridMultilevel"/>
    <w:tmpl w:val="B57C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629FB"/>
    <w:multiLevelType w:val="hybridMultilevel"/>
    <w:tmpl w:val="B57C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AE6C80"/>
    <w:multiLevelType w:val="multilevel"/>
    <w:tmpl w:val="0CA8F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4"/>
  </w:num>
  <w:num w:numId="5">
    <w:abstractNumId w:val="3"/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15"/>
  </w:num>
  <w:num w:numId="12">
    <w:abstractNumId w:val="1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58"/>
    <w:rsid w:val="0000193C"/>
    <w:rsid w:val="000059EE"/>
    <w:rsid w:val="000128F2"/>
    <w:rsid w:val="00012D32"/>
    <w:rsid w:val="00015CB2"/>
    <w:rsid w:val="0002591C"/>
    <w:rsid w:val="00027973"/>
    <w:rsid w:val="00030A52"/>
    <w:rsid w:val="000551F0"/>
    <w:rsid w:val="00057393"/>
    <w:rsid w:val="00064E48"/>
    <w:rsid w:val="00067887"/>
    <w:rsid w:val="00077DAD"/>
    <w:rsid w:val="00093ABB"/>
    <w:rsid w:val="000A14B4"/>
    <w:rsid w:val="000C1290"/>
    <w:rsid w:val="000C1FC2"/>
    <w:rsid w:val="000C319E"/>
    <w:rsid w:val="000C35EA"/>
    <w:rsid w:val="000C6D49"/>
    <w:rsid w:val="000D02E5"/>
    <w:rsid w:val="000D148A"/>
    <w:rsid w:val="000D2D64"/>
    <w:rsid w:val="000E52CC"/>
    <w:rsid w:val="000E7673"/>
    <w:rsid w:val="000F0ADA"/>
    <w:rsid w:val="000F0EFB"/>
    <w:rsid w:val="00102A03"/>
    <w:rsid w:val="00113270"/>
    <w:rsid w:val="001176A3"/>
    <w:rsid w:val="00120C35"/>
    <w:rsid w:val="00122B73"/>
    <w:rsid w:val="001234D9"/>
    <w:rsid w:val="00127E3B"/>
    <w:rsid w:val="00140E5B"/>
    <w:rsid w:val="0014575F"/>
    <w:rsid w:val="00150481"/>
    <w:rsid w:val="001633C7"/>
    <w:rsid w:val="00164A8E"/>
    <w:rsid w:val="00165FD5"/>
    <w:rsid w:val="001707B6"/>
    <w:rsid w:val="00170CD9"/>
    <w:rsid w:val="00170FB1"/>
    <w:rsid w:val="001729DF"/>
    <w:rsid w:val="0017708E"/>
    <w:rsid w:val="0018736B"/>
    <w:rsid w:val="0019783A"/>
    <w:rsid w:val="001A45CC"/>
    <w:rsid w:val="001C3BA9"/>
    <w:rsid w:val="001D18DA"/>
    <w:rsid w:val="001E0CDE"/>
    <w:rsid w:val="001E4804"/>
    <w:rsid w:val="001E4942"/>
    <w:rsid w:val="00203EEB"/>
    <w:rsid w:val="00216FF5"/>
    <w:rsid w:val="002223FB"/>
    <w:rsid w:val="00223700"/>
    <w:rsid w:val="00227E47"/>
    <w:rsid w:val="00231140"/>
    <w:rsid w:val="0023690D"/>
    <w:rsid w:val="00253EAB"/>
    <w:rsid w:val="00254A43"/>
    <w:rsid w:val="00254CDC"/>
    <w:rsid w:val="002560BA"/>
    <w:rsid w:val="00264541"/>
    <w:rsid w:val="00271C83"/>
    <w:rsid w:val="00273B75"/>
    <w:rsid w:val="00273B87"/>
    <w:rsid w:val="0027465E"/>
    <w:rsid w:val="002A29E0"/>
    <w:rsid w:val="002B0745"/>
    <w:rsid w:val="002B660D"/>
    <w:rsid w:val="002B6ED5"/>
    <w:rsid w:val="002C5C0D"/>
    <w:rsid w:val="002D3D3D"/>
    <w:rsid w:val="002D4135"/>
    <w:rsid w:val="002E3AD4"/>
    <w:rsid w:val="002F18F6"/>
    <w:rsid w:val="002F36A2"/>
    <w:rsid w:val="002F53D7"/>
    <w:rsid w:val="00310752"/>
    <w:rsid w:val="00310F20"/>
    <w:rsid w:val="0031186B"/>
    <w:rsid w:val="00322210"/>
    <w:rsid w:val="00323587"/>
    <w:rsid w:val="0034673B"/>
    <w:rsid w:val="0035551F"/>
    <w:rsid w:val="00355ACE"/>
    <w:rsid w:val="00367B13"/>
    <w:rsid w:val="00370990"/>
    <w:rsid w:val="00375531"/>
    <w:rsid w:val="00377A98"/>
    <w:rsid w:val="00377C3A"/>
    <w:rsid w:val="00383A18"/>
    <w:rsid w:val="00383E39"/>
    <w:rsid w:val="0038757C"/>
    <w:rsid w:val="00391072"/>
    <w:rsid w:val="00391444"/>
    <w:rsid w:val="0039737F"/>
    <w:rsid w:val="003A0BB0"/>
    <w:rsid w:val="003A7C5A"/>
    <w:rsid w:val="003B189A"/>
    <w:rsid w:val="003B1B0B"/>
    <w:rsid w:val="003C0AB4"/>
    <w:rsid w:val="003C768D"/>
    <w:rsid w:val="003E6057"/>
    <w:rsid w:val="00403A96"/>
    <w:rsid w:val="00404455"/>
    <w:rsid w:val="00416BE3"/>
    <w:rsid w:val="0041743D"/>
    <w:rsid w:val="0041766D"/>
    <w:rsid w:val="004213D0"/>
    <w:rsid w:val="00423403"/>
    <w:rsid w:val="00424A97"/>
    <w:rsid w:val="00433EE1"/>
    <w:rsid w:val="00436EC0"/>
    <w:rsid w:val="004420CA"/>
    <w:rsid w:val="00450EF0"/>
    <w:rsid w:val="00467578"/>
    <w:rsid w:val="00470F1D"/>
    <w:rsid w:val="0047113E"/>
    <w:rsid w:val="00487BAB"/>
    <w:rsid w:val="00493E1D"/>
    <w:rsid w:val="00495F8C"/>
    <w:rsid w:val="004A0206"/>
    <w:rsid w:val="004A3F89"/>
    <w:rsid w:val="004A444A"/>
    <w:rsid w:val="004A52A9"/>
    <w:rsid w:val="004B1956"/>
    <w:rsid w:val="004C0D5E"/>
    <w:rsid w:val="004D48B9"/>
    <w:rsid w:val="004D7C53"/>
    <w:rsid w:val="004D7C7C"/>
    <w:rsid w:val="004E585D"/>
    <w:rsid w:val="004E732B"/>
    <w:rsid w:val="0050070A"/>
    <w:rsid w:val="0051329A"/>
    <w:rsid w:val="00514B39"/>
    <w:rsid w:val="005176F8"/>
    <w:rsid w:val="005263F0"/>
    <w:rsid w:val="005469A6"/>
    <w:rsid w:val="00566227"/>
    <w:rsid w:val="00577C07"/>
    <w:rsid w:val="005805E5"/>
    <w:rsid w:val="00585A9E"/>
    <w:rsid w:val="005A4D87"/>
    <w:rsid w:val="005A6923"/>
    <w:rsid w:val="005B5772"/>
    <w:rsid w:val="005B6319"/>
    <w:rsid w:val="005C08ED"/>
    <w:rsid w:val="005C174A"/>
    <w:rsid w:val="005C42D9"/>
    <w:rsid w:val="005F42E6"/>
    <w:rsid w:val="005F7450"/>
    <w:rsid w:val="00604713"/>
    <w:rsid w:val="006064B0"/>
    <w:rsid w:val="00621D86"/>
    <w:rsid w:val="00635D59"/>
    <w:rsid w:val="00642CE4"/>
    <w:rsid w:val="0064372D"/>
    <w:rsid w:val="00643E10"/>
    <w:rsid w:val="0065417E"/>
    <w:rsid w:val="006555A8"/>
    <w:rsid w:val="00656CA1"/>
    <w:rsid w:val="0069268D"/>
    <w:rsid w:val="00694A83"/>
    <w:rsid w:val="00695712"/>
    <w:rsid w:val="006C2CFB"/>
    <w:rsid w:val="006D08B8"/>
    <w:rsid w:val="006D3F7D"/>
    <w:rsid w:val="006E76C9"/>
    <w:rsid w:val="006F047B"/>
    <w:rsid w:val="006F1308"/>
    <w:rsid w:val="0070426A"/>
    <w:rsid w:val="00705887"/>
    <w:rsid w:val="00706529"/>
    <w:rsid w:val="00720306"/>
    <w:rsid w:val="007230F8"/>
    <w:rsid w:val="00732B8F"/>
    <w:rsid w:val="00735C99"/>
    <w:rsid w:val="00737EFE"/>
    <w:rsid w:val="007410E7"/>
    <w:rsid w:val="00741BC5"/>
    <w:rsid w:val="007453D5"/>
    <w:rsid w:val="00755FC4"/>
    <w:rsid w:val="0076058F"/>
    <w:rsid w:val="00767524"/>
    <w:rsid w:val="007713E3"/>
    <w:rsid w:val="007718C5"/>
    <w:rsid w:val="007734EE"/>
    <w:rsid w:val="00777172"/>
    <w:rsid w:val="0078093A"/>
    <w:rsid w:val="00787130"/>
    <w:rsid w:val="00797A7E"/>
    <w:rsid w:val="007A6EBD"/>
    <w:rsid w:val="007E5839"/>
    <w:rsid w:val="007E741C"/>
    <w:rsid w:val="007F612D"/>
    <w:rsid w:val="00801880"/>
    <w:rsid w:val="0080378D"/>
    <w:rsid w:val="00804296"/>
    <w:rsid w:val="0081089B"/>
    <w:rsid w:val="00810D7C"/>
    <w:rsid w:val="008165C7"/>
    <w:rsid w:val="00824D71"/>
    <w:rsid w:val="008347B0"/>
    <w:rsid w:val="00835569"/>
    <w:rsid w:val="008406D5"/>
    <w:rsid w:val="00856579"/>
    <w:rsid w:val="008609EF"/>
    <w:rsid w:val="00861031"/>
    <w:rsid w:val="008650E3"/>
    <w:rsid w:val="00874B67"/>
    <w:rsid w:val="008758B4"/>
    <w:rsid w:val="008761E2"/>
    <w:rsid w:val="00877E6A"/>
    <w:rsid w:val="008864D1"/>
    <w:rsid w:val="00891BB4"/>
    <w:rsid w:val="008928C5"/>
    <w:rsid w:val="00894287"/>
    <w:rsid w:val="008A0A52"/>
    <w:rsid w:val="008A0A67"/>
    <w:rsid w:val="008A14CD"/>
    <w:rsid w:val="008A3916"/>
    <w:rsid w:val="008A5821"/>
    <w:rsid w:val="008B1536"/>
    <w:rsid w:val="008B5178"/>
    <w:rsid w:val="008C0754"/>
    <w:rsid w:val="008C1800"/>
    <w:rsid w:val="008C23FA"/>
    <w:rsid w:val="008C2D3A"/>
    <w:rsid w:val="008D12DD"/>
    <w:rsid w:val="008D30D7"/>
    <w:rsid w:val="008D4C99"/>
    <w:rsid w:val="008D4E97"/>
    <w:rsid w:val="008D5452"/>
    <w:rsid w:val="008D5A5E"/>
    <w:rsid w:val="008E471B"/>
    <w:rsid w:val="0090018B"/>
    <w:rsid w:val="00901D57"/>
    <w:rsid w:val="0090457B"/>
    <w:rsid w:val="0090667B"/>
    <w:rsid w:val="00914A4F"/>
    <w:rsid w:val="0092124D"/>
    <w:rsid w:val="00927B1B"/>
    <w:rsid w:val="00931C16"/>
    <w:rsid w:val="009340A6"/>
    <w:rsid w:val="00937DCB"/>
    <w:rsid w:val="00941727"/>
    <w:rsid w:val="00943263"/>
    <w:rsid w:val="00947AB9"/>
    <w:rsid w:val="00950CC8"/>
    <w:rsid w:val="00952362"/>
    <w:rsid w:val="0096155B"/>
    <w:rsid w:val="00974CF1"/>
    <w:rsid w:val="00974F29"/>
    <w:rsid w:val="00977192"/>
    <w:rsid w:val="00982BF3"/>
    <w:rsid w:val="009878EF"/>
    <w:rsid w:val="00995ADE"/>
    <w:rsid w:val="009D4E1E"/>
    <w:rsid w:val="009D64CA"/>
    <w:rsid w:val="009D7B43"/>
    <w:rsid w:val="009E78A3"/>
    <w:rsid w:val="00A018A1"/>
    <w:rsid w:val="00A1288B"/>
    <w:rsid w:val="00A1454E"/>
    <w:rsid w:val="00A251A7"/>
    <w:rsid w:val="00A26287"/>
    <w:rsid w:val="00A31542"/>
    <w:rsid w:val="00A3542B"/>
    <w:rsid w:val="00A423FB"/>
    <w:rsid w:val="00A426CD"/>
    <w:rsid w:val="00A4390F"/>
    <w:rsid w:val="00A43BC7"/>
    <w:rsid w:val="00A76A55"/>
    <w:rsid w:val="00A8177D"/>
    <w:rsid w:val="00A87536"/>
    <w:rsid w:val="00A940B1"/>
    <w:rsid w:val="00AB4976"/>
    <w:rsid w:val="00AC29CA"/>
    <w:rsid w:val="00AC2BA5"/>
    <w:rsid w:val="00AE79D7"/>
    <w:rsid w:val="00AF1F1F"/>
    <w:rsid w:val="00AF23B3"/>
    <w:rsid w:val="00AF2568"/>
    <w:rsid w:val="00B06396"/>
    <w:rsid w:val="00B06A19"/>
    <w:rsid w:val="00B11266"/>
    <w:rsid w:val="00B12B4C"/>
    <w:rsid w:val="00B17C9E"/>
    <w:rsid w:val="00B241C9"/>
    <w:rsid w:val="00B253C4"/>
    <w:rsid w:val="00B27AC4"/>
    <w:rsid w:val="00B3277F"/>
    <w:rsid w:val="00B5594F"/>
    <w:rsid w:val="00B60339"/>
    <w:rsid w:val="00B612E2"/>
    <w:rsid w:val="00B64578"/>
    <w:rsid w:val="00B83FFE"/>
    <w:rsid w:val="00B923ED"/>
    <w:rsid w:val="00BA071D"/>
    <w:rsid w:val="00BA258A"/>
    <w:rsid w:val="00BA32DE"/>
    <w:rsid w:val="00BA6C93"/>
    <w:rsid w:val="00BB09FA"/>
    <w:rsid w:val="00BD1DA1"/>
    <w:rsid w:val="00BD238A"/>
    <w:rsid w:val="00BD53B1"/>
    <w:rsid w:val="00BD7B8B"/>
    <w:rsid w:val="00BE1E67"/>
    <w:rsid w:val="00BE2B74"/>
    <w:rsid w:val="00BE50DB"/>
    <w:rsid w:val="00BE686C"/>
    <w:rsid w:val="00BE6DE2"/>
    <w:rsid w:val="00C00AE0"/>
    <w:rsid w:val="00C128B3"/>
    <w:rsid w:val="00C177AF"/>
    <w:rsid w:val="00C20785"/>
    <w:rsid w:val="00C227AF"/>
    <w:rsid w:val="00C2528D"/>
    <w:rsid w:val="00C27D8F"/>
    <w:rsid w:val="00C326B1"/>
    <w:rsid w:val="00C432F1"/>
    <w:rsid w:val="00C50ADD"/>
    <w:rsid w:val="00C54BC4"/>
    <w:rsid w:val="00C65512"/>
    <w:rsid w:val="00C700BD"/>
    <w:rsid w:val="00C7609B"/>
    <w:rsid w:val="00C81292"/>
    <w:rsid w:val="00C83AB2"/>
    <w:rsid w:val="00C9006D"/>
    <w:rsid w:val="00C9261F"/>
    <w:rsid w:val="00CC1DC6"/>
    <w:rsid w:val="00CC6606"/>
    <w:rsid w:val="00CD4DEE"/>
    <w:rsid w:val="00CF4344"/>
    <w:rsid w:val="00CF7742"/>
    <w:rsid w:val="00D03711"/>
    <w:rsid w:val="00D04ED2"/>
    <w:rsid w:val="00D168CD"/>
    <w:rsid w:val="00D22088"/>
    <w:rsid w:val="00D30149"/>
    <w:rsid w:val="00D653A8"/>
    <w:rsid w:val="00D730EA"/>
    <w:rsid w:val="00D77F60"/>
    <w:rsid w:val="00D84C77"/>
    <w:rsid w:val="00D92A8E"/>
    <w:rsid w:val="00DA4C3E"/>
    <w:rsid w:val="00DA6908"/>
    <w:rsid w:val="00DC3234"/>
    <w:rsid w:val="00DD3B6D"/>
    <w:rsid w:val="00DE03ED"/>
    <w:rsid w:val="00DE71F8"/>
    <w:rsid w:val="00DF26D1"/>
    <w:rsid w:val="00DF3E56"/>
    <w:rsid w:val="00DF4E1F"/>
    <w:rsid w:val="00DF56C9"/>
    <w:rsid w:val="00DF74CD"/>
    <w:rsid w:val="00E025F9"/>
    <w:rsid w:val="00E235D0"/>
    <w:rsid w:val="00E4102E"/>
    <w:rsid w:val="00E435AD"/>
    <w:rsid w:val="00E43A4E"/>
    <w:rsid w:val="00E474F8"/>
    <w:rsid w:val="00E61819"/>
    <w:rsid w:val="00E749EC"/>
    <w:rsid w:val="00E92E3B"/>
    <w:rsid w:val="00EA5DA7"/>
    <w:rsid w:val="00EA7E51"/>
    <w:rsid w:val="00EB29C3"/>
    <w:rsid w:val="00EB327F"/>
    <w:rsid w:val="00EC086E"/>
    <w:rsid w:val="00EC10DF"/>
    <w:rsid w:val="00EC2E02"/>
    <w:rsid w:val="00ED131A"/>
    <w:rsid w:val="00ED3236"/>
    <w:rsid w:val="00ED3DE2"/>
    <w:rsid w:val="00ED53D8"/>
    <w:rsid w:val="00EE6846"/>
    <w:rsid w:val="00EE6DDE"/>
    <w:rsid w:val="00EE7B04"/>
    <w:rsid w:val="00EF44BA"/>
    <w:rsid w:val="00EF6728"/>
    <w:rsid w:val="00EF6A91"/>
    <w:rsid w:val="00F01DF0"/>
    <w:rsid w:val="00F06647"/>
    <w:rsid w:val="00F078C9"/>
    <w:rsid w:val="00F14E10"/>
    <w:rsid w:val="00F17158"/>
    <w:rsid w:val="00F200E6"/>
    <w:rsid w:val="00F2256F"/>
    <w:rsid w:val="00F308AB"/>
    <w:rsid w:val="00F3631A"/>
    <w:rsid w:val="00F408F4"/>
    <w:rsid w:val="00F45E95"/>
    <w:rsid w:val="00F52399"/>
    <w:rsid w:val="00F84EAA"/>
    <w:rsid w:val="00F877EC"/>
    <w:rsid w:val="00FA7C70"/>
    <w:rsid w:val="00FB291F"/>
    <w:rsid w:val="00FB3B58"/>
    <w:rsid w:val="00FC738D"/>
    <w:rsid w:val="00FD2183"/>
    <w:rsid w:val="00FD765A"/>
    <w:rsid w:val="00FE084F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3C52131"/>
  <w15:docId w15:val="{EB6A5BB3-EC55-4B49-B620-6B2836E8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1DF0"/>
  </w:style>
  <w:style w:type="paragraph" w:styleId="1">
    <w:name w:val="heading 1"/>
    <w:basedOn w:val="a0"/>
    <w:link w:val="10"/>
    <w:uiPriority w:val="9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uiPriority w:val="9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annotation text"/>
    <w:basedOn w:val="a0"/>
    <w:link w:val="a6"/>
    <w:uiPriority w:val="99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1"/>
    <w:link w:val="a5"/>
    <w:uiPriority w:val="99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8650E3"/>
  </w:style>
  <w:style w:type="paragraph" w:styleId="a9">
    <w:name w:val="footer"/>
    <w:basedOn w:val="a0"/>
    <w:link w:val="aa"/>
    <w:uiPriority w:val="9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8650E3"/>
  </w:style>
  <w:style w:type="character" w:styleId="ab">
    <w:name w:val="Hyperlink"/>
    <w:basedOn w:val="a1"/>
    <w:uiPriority w:val="99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c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iPriority w:val="99"/>
    <w:semiHidden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c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F77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20</Pages>
  <Words>7811</Words>
  <Characters>44523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NachOMTS</cp:lastModifiedBy>
  <cp:revision>50</cp:revision>
  <cp:lastPrinted>2026-02-02T14:28:00Z</cp:lastPrinted>
  <dcterms:created xsi:type="dcterms:W3CDTF">2022-01-17T13:19:00Z</dcterms:created>
  <dcterms:modified xsi:type="dcterms:W3CDTF">2026-07-16T11:43:00Z</dcterms:modified>
</cp:coreProperties>
</file>