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939B131" w:rsidR="007B7260" w:rsidRPr="007B7260" w:rsidRDefault="00704537"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sidR="00DF0787">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246F7970"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704537">
        <w:rPr>
          <w:rFonts w:ascii="Times New Roman" w:hAnsi="Times New Roman" w:cs="Times New Roman"/>
          <w:color w:val="000000"/>
          <w:sz w:val="24"/>
          <w:szCs w:val="24"/>
        </w:rPr>
        <w:t>Е.Н.Кроткова</w:t>
      </w:r>
      <w:bookmarkStart w:id="0" w:name="_GoBack"/>
      <w:bookmarkEnd w:id="0"/>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5084B82C" w:rsidR="007B7260" w:rsidRPr="007B7260" w:rsidRDefault="00DF0787"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w:t>
      </w:r>
      <w:r w:rsidR="007B2407">
        <w:rPr>
          <w:rFonts w:ascii="Times New Roman" w:hAnsi="Times New Roman" w:cs="Times New Roman"/>
          <w:color w:val="000000"/>
          <w:sz w:val="24"/>
          <w:szCs w:val="24"/>
        </w:rPr>
        <w:t>6</w:t>
      </w:r>
      <w:r w:rsidR="00154DDE">
        <w:rPr>
          <w:rFonts w:ascii="Times New Roman" w:hAnsi="Times New Roman" w:cs="Times New Roman"/>
          <w:color w:val="000000"/>
          <w:sz w:val="24"/>
          <w:szCs w:val="24"/>
        </w:rPr>
        <w:t>.</w:t>
      </w:r>
      <w:r>
        <w:rPr>
          <w:rFonts w:ascii="Times New Roman" w:hAnsi="Times New Roman" w:cs="Times New Roman"/>
          <w:color w:val="000000"/>
          <w:sz w:val="24"/>
          <w:szCs w:val="24"/>
        </w:rPr>
        <w:t>0</w:t>
      </w:r>
      <w:r w:rsidR="007B2407">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24BA94B5" w14:textId="01D5E785" w:rsidR="005F7ED2" w:rsidRPr="005F7ED2" w:rsidRDefault="008C7568" w:rsidP="00AF3AD0">
      <w:pPr>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5F7ED2">
        <w:rPr>
          <w:rFonts w:ascii="Times New Roman" w:hAnsi="Times New Roman" w:cs="Times New Roman"/>
          <w:b/>
          <w:bCs/>
          <w:i/>
          <w:iCs/>
          <w:sz w:val="24"/>
          <w:szCs w:val="24"/>
          <w:u w:val="single"/>
        </w:rPr>
        <w:t>З</w:t>
      </w:r>
      <w:r w:rsidR="005F7ED2" w:rsidRPr="005F7ED2">
        <w:rPr>
          <w:rFonts w:ascii="Times New Roman" w:hAnsi="Times New Roman" w:cs="Times New Roman"/>
          <w:b/>
          <w:bCs/>
          <w:i/>
          <w:iCs/>
          <w:sz w:val="24"/>
          <w:szCs w:val="24"/>
          <w:u w:val="single"/>
        </w:rPr>
        <w:t>акупк</w:t>
      </w:r>
      <w:r w:rsidR="005F7ED2">
        <w:rPr>
          <w:rFonts w:ascii="Times New Roman" w:hAnsi="Times New Roman" w:cs="Times New Roman"/>
          <w:b/>
          <w:bCs/>
          <w:i/>
          <w:iCs/>
          <w:sz w:val="24"/>
          <w:szCs w:val="24"/>
          <w:u w:val="single"/>
        </w:rPr>
        <w:t>а</w:t>
      </w:r>
      <w:r w:rsidR="005F7ED2" w:rsidRPr="005F7ED2">
        <w:rPr>
          <w:rFonts w:ascii="Times New Roman" w:hAnsi="Times New Roman" w:cs="Times New Roman"/>
          <w:b/>
          <w:bCs/>
          <w:i/>
          <w:iCs/>
          <w:sz w:val="24"/>
          <w:szCs w:val="24"/>
          <w:u w:val="single"/>
        </w:rPr>
        <w:t xml:space="preserve"> ершей (щеток) для очистки рабочих каналов гибких эндоскопов и эндоскопических инструментов</w:t>
      </w:r>
      <w:r w:rsidR="005F7ED2">
        <w:rPr>
          <w:rFonts w:ascii="Times New Roman" w:hAnsi="Times New Roman" w:cs="Times New Roman"/>
          <w:b/>
          <w:bCs/>
          <w:i/>
          <w:iCs/>
          <w:sz w:val="24"/>
          <w:szCs w:val="24"/>
          <w:u w:val="single"/>
        </w:rPr>
        <w:t>»</w:t>
      </w: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0414D6D1" w:rsidR="003F0173" w:rsidRPr="007B4E63" w:rsidRDefault="00AF3AD0" w:rsidP="009333CA">
            <w:pPr>
              <w:jc w:val="center"/>
              <w:rPr>
                <w:rFonts w:ascii="Times New Roman" w:hAnsi="Times New Roman" w:cs="Times New Roman"/>
                <w:sz w:val="24"/>
                <w:szCs w:val="24"/>
              </w:rPr>
            </w:pPr>
            <w:r>
              <w:rPr>
                <w:rFonts w:ascii="Times New Roman" w:hAnsi="Times New Roman" w:cs="Times New Roman"/>
                <w:sz w:val="24"/>
                <w:szCs w:val="24"/>
              </w:rPr>
              <w:t>2</w:t>
            </w:r>
            <w:r w:rsidR="009333CA">
              <w:rPr>
                <w:rFonts w:ascii="Times New Roman" w:hAnsi="Times New Roman" w:cs="Times New Roman"/>
                <w:sz w:val="24"/>
                <w:szCs w:val="24"/>
              </w:rPr>
              <w:t>6</w:t>
            </w:r>
            <w:r>
              <w:rPr>
                <w:rFonts w:ascii="Times New Roman" w:hAnsi="Times New Roman" w:cs="Times New Roman"/>
                <w:sz w:val="24"/>
                <w:szCs w:val="24"/>
              </w:rPr>
              <w:t>.0</w:t>
            </w:r>
            <w:r w:rsidR="009333CA">
              <w:rPr>
                <w:rFonts w:ascii="Times New Roman" w:hAnsi="Times New Roman" w:cs="Times New Roman"/>
                <w:sz w:val="24"/>
                <w:szCs w:val="24"/>
              </w:rPr>
              <w:t>7</w:t>
            </w:r>
            <w:r>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4C9E2EC" w:rsidR="003F0173" w:rsidRPr="00AF3AD0" w:rsidRDefault="00C717D4"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17</w:t>
            </w:r>
            <w:r w:rsidR="00AF3AD0">
              <w:rPr>
                <w:rFonts w:ascii="Times New Roman" w:hAnsi="Times New Roman" w:cs="Times New Roman"/>
                <w:sz w:val="24"/>
                <w:szCs w:val="24"/>
              </w:rPr>
              <w:t xml:space="preserve"> 500,00 </w:t>
            </w:r>
            <w:r w:rsidR="00AF3AD0">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1018A9B6" w:rsidR="00F42853" w:rsidRPr="007B4E63" w:rsidRDefault="005F7ED2" w:rsidP="008D489B">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рабочих каналов гибких эндоскопов</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2442AD14" w:rsidR="00487387" w:rsidRPr="007B4E63" w:rsidRDefault="005F7ED2" w:rsidP="00754C0A">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481926AB" w:rsidR="00487387" w:rsidRPr="007B4E63" w:rsidRDefault="007B2407" w:rsidP="00FE4AEF">
            <w:pPr>
              <w:spacing w:after="0" w:line="240" w:lineRule="auto"/>
              <w:jc w:val="center"/>
              <w:rPr>
                <w:rFonts w:ascii="Times New Roman" w:hAnsi="Times New Roman" w:cs="Times New Roman"/>
                <w:bCs/>
                <w:sz w:val="24"/>
                <w:szCs w:val="24"/>
              </w:rPr>
            </w:pPr>
            <w:r w:rsidRPr="007B2407">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53A6F58" w14:textId="77777777" w:rsidR="005F7ED2" w:rsidRPr="005F7ED2" w:rsidRDefault="005F7ED2" w:rsidP="005F7ED2">
            <w:pPr>
              <w:widowControl w:val="0"/>
              <w:spacing w:after="0" w:line="240" w:lineRule="auto"/>
              <w:jc w:val="center"/>
              <w:rPr>
                <w:rFonts w:ascii="Times New Roman" w:hAnsi="Times New Roman" w:cs="Times New Roman"/>
                <w:bCs/>
                <w:sz w:val="24"/>
                <w:szCs w:val="24"/>
              </w:rPr>
            </w:pPr>
            <w:r w:rsidRPr="005F7ED2">
              <w:rPr>
                <w:rFonts w:ascii="Times New Roman" w:hAnsi="Times New Roman" w:cs="Times New Roman"/>
                <w:bCs/>
                <w:sz w:val="24"/>
                <w:szCs w:val="24"/>
              </w:rPr>
              <w:t>100 шт.</w:t>
            </w:r>
          </w:p>
          <w:p w14:paraId="35A114F7" w14:textId="3B28525B" w:rsidR="00F42853" w:rsidRPr="007B4E63" w:rsidRDefault="00F42853" w:rsidP="005F7ED2">
            <w:pPr>
              <w:widowControl w:val="0"/>
              <w:spacing w:after="0" w:line="240" w:lineRule="auto"/>
              <w:jc w:val="center"/>
              <w:rPr>
                <w:rFonts w:ascii="Times New Roman" w:hAnsi="Times New Roman" w:cs="Times New Roman"/>
                <w:bCs/>
                <w:sz w:val="24"/>
                <w:szCs w:val="24"/>
              </w:rPr>
            </w:pP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27F2D883" w:rsidR="00F42853" w:rsidRPr="007B4E63" w:rsidRDefault="005F7ED2" w:rsidP="005F7ED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 даты </w:t>
            </w:r>
            <w:r w:rsidR="007B2407">
              <w:rPr>
                <w:rFonts w:ascii="Times New Roman" w:hAnsi="Times New Roman" w:cs="Times New Roman"/>
                <w:sz w:val="24"/>
                <w:szCs w:val="24"/>
              </w:rPr>
              <w:t>подписания договора  в течение 9</w:t>
            </w:r>
            <w:r>
              <w:rPr>
                <w:rFonts w:ascii="Times New Roman" w:hAnsi="Times New Roman" w:cs="Times New Roman"/>
                <w:sz w:val="24"/>
                <w:szCs w:val="24"/>
              </w:rPr>
              <w:t>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D23A2C5" w:rsidR="00F42853" w:rsidRPr="00BD03F1" w:rsidRDefault="005F7ED2" w:rsidP="00010325">
            <w:pPr>
              <w:pStyle w:val="ConsPlusNormal"/>
              <w:jc w:val="center"/>
              <w:rPr>
                <w:rFonts w:ascii="Times New Roman" w:eastAsia="Times New Roman" w:hAnsi="Times New Roman" w:cs="Times New Roman"/>
                <w:sz w:val="24"/>
                <w:szCs w:val="24"/>
                <w:lang w:val="en-US"/>
              </w:rPr>
            </w:pPr>
            <w:r w:rsidRPr="005F7ED2">
              <w:rPr>
                <w:rFonts w:ascii="Times New Roman" w:eastAsia="Times New Roman" w:hAnsi="Times New Roman" w:cs="Times New Roman"/>
                <w:sz w:val="24"/>
                <w:szCs w:val="24"/>
              </w:rPr>
              <w:t>2 500 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F7ED2" w:rsidRPr="007B4E63" w14:paraId="042A665C" w14:textId="77777777" w:rsidTr="0069311D">
        <w:tc>
          <w:tcPr>
            <w:tcW w:w="9356" w:type="dxa"/>
            <w:gridSpan w:val="3"/>
            <w:tcBorders>
              <w:top w:val="single" w:sz="4" w:space="0" w:color="auto"/>
              <w:left w:val="single" w:sz="4" w:space="0" w:color="auto"/>
              <w:bottom w:val="single" w:sz="4" w:space="0" w:color="auto"/>
              <w:right w:val="single" w:sz="4" w:space="0" w:color="auto"/>
            </w:tcBorders>
            <w:vAlign w:val="center"/>
          </w:tcPr>
          <w:p w14:paraId="338804BC" w14:textId="029340C2"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5F7ED2" w:rsidRPr="007B4E63" w14:paraId="583FE808" w14:textId="77777777" w:rsidTr="0069311D">
        <w:trPr>
          <w:trHeight w:val="597"/>
        </w:trPr>
        <w:tc>
          <w:tcPr>
            <w:tcW w:w="4611" w:type="dxa"/>
            <w:tcBorders>
              <w:top w:val="single" w:sz="4" w:space="0" w:color="auto"/>
              <w:left w:val="single" w:sz="4" w:space="0" w:color="auto"/>
              <w:bottom w:val="single" w:sz="4" w:space="0" w:color="auto"/>
              <w:right w:val="single" w:sz="4" w:space="0" w:color="auto"/>
            </w:tcBorders>
          </w:tcPr>
          <w:p w14:paraId="34BA2A68"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4F9A51B" w14:textId="0D3437D2" w:rsidR="005F7ED2" w:rsidRPr="007B4E63" w:rsidRDefault="005F7ED2" w:rsidP="0069311D">
            <w:pPr>
              <w:jc w:val="center"/>
              <w:rPr>
                <w:rFonts w:ascii="Times New Roman" w:hAnsi="Times New Roman" w:cs="Times New Roman"/>
                <w:sz w:val="24"/>
                <w:szCs w:val="24"/>
              </w:rPr>
            </w:pPr>
            <w:r w:rsidRPr="005F7ED2">
              <w:rPr>
                <w:rFonts w:ascii="Times New Roman" w:hAnsi="Times New Roman" w:cs="Times New Roman"/>
                <w:b/>
                <w:bCs/>
                <w:sz w:val="24"/>
                <w:szCs w:val="24"/>
              </w:rPr>
              <w:t>ерши (щетки) для очистки эндоскопических инструментов</w:t>
            </w:r>
          </w:p>
        </w:tc>
      </w:tr>
      <w:tr w:rsidR="005F7ED2" w:rsidRPr="007B4E63" w14:paraId="1F18CBE3" w14:textId="77777777" w:rsidTr="0069311D">
        <w:tc>
          <w:tcPr>
            <w:tcW w:w="4611" w:type="dxa"/>
            <w:tcBorders>
              <w:top w:val="single" w:sz="4" w:space="0" w:color="auto"/>
              <w:left w:val="single" w:sz="4" w:space="0" w:color="auto"/>
              <w:bottom w:val="single" w:sz="4" w:space="0" w:color="auto"/>
              <w:right w:val="single" w:sz="4" w:space="0" w:color="auto"/>
            </w:tcBorders>
          </w:tcPr>
          <w:p w14:paraId="26B551FA"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151699D9" w14:textId="77777777" w:rsidR="005F7ED2" w:rsidRPr="007B4E63" w:rsidRDefault="005F7ED2" w:rsidP="0069311D">
            <w:pPr>
              <w:spacing w:after="0"/>
              <w:jc w:val="center"/>
              <w:rPr>
                <w:rFonts w:ascii="Times New Roman" w:hAnsi="Times New Roman" w:cs="Times New Roman"/>
                <w:bCs/>
                <w:sz w:val="24"/>
                <w:szCs w:val="24"/>
              </w:rPr>
            </w:pPr>
            <w:r w:rsidRPr="005F7ED2">
              <w:rPr>
                <w:rFonts w:ascii="Times New Roman" w:hAnsi="Times New Roman" w:cs="Times New Roman"/>
                <w:sz w:val="24"/>
                <w:szCs w:val="24"/>
              </w:rPr>
              <w:t>32.50.50.390</w:t>
            </w:r>
          </w:p>
        </w:tc>
      </w:tr>
      <w:tr w:rsidR="005F7ED2" w:rsidRPr="007B4E63" w14:paraId="7F820249" w14:textId="77777777" w:rsidTr="0069311D">
        <w:tc>
          <w:tcPr>
            <w:tcW w:w="4611" w:type="dxa"/>
            <w:tcBorders>
              <w:top w:val="single" w:sz="4" w:space="0" w:color="auto"/>
              <w:left w:val="single" w:sz="4" w:space="0" w:color="auto"/>
              <w:bottom w:val="single" w:sz="4" w:space="0" w:color="auto"/>
              <w:right w:val="single" w:sz="4" w:space="0" w:color="auto"/>
            </w:tcBorders>
          </w:tcPr>
          <w:p w14:paraId="155283D5"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199836FB" w14:textId="1749B54B" w:rsidR="005F7ED2" w:rsidRPr="007B4E63" w:rsidRDefault="007B2407" w:rsidP="0069311D">
            <w:pPr>
              <w:spacing w:after="0" w:line="240" w:lineRule="auto"/>
              <w:jc w:val="center"/>
              <w:rPr>
                <w:rFonts w:ascii="Times New Roman" w:hAnsi="Times New Roman" w:cs="Times New Roman"/>
                <w:bCs/>
                <w:sz w:val="24"/>
                <w:szCs w:val="24"/>
              </w:rPr>
            </w:pPr>
            <w:r w:rsidRPr="007B2407">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5F7ED2" w:rsidRPr="007B4E63" w14:paraId="4AAA9059" w14:textId="77777777" w:rsidTr="0069311D">
        <w:tc>
          <w:tcPr>
            <w:tcW w:w="4611" w:type="dxa"/>
            <w:tcBorders>
              <w:top w:val="single" w:sz="4" w:space="0" w:color="auto"/>
              <w:left w:val="single" w:sz="4" w:space="0" w:color="auto"/>
              <w:bottom w:val="single" w:sz="4" w:space="0" w:color="auto"/>
              <w:right w:val="single" w:sz="4" w:space="0" w:color="auto"/>
            </w:tcBorders>
          </w:tcPr>
          <w:p w14:paraId="399EB92F"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93313EC" w14:textId="7CF57614" w:rsidR="005F7ED2" w:rsidRPr="005F7ED2" w:rsidRDefault="005F7ED2" w:rsidP="0069311D">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Pr="005F7ED2">
              <w:rPr>
                <w:rFonts w:ascii="Times New Roman" w:hAnsi="Times New Roman" w:cs="Times New Roman"/>
                <w:bCs/>
                <w:sz w:val="24"/>
                <w:szCs w:val="24"/>
              </w:rPr>
              <w:t>00 шт.</w:t>
            </w:r>
          </w:p>
          <w:p w14:paraId="57900206" w14:textId="77777777" w:rsidR="005F7ED2" w:rsidRPr="007B4E63" w:rsidRDefault="005F7ED2" w:rsidP="0069311D">
            <w:pPr>
              <w:widowControl w:val="0"/>
              <w:spacing w:after="0" w:line="240" w:lineRule="auto"/>
              <w:jc w:val="center"/>
              <w:rPr>
                <w:rFonts w:ascii="Times New Roman" w:hAnsi="Times New Roman" w:cs="Times New Roman"/>
                <w:bCs/>
                <w:sz w:val="24"/>
                <w:szCs w:val="24"/>
              </w:rPr>
            </w:pPr>
          </w:p>
        </w:tc>
      </w:tr>
      <w:tr w:rsidR="005F7ED2" w:rsidRPr="007B4E63" w14:paraId="1FC9E220" w14:textId="77777777" w:rsidTr="0069311D">
        <w:tc>
          <w:tcPr>
            <w:tcW w:w="4611" w:type="dxa"/>
            <w:tcBorders>
              <w:top w:val="single" w:sz="4" w:space="0" w:color="auto"/>
              <w:left w:val="single" w:sz="4" w:space="0" w:color="auto"/>
              <w:bottom w:val="single" w:sz="4" w:space="0" w:color="auto"/>
              <w:right w:val="single" w:sz="4" w:space="0" w:color="auto"/>
            </w:tcBorders>
          </w:tcPr>
          <w:p w14:paraId="0C707CF4"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2764F37" w14:textId="148F5452" w:rsidR="005F7ED2" w:rsidRPr="007B4E63" w:rsidRDefault="005F7ED2" w:rsidP="007B240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 даты подписания договора  в течение </w:t>
            </w:r>
            <w:r w:rsidR="007B2407">
              <w:rPr>
                <w:rFonts w:ascii="Times New Roman" w:hAnsi="Times New Roman" w:cs="Times New Roman"/>
                <w:sz w:val="24"/>
                <w:szCs w:val="24"/>
              </w:rPr>
              <w:t>9</w:t>
            </w:r>
            <w:r>
              <w:rPr>
                <w:rFonts w:ascii="Times New Roman" w:hAnsi="Times New Roman" w:cs="Times New Roman"/>
                <w:sz w:val="24"/>
                <w:szCs w:val="24"/>
              </w:rPr>
              <w:t>0 календарных дней</w:t>
            </w:r>
          </w:p>
        </w:tc>
      </w:tr>
      <w:tr w:rsidR="005F7ED2" w:rsidRPr="007B4E63" w14:paraId="205DB0C4" w14:textId="77777777" w:rsidTr="0069311D">
        <w:tc>
          <w:tcPr>
            <w:tcW w:w="4611" w:type="dxa"/>
            <w:tcBorders>
              <w:top w:val="single" w:sz="4" w:space="0" w:color="auto"/>
              <w:left w:val="single" w:sz="4" w:space="0" w:color="auto"/>
              <w:bottom w:val="single" w:sz="4" w:space="0" w:color="auto"/>
              <w:right w:val="single" w:sz="4" w:space="0" w:color="auto"/>
            </w:tcBorders>
          </w:tcPr>
          <w:p w14:paraId="1EF4A3BE"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A3A79C1"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F7ED2" w:rsidRPr="007B4E63" w14:paraId="78A1E6C9" w14:textId="77777777" w:rsidTr="0069311D">
        <w:tc>
          <w:tcPr>
            <w:tcW w:w="4611" w:type="dxa"/>
            <w:tcBorders>
              <w:top w:val="single" w:sz="4" w:space="0" w:color="auto"/>
              <w:left w:val="single" w:sz="4" w:space="0" w:color="auto"/>
              <w:bottom w:val="single" w:sz="4" w:space="0" w:color="auto"/>
              <w:right w:val="single" w:sz="4" w:space="0" w:color="auto"/>
            </w:tcBorders>
          </w:tcPr>
          <w:p w14:paraId="455305E7" w14:textId="77777777" w:rsidR="005F7ED2" w:rsidRPr="007B4E63" w:rsidRDefault="005F7ED2" w:rsidP="0069311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D163953" w14:textId="78389B8C" w:rsidR="005F7ED2" w:rsidRPr="00BD03F1" w:rsidRDefault="007B2407" w:rsidP="007B2407">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5F7ED2">
              <w:rPr>
                <w:rFonts w:ascii="Times New Roman" w:eastAsia="Times New Roman" w:hAnsi="Times New Roman" w:cs="Times New Roman"/>
                <w:sz w:val="24"/>
                <w:szCs w:val="24"/>
              </w:rPr>
              <w:t> 000,00</w:t>
            </w:r>
            <w:r w:rsidR="005F7ED2" w:rsidRPr="005F7ED2">
              <w:rPr>
                <w:rFonts w:ascii="Times New Roman" w:eastAsia="Times New Roman" w:hAnsi="Times New Roman" w:cs="Times New Roman"/>
                <w:sz w:val="24"/>
                <w:szCs w:val="24"/>
              </w:rPr>
              <w:t xml:space="preserve"> BYN</w:t>
            </w:r>
          </w:p>
        </w:tc>
      </w:tr>
      <w:tr w:rsidR="005F7ED2" w:rsidRPr="007B4E63" w14:paraId="2AA15504" w14:textId="77777777" w:rsidTr="0069311D">
        <w:tc>
          <w:tcPr>
            <w:tcW w:w="4611" w:type="dxa"/>
            <w:tcBorders>
              <w:top w:val="single" w:sz="4" w:space="0" w:color="auto"/>
              <w:left w:val="single" w:sz="4" w:space="0" w:color="auto"/>
              <w:bottom w:val="single" w:sz="4" w:space="0" w:color="auto"/>
              <w:right w:val="single" w:sz="4" w:space="0" w:color="auto"/>
            </w:tcBorders>
          </w:tcPr>
          <w:p w14:paraId="761FB1B7" w14:textId="77777777" w:rsidR="005F7ED2" w:rsidRPr="007B4E63" w:rsidRDefault="005F7ED2" w:rsidP="0069311D">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8F1ADB2" w14:textId="77777777" w:rsidR="005F7ED2" w:rsidRPr="007B4E63" w:rsidRDefault="005F7ED2" w:rsidP="0069311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30607321" w:rsidR="00430C20" w:rsidRPr="007B4E63" w:rsidRDefault="005F7ED2"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«О порядке участия в процедурах государственных закупок незарегистрированных </w:t>
      </w:r>
      <w:r w:rsidRPr="00DC79C2">
        <w:rPr>
          <w:rFonts w:ascii="Times New Roman" w:hAnsi="Times New Roman" w:cs="Times New Roman"/>
          <w:bCs/>
          <w:sz w:val="24"/>
          <w:szCs w:val="24"/>
        </w:rPr>
        <w:lastRenderedPageBreak/>
        <w:t>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DC79C2">
        <w:rPr>
          <w:rFonts w:ascii="Times New Roman" w:eastAsia="Calibri" w:hAnsi="Times New Roman" w:cs="Times New Roman"/>
          <w:sz w:val="24"/>
          <w:szCs w:val="24"/>
          <w:lang w:eastAsia="en-US"/>
        </w:rPr>
        <w:lastRenderedPageBreak/>
        <w:t>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lastRenderedPageBreak/>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lastRenderedPageBreak/>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 xml:space="preserve">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DC79C2">
        <w:rPr>
          <w:rFonts w:ascii="Times New Roman" w:hAnsi="Times New Roman" w:cs="Times New Roman"/>
          <w:sz w:val="24"/>
          <w:szCs w:val="24"/>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59A28D07" w:rsidR="002A59C1" w:rsidRDefault="002A59C1" w:rsidP="002A59C1">
      <w:pPr>
        <w:spacing w:after="0" w:line="240" w:lineRule="auto"/>
        <w:rPr>
          <w:rFonts w:ascii="Times New Roman" w:hAnsi="Times New Roman" w:cs="Times New Roman"/>
          <w:sz w:val="24"/>
          <w:szCs w:val="24"/>
        </w:rPr>
      </w:pPr>
    </w:p>
    <w:p w14:paraId="4C092B12" w14:textId="351CC2B2" w:rsidR="007B2407" w:rsidRDefault="007B2407"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B6602D4" w14:textId="0131FF66" w:rsidR="007B2407" w:rsidRPr="00DC79C2" w:rsidRDefault="007B2407"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Д.Ю.Рузанов</w:t>
      </w:r>
      <w:proofErr w:type="spellEnd"/>
    </w:p>
    <w:p w14:paraId="0722B720" w14:textId="6C2F28B7"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Pr="005F7ED2" w:rsidRDefault="00B5162A" w:rsidP="00B5162A">
      <w:pPr>
        <w:spacing w:after="0" w:line="240" w:lineRule="auto"/>
        <w:ind w:left="6372" w:firstLine="708"/>
        <w:rPr>
          <w:rFonts w:ascii="Times New Roman" w:eastAsia="Times New Roman" w:hAnsi="Times New Roman" w:cs="Times New Roman"/>
          <w:b/>
          <w:sz w:val="24"/>
          <w:szCs w:val="24"/>
        </w:rPr>
      </w:pPr>
      <w:r w:rsidRPr="005F7ED2">
        <w:rPr>
          <w:rFonts w:ascii="Times New Roman" w:eastAsia="Times New Roman" w:hAnsi="Times New Roman" w:cs="Times New Roman"/>
          <w:b/>
          <w:sz w:val="24"/>
          <w:szCs w:val="24"/>
        </w:rPr>
        <w:t>Задание на закупку</w:t>
      </w:r>
    </w:p>
    <w:p w14:paraId="6C67B515" w14:textId="12D73122"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3BCB65FB" w14:textId="696BECC8"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6EFA5AC0" w14:textId="77777777" w:rsidR="005F7ED2" w:rsidRPr="005F7ED2" w:rsidRDefault="005F7ED2" w:rsidP="005F7ED2">
      <w:pPr>
        <w:numPr>
          <w:ilvl w:val="0"/>
          <w:numId w:val="36"/>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20DE00E9" w14:textId="77777777" w:rsidTr="0069311D">
        <w:tc>
          <w:tcPr>
            <w:tcW w:w="851" w:type="dxa"/>
            <w:tcBorders>
              <w:top w:val="single" w:sz="4" w:space="0" w:color="auto"/>
              <w:left w:val="single" w:sz="4" w:space="0" w:color="auto"/>
              <w:bottom w:val="single" w:sz="4" w:space="0" w:color="auto"/>
              <w:right w:val="single" w:sz="4" w:space="0" w:color="auto"/>
            </w:tcBorders>
          </w:tcPr>
          <w:p w14:paraId="15785E5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C7899E"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12F748B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33AD77E9"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2CCC2F2" w14:textId="77777777" w:rsidTr="0069311D">
        <w:tc>
          <w:tcPr>
            <w:tcW w:w="851" w:type="dxa"/>
            <w:tcBorders>
              <w:top w:val="single" w:sz="4" w:space="0" w:color="auto"/>
              <w:left w:val="single" w:sz="4" w:space="0" w:color="auto"/>
              <w:bottom w:val="single" w:sz="4" w:space="0" w:color="auto"/>
              <w:right w:val="single" w:sz="4" w:space="0" w:color="auto"/>
            </w:tcBorders>
          </w:tcPr>
          <w:p w14:paraId="7FD5A742"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427E8D2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Ерш (щетка) для очистки рабочего канала гибкого эндоскопа диаметром 1,2 мм, длина вводимой части не менее 600 мм, гибкий</w:t>
            </w:r>
          </w:p>
        </w:tc>
        <w:tc>
          <w:tcPr>
            <w:tcW w:w="1276" w:type="dxa"/>
            <w:tcBorders>
              <w:top w:val="single" w:sz="4" w:space="0" w:color="auto"/>
              <w:left w:val="single" w:sz="4" w:space="0" w:color="auto"/>
              <w:bottom w:val="single" w:sz="4" w:space="0" w:color="auto"/>
              <w:right w:val="single" w:sz="4" w:space="0" w:color="auto"/>
            </w:tcBorders>
          </w:tcPr>
          <w:p w14:paraId="0BFA0CE1"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100 шт.</w:t>
            </w:r>
          </w:p>
        </w:tc>
      </w:tr>
    </w:tbl>
    <w:p w14:paraId="545F8206"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6F0BFE49"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3A273C1E"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2.2. Ерши (щетки) должны быть специально предназначены для очистки каналов и портов гибких эндоскопов;</w:t>
      </w:r>
    </w:p>
    <w:p w14:paraId="0E3A1FA5"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66DCC120"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3DE9CDB4"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br w:type="page"/>
      </w:r>
    </w:p>
    <w:p w14:paraId="4D854D81"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r w:rsidRPr="005F7ED2">
        <w:rPr>
          <w:rFonts w:ascii="Times New Roman" w:hAnsi="Times New Roman" w:cs="Times New Roman"/>
          <w:b/>
          <w:sz w:val="24"/>
          <w:szCs w:val="24"/>
        </w:rPr>
        <w:lastRenderedPageBreak/>
        <w:t>Приложение 2</w:t>
      </w:r>
    </w:p>
    <w:p w14:paraId="0DFB22E9" w14:textId="77777777" w:rsidR="005F7ED2" w:rsidRPr="005F7ED2" w:rsidRDefault="005F7ED2" w:rsidP="005F7ED2">
      <w:pPr>
        <w:autoSpaceDE w:val="0"/>
        <w:autoSpaceDN w:val="0"/>
        <w:adjustRightInd w:val="0"/>
        <w:jc w:val="right"/>
        <w:rPr>
          <w:rFonts w:ascii="Times New Roman" w:hAnsi="Times New Roman" w:cs="Times New Roman"/>
          <w:b/>
          <w:sz w:val="24"/>
          <w:szCs w:val="24"/>
        </w:rPr>
      </w:pPr>
    </w:p>
    <w:p w14:paraId="4D3B5672" w14:textId="1E4FE5E3" w:rsidR="005F7ED2" w:rsidRDefault="005F7ED2" w:rsidP="005F7ED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2</w:t>
      </w:r>
    </w:p>
    <w:p w14:paraId="7676FE56" w14:textId="64849454" w:rsidR="005F7ED2" w:rsidRPr="005F7ED2" w:rsidRDefault="005F7ED2" w:rsidP="005F7ED2">
      <w:pPr>
        <w:autoSpaceDE w:val="0"/>
        <w:autoSpaceDN w:val="0"/>
        <w:adjustRightInd w:val="0"/>
        <w:jc w:val="center"/>
        <w:rPr>
          <w:rFonts w:ascii="Times New Roman" w:hAnsi="Times New Roman" w:cs="Times New Roman"/>
          <w:b/>
          <w:sz w:val="24"/>
          <w:szCs w:val="24"/>
        </w:rPr>
      </w:pPr>
      <w:r w:rsidRPr="005F7ED2">
        <w:rPr>
          <w:rFonts w:ascii="Times New Roman" w:hAnsi="Times New Roman" w:cs="Times New Roman"/>
          <w:b/>
          <w:sz w:val="24"/>
          <w:szCs w:val="24"/>
        </w:rPr>
        <w:t>Технические характеристики (описание) медицинских изделий</w:t>
      </w:r>
    </w:p>
    <w:p w14:paraId="29619537" w14:textId="77777777" w:rsidR="005F7ED2" w:rsidRPr="005F7ED2" w:rsidRDefault="005F7ED2" w:rsidP="005F7ED2">
      <w:pPr>
        <w:numPr>
          <w:ilvl w:val="0"/>
          <w:numId w:val="37"/>
        </w:numPr>
        <w:spacing w:after="0" w:line="240" w:lineRule="auto"/>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5F7ED2" w:rsidRPr="005F7ED2" w14:paraId="6D3F6C78" w14:textId="77777777" w:rsidTr="0069311D">
        <w:tc>
          <w:tcPr>
            <w:tcW w:w="851" w:type="dxa"/>
            <w:tcBorders>
              <w:top w:val="single" w:sz="4" w:space="0" w:color="auto"/>
              <w:left w:val="single" w:sz="4" w:space="0" w:color="auto"/>
              <w:bottom w:val="single" w:sz="4" w:space="0" w:color="auto"/>
              <w:right w:val="single" w:sz="4" w:space="0" w:color="auto"/>
            </w:tcBorders>
          </w:tcPr>
          <w:p w14:paraId="1FA62CE8"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w:t>
            </w:r>
          </w:p>
          <w:p w14:paraId="4515968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п/п</w:t>
            </w:r>
          </w:p>
        </w:tc>
        <w:tc>
          <w:tcPr>
            <w:tcW w:w="7229" w:type="dxa"/>
            <w:tcBorders>
              <w:top w:val="single" w:sz="4" w:space="0" w:color="auto"/>
              <w:left w:val="single" w:sz="4" w:space="0" w:color="auto"/>
              <w:bottom w:val="single" w:sz="4" w:space="0" w:color="auto"/>
              <w:right w:val="single" w:sz="4" w:space="0" w:color="auto"/>
            </w:tcBorders>
          </w:tcPr>
          <w:p w14:paraId="683C6F24"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tcPr>
          <w:p w14:paraId="71809776"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Кол-во</w:t>
            </w:r>
          </w:p>
        </w:tc>
      </w:tr>
      <w:tr w:rsidR="005F7ED2" w:rsidRPr="005F7ED2" w14:paraId="111B6089" w14:textId="77777777" w:rsidTr="0069311D">
        <w:tc>
          <w:tcPr>
            <w:tcW w:w="851" w:type="dxa"/>
            <w:tcBorders>
              <w:top w:val="single" w:sz="4" w:space="0" w:color="auto"/>
              <w:left w:val="single" w:sz="4" w:space="0" w:color="auto"/>
              <w:bottom w:val="single" w:sz="4" w:space="0" w:color="auto"/>
              <w:right w:val="single" w:sz="4" w:space="0" w:color="auto"/>
            </w:tcBorders>
          </w:tcPr>
          <w:p w14:paraId="3531394C"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14:paraId="3C6FDC45"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10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2A621DBB"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200 шт.</w:t>
            </w:r>
          </w:p>
        </w:tc>
      </w:tr>
      <w:tr w:rsidR="005F7ED2" w:rsidRPr="005F7ED2" w14:paraId="517FF7C2" w14:textId="77777777" w:rsidTr="0069311D">
        <w:tc>
          <w:tcPr>
            <w:tcW w:w="851" w:type="dxa"/>
            <w:tcBorders>
              <w:top w:val="single" w:sz="4" w:space="0" w:color="auto"/>
              <w:left w:val="single" w:sz="4" w:space="0" w:color="auto"/>
              <w:bottom w:val="single" w:sz="4" w:space="0" w:color="auto"/>
              <w:right w:val="single" w:sz="4" w:space="0" w:color="auto"/>
            </w:tcBorders>
          </w:tcPr>
          <w:p w14:paraId="625313D3" w14:textId="77777777" w:rsidR="005F7ED2" w:rsidRPr="005F7ED2" w:rsidRDefault="005F7ED2" w:rsidP="0069311D">
            <w:pPr>
              <w:jc w:val="both"/>
              <w:rPr>
                <w:rFonts w:ascii="Times New Roman" w:eastAsia="Times New Roman"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14:paraId="282C7E5D"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Ерш (щетка) для очистки рабочего канала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 диаметром 5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14:paraId="4DF8812A" w14:textId="77777777" w:rsidR="005F7ED2" w:rsidRPr="005F7ED2" w:rsidRDefault="005F7ED2" w:rsidP="0069311D">
            <w:pPr>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300 шт.</w:t>
            </w:r>
          </w:p>
        </w:tc>
      </w:tr>
    </w:tbl>
    <w:p w14:paraId="35509C9A" w14:textId="77777777" w:rsidR="005F7ED2" w:rsidRPr="005F7ED2" w:rsidRDefault="005F7ED2" w:rsidP="005F7ED2">
      <w:pPr>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 Технические требования</w:t>
      </w:r>
    </w:p>
    <w:p w14:paraId="70949297"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2.1. Ерши (щетки) одноразовые;</w:t>
      </w:r>
    </w:p>
    <w:p w14:paraId="0EC8921C"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2.2. Ерши (щетки) должны быть специально предназначены для очистки каналов </w:t>
      </w:r>
      <w:proofErr w:type="spellStart"/>
      <w:r w:rsidRPr="005F7ED2">
        <w:rPr>
          <w:rFonts w:ascii="Times New Roman" w:eastAsia="Times New Roman" w:hAnsi="Times New Roman" w:cs="Times New Roman"/>
          <w:sz w:val="24"/>
          <w:szCs w:val="24"/>
        </w:rPr>
        <w:t>лапароскопических</w:t>
      </w:r>
      <w:proofErr w:type="spellEnd"/>
      <w:r w:rsidRPr="005F7ED2">
        <w:rPr>
          <w:rFonts w:ascii="Times New Roman" w:eastAsia="Times New Roman" w:hAnsi="Times New Roman" w:cs="Times New Roman"/>
          <w:sz w:val="24"/>
          <w:szCs w:val="24"/>
        </w:rPr>
        <w:t xml:space="preserve"> (</w:t>
      </w:r>
      <w:proofErr w:type="spellStart"/>
      <w:r w:rsidRPr="005F7ED2">
        <w:rPr>
          <w:rFonts w:ascii="Times New Roman" w:eastAsia="Times New Roman" w:hAnsi="Times New Roman" w:cs="Times New Roman"/>
          <w:sz w:val="24"/>
          <w:szCs w:val="24"/>
        </w:rPr>
        <w:t>торакоскопических</w:t>
      </w:r>
      <w:proofErr w:type="spellEnd"/>
      <w:r w:rsidRPr="005F7ED2">
        <w:rPr>
          <w:rFonts w:ascii="Times New Roman" w:eastAsia="Times New Roman" w:hAnsi="Times New Roman" w:cs="Times New Roman"/>
          <w:sz w:val="24"/>
          <w:szCs w:val="24"/>
        </w:rPr>
        <w:t>) инструментов, троакаров;</w:t>
      </w:r>
    </w:p>
    <w:p w14:paraId="3F99FB56" w14:textId="77777777" w:rsidR="005F7ED2" w:rsidRPr="005F7ED2" w:rsidRDefault="005F7ED2" w:rsidP="005F7ED2">
      <w:pPr>
        <w:widowControl w:val="0"/>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 xml:space="preserve">2.3. Ерши (щетки) поставляются в индивидуальной стерильной или клинически чистой упаковке (не требуют предварительной </w:t>
      </w:r>
      <w:proofErr w:type="spellStart"/>
      <w:r w:rsidRPr="005F7ED2">
        <w:rPr>
          <w:rFonts w:ascii="Times New Roman" w:eastAsia="Times New Roman" w:hAnsi="Times New Roman" w:cs="Times New Roman"/>
          <w:sz w:val="24"/>
          <w:szCs w:val="24"/>
        </w:rPr>
        <w:t>деконтаминации</w:t>
      </w:r>
      <w:proofErr w:type="spellEnd"/>
      <w:r w:rsidRPr="005F7ED2">
        <w:rPr>
          <w:rFonts w:ascii="Times New Roman" w:eastAsia="Times New Roman" w:hAnsi="Times New Roman" w:cs="Times New Roman"/>
          <w:sz w:val="24"/>
          <w:szCs w:val="24"/>
        </w:rPr>
        <w:t xml:space="preserve"> перед использованием).</w:t>
      </w:r>
    </w:p>
    <w:p w14:paraId="114BF0CE" w14:textId="77777777" w:rsidR="005F7ED2" w:rsidRPr="005F7ED2" w:rsidRDefault="005F7ED2" w:rsidP="005F7ED2">
      <w:pPr>
        <w:autoSpaceDE w:val="0"/>
        <w:autoSpaceDN w:val="0"/>
        <w:adjustRightInd w:val="0"/>
        <w:jc w:val="both"/>
        <w:rPr>
          <w:rFonts w:ascii="Times New Roman" w:eastAsia="Times New Roman" w:hAnsi="Times New Roman" w:cs="Times New Roman"/>
          <w:sz w:val="24"/>
          <w:szCs w:val="24"/>
        </w:rPr>
      </w:pPr>
      <w:r w:rsidRPr="005F7ED2">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годности не менее 12 месяцев.</w:t>
      </w:r>
    </w:p>
    <w:p w14:paraId="2961CB28" w14:textId="77777777" w:rsidR="005F7ED2" w:rsidRPr="00586017" w:rsidRDefault="005F7ED2" w:rsidP="005F7ED2">
      <w:pPr>
        <w:autoSpaceDE w:val="0"/>
        <w:autoSpaceDN w:val="0"/>
        <w:adjustRightInd w:val="0"/>
        <w:jc w:val="both"/>
        <w:rPr>
          <w:rFonts w:eastAsia="Times New Roman"/>
          <w:sz w:val="28"/>
          <w:szCs w:val="28"/>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DD52D" w14:textId="77777777" w:rsidR="00B72B68" w:rsidRPr="00AE0BB2" w:rsidRDefault="00B72B68" w:rsidP="00AE0BB2">
      <w:pPr>
        <w:pStyle w:val="ConsPlusNormal"/>
        <w:rPr>
          <w:rFonts w:asciiTheme="minorHAnsi" w:hAnsiTheme="minorHAnsi" w:cstheme="minorBidi"/>
          <w:sz w:val="22"/>
          <w:szCs w:val="22"/>
        </w:rPr>
      </w:pPr>
      <w:r>
        <w:separator/>
      </w:r>
    </w:p>
  </w:endnote>
  <w:endnote w:type="continuationSeparator" w:id="0">
    <w:p w14:paraId="6B3B6DF8" w14:textId="77777777" w:rsidR="00B72B68" w:rsidRPr="00AE0BB2" w:rsidRDefault="00B72B68"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466C5" w14:textId="77777777" w:rsidR="00B72B68" w:rsidRPr="00AE0BB2" w:rsidRDefault="00B72B68" w:rsidP="00AE0BB2">
      <w:pPr>
        <w:pStyle w:val="ConsPlusNormal"/>
        <w:rPr>
          <w:rFonts w:asciiTheme="minorHAnsi" w:hAnsiTheme="minorHAnsi" w:cstheme="minorBidi"/>
          <w:sz w:val="22"/>
          <w:szCs w:val="22"/>
        </w:rPr>
      </w:pPr>
      <w:r>
        <w:separator/>
      </w:r>
    </w:p>
  </w:footnote>
  <w:footnote w:type="continuationSeparator" w:id="0">
    <w:p w14:paraId="7E589F24" w14:textId="77777777" w:rsidR="00B72B68" w:rsidRPr="00AE0BB2" w:rsidRDefault="00B72B68"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5E526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20"/>
  </w:num>
  <w:num w:numId="2">
    <w:abstractNumId w:val="36"/>
  </w:num>
  <w:num w:numId="3">
    <w:abstractNumId w:val="17"/>
  </w:num>
  <w:num w:numId="4">
    <w:abstractNumId w:val="18"/>
  </w:num>
  <w:num w:numId="5">
    <w:abstractNumId w:val="16"/>
  </w:num>
  <w:num w:numId="6">
    <w:abstractNumId w:val="0"/>
  </w:num>
  <w:num w:numId="7">
    <w:abstractNumId w:val="8"/>
  </w:num>
  <w:num w:numId="8">
    <w:abstractNumId w:val="7"/>
  </w:num>
  <w:num w:numId="9">
    <w:abstractNumId w:val="4"/>
  </w:num>
  <w:num w:numId="10">
    <w:abstractNumId w:val="33"/>
  </w:num>
  <w:num w:numId="11">
    <w:abstractNumId w:val="34"/>
  </w:num>
  <w:num w:numId="12">
    <w:abstractNumId w:val="12"/>
  </w:num>
  <w:num w:numId="13">
    <w:abstractNumId w:val="23"/>
  </w:num>
  <w:num w:numId="14">
    <w:abstractNumId w:val="5"/>
  </w:num>
  <w:num w:numId="15">
    <w:abstractNumId w:val="14"/>
  </w:num>
  <w:num w:numId="16">
    <w:abstractNumId w:val="15"/>
  </w:num>
  <w:num w:numId="17">
    <w:abstractNumId w:val="28"/>
  </w:num>
  <w:num w:numId="18">
    <w:abstractNumId w:val="24"/>
  </w:num>
  <w:num w:numId="19">
    <w:abstractNumId w:val="29"/>
  </w:num>
  <w:num w:numId="20">
    <w:abstractNumId w:val="26"/>
  </w:num>
  <w:num w:numId="21">
    <w:abstractNumId w:val="22"/>
  </w:num>
  <w:num w:numId="22">
    <w:abstractNumId w:val="10"/>
  </w:num>
  <w:num w:numId="23">
    <w:abstractNumId w:val="21"/>
  </w:num>
  <w:num w:numId="24">
    <w:abstractNumId w:val="6"/>
  </w:num>
  <w:num w:numId="25">
    <w:abstractNumId w:val="32"/>
  </w:num>
  <w:num w:numId="26">
    <w:abstractNumId w:val="3"/>
  </w:num>
  <w:num w:numId="27">
    <w:abstractNumId w:val="31"/>
  </w:num>
  <w:num w:numId="28">
    <w:abstractNumId w:val="9"/>
  </w:num>
  <w:num w:numId="29">
    <w:abstractNumId w:val="35"/>
  </w:num>
  <w:num w:numId="30">
    <w:abstractNumId w:val="13"/>
  </w:num>
  <w:num w:numId="31">
    <w:abstractNumId w:val="25"/>
  </w:num>
  <w:num w:numId="32">
    <w:abstractNumId w:val="19"/>
  </w:num>
  <w:num w:numId="33">
    <w:abstractNumId w:val="11"/>
  </w:num>
  <w:num w:numId="34">
    <w:abstractNumId w:val="30"/>
  </w:num>
  <w:num w:numId="35">
    <w:abstractNumId w:val="27"/>
  </w:num>
  <w:num w:numId="36">
    <w:abstractNumId w:val="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ADD"/>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5F7ED2"/>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4537"/>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2407"/>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3CA"/>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AD0"/>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2B68"/>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7D4"/>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787"/>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4A8D9-EAE8-4744-8C2E-CC6F1CA5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5968</Words>
  <Characters>34022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12</cp:revision>
  <cp:lastPrinted>2026-03-06T07:05:00Z</cp:lastPrinted>
  <dcterms:created xsi:type="dcterms:W3CDTF">2026-03-06T11:01:00Z</dcterms:created>
  <dcterms:modified xsi:type="dcterms:W3CDTF">2026-07-16T11:32:00Z</dcterms:modified>
</cp:coreProperties>
</file>