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0843E" w14:textId="7835B93B" w:rsidR="00E600B9" w:rsidRPr="00101E0E" w:rsidRDefault="00991123" w:rsidP="00101E0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101E0E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0F3B6C">
        <w:rPr>
          <w:rFonts w:ascii="Times New Roman" w:hAnsi="Times New Roman" w:cs="Times New Roman"/>
          <w:b/>
          <w:sz w:val="24"/>
          <w:szCs w:val="24"/>
        </w:rPr>
        <w:t>393</w:t>
      </w:r>
      <w:r w:rsidR="003E6CE8">
        <w:rPr>
          <w:rFonts w:ascii="Times New Roman" w:hAnsi="Times New Roman" w:cs="Times New Roman"/>
          <w:b/>
          <w:sz w:val="24"/>
          <w:szCs w:val="24"/>
        </w:rPr>
        <w:t>/26-</w:t>
      </w:r>
      <w:r w:rsidR="007921BC">
        <w:rPr>
          <w:rFonts w:ascii="Times New Roman" w:hAnsi="Times New Roman" w:cs="Times New Roman"/>
          <w:b/>
          <w:sz w:val="24"/>
          <w:szCs w:val="24"/>
        </w:rPr>
        <w:t>ЗОИ</w:t>
      </w:r>
      <w:r w:rsidR="00C23C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E600B9" w:rsidRPr="00101E0E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14:paraId="133CA9A3" w14:textId="2D5F5A87" w:rsidR="005E40A0" w:rsidRPr="00101E0E" w:rsidRDefault="005E40A0" w:rsidP="00101E0E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B2E157B" w14:textId="1E77A0C8" w:rsidR="00991123" w:rsidRPr="00101E0E" w:rsidRDefault="008762D9" w:rsidP="00101E0E">
      <w:pPr>
        <w:tabs>
          <w:tab w:val="left" w:pos="6780"/>
        </w:tabs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0E">
        <w:rPr>
          <w:rFonts w:ascii="Times New Roman" w:hAnsi="Times New Roman" w:cs="Times New Roman"/>
          <w:b/>
          <w:sz w:val="24"/>
          <w:szCs w:val="24"/>
        </w:rPr>
        <w:t xml:space="preserve">Технические характеристики (описание) </w:t>
      </w:r>
      <w:r w:rsidR="00991123" w:rsidRPr="00101E0E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назначения.</w:t>
      </w:r>
    </w:p>
    <w:p w14:paraId="184A8639" w14:textId="7E0BF399" w:rsidR="00D8051B" w:rsidRDefault="00D8051B" w:rsidP="000F3B6C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772A941F" w14:textId="59509FAC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2AF">
        <w:rPr>
          <w:rFonts w:ascii="Times New Roman" w:hAnsi="Times New Roman" w:cs="Times New Roman"/>
          <w:b/>
          <w:sz w:val="24"/>
          <w:szCs w:val="24"/>
        </w:rPr>
        <w:t xml:space="preserve">Лот 1 Реагенты для анализатора мочи UС-1000 Sysmex </w:t>
      </w:r>
      <w:r w:rsidRPr="00101E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814F9D" w14:textId="77777777" w:rsidR="00D8051B" w:rsidRPr="00101E0E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818AB" w14:textId="77777777" w:rsidR="00D8051B" w:rsidRPr="00101E0E" w:rsidRDefault="00D8051B" w:rsidP="00D8051B">
      <w:pPr>
        <w:numPr>
          <w:ilvl w:val="0"/>
          <w:numId w:val="1"/>
        </w:num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101E0E">
        <w:rPr>
          <w:rFonts w:ascii="Times New Roman" w:hAnsi="Times New Roman" w:cs="Times New Roman"/>
          <w:b/>
          <w:sz w:val="24"/>
          <w:szCs w:val="24"/>
        </w:rPr>
        <w:t>Состав (комплектация) медицинских изделий:</w:t>
      </w:r>
    </w:p>
    <w:tbl>
      <w:tblPr>
        <w:tblW w:w="93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"/>
        <w:gridCol w:w="4897"/>
        <w:gridCol w:w="1985"/>
        <w:gridCol w:w="1479"/>
      </w:tblGrid>
      <w:tr w:rsidR="00D8051B" w:rsidRPr="00101E0E" w14:paraId="146DF58B" w14:textId="77777777" w:rsidTr="00D8051B">
        <w:trPr>
          <w:trHeight w:val="4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41C5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300E6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10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6BB2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5420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01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D8051B" w:rsidRPr="00101E0E" w14:paraId="16DD7DE2" w14:textId="77777777" w:rsidTr="00D8051B">
        <w:trPr>
          <w:trHeight w:val="28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586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C5013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  <w:r w:rsidRPr="00101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10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полоска</w:t>
            </w:r>
            <w:r w:rsidRPr="00EA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101E0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MEDITAPE UC-10S</w:t>
            </w:r>
            <w:r w:rsidRPr="00EA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E669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0736" w14:textId="2BEF0237" w:rsidR="00D8051B" w:rsidRPr="00101E0E" w:rsidRDefault="00AC6BCF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51B" w:rsidRPr="00101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0 000</w:t>
            </w:r>
          </w:p>
        </w:tc>
      </w:tr>
      <w:tr w:rsidR="00D8051B" w:rsidRPr="00101E0E" w14:paraId="5BEB108B" w14:textId="77777777" w:rsidTr="00D8051B">
        <w:trPr>
          <w:trHeight w:val="28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03B8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1A9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контрольный двухуровневый UC-CONTROL или аналог (набор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2х3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фл по 10 мл)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05BD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93B" w14:textId="02C169B8" w:rsidR="00D8051B" w:rsidRPr="00101E0E" w:rsidRDefault="00AC6BCF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14:paraId="63E6829B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Технические требования</w:t>
      </w:r>
      <w:r w:rsidRPr="00101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14:paraId="1D2D538B" w14:textId="77777777" w:rsidR="00D8051B" w:rsidRPr="00CF32AF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E0E">
        <w:rPr>
          <w:rFonts w:ascii="Times New Roman" w:eastAsia="Calibri" w:hAnsi="Times New Roman" w:cs="Times New Roman"/>
          <w:sz w:val="24"/>
          <w:szCs w:val="24"/>
        </w:rPr>
        <w:t>2.1.</w:t>
      </w: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101E0E">
        <w:rPr>
          <w:rFonts w:ascii="Times New Roman" w:eastAsia="Calibri" w:hAnsi="Times New Roman" w:cs="Times New Roman"/>
          <w:sz w:val="24"/>
          <w:szCs w:val="24"/>
        </w:rPr>
        <w:t xml:space="preserve"> Тест-полоски должны быть пригодны и адаптированы для работы на анализаторе мочи </w:t>
      </w:r>
      <w:r w:rsidRPr="00CF32AF">
        <w:rPr>
          <w:rFonts w:ascii="Times New Roman" w:eastAsia="Calibri" w:hAnsi="Times New Roman" w:cs="Times New Roman"/>
          <w:sz w:val="24"/>
          <w:szCs w:val="24"/>
          <w:lang w:val="en-US"/>
        </w:rPr>
        <w:t>U</w:t>
      </w:r>
      <w:r w:rsidRPr="00CF32AF">
        <w:rPr>
          <w:rFonts w:ascii="Times New Roman" w:eastAsia="Calibri" w:hAnsi="Times New Roman" w:cs="Times New Roman"/>
          <w:sz w:val="24"/>
          <w:szCs w:val="24"/>
        </w:rPr>
        <w:t xml:space="preserve">С-1000 </w:t>
      </w:r>
      <w:r w:rsidRPr="00CF32AF">
        <w:rPr>
          <w:rFonts w:ascii="Times New Roman" w:eastAsia="Calibri" w:hAnsi="Times New Roman" w:cs="Times New Roman"/>
          <w:sz w:val="24"/>
          <w:szCs w:val="24"/>
          <w:lang w:val="en-US"/>
        </w:rPr>
        <w:t>Sysmex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EAD02A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Тест-полоски должны находиться в герметичной индивидуальной упаковке.</w:t>
      </w:r>
    </w:p>
    <w:p w14:paraId="4140BED6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Одна упаковка содержит 100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полосок.</w:t>
      </w:r>
    </w:p>
    <w:p w14:paraId="6BE60104" w14:textId="77777777" w:rsidR="00D8051B" w:rsidRPr="005A746B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Определяемые параметры</w:t>
      </w:r>
      <w:r w:rsidRPr="00101E0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746B">
        <w:rPr>
          <w:rFonts w:ascii="Times New Roman" w:eastAsia="Calibri" w:hAnsi="Times New Roman" w:cs="Times New Roman"/>
          <w:sz w:val="24"/>
          <w:szCs w:val="24"/>
        </w:rPr>
        <w:t>Уробилиноген (URO), Кровь (BLD), Эритроциты (RBC),</w:t>
      </w:r>
    </w:p>
    <w:p w14:paraId="71C1D828" w14:textId="77777777" w:rsidR="00D8051B" w:rsidRPr="005A746B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46B">
        <w:rPr>
          <w:rFonts w:ascii="Times New Roman" w:eastAsia="Calibri" w:hAnsi="Times New Roman" w:cs="Times New Roman"/>
          <w:sz w:val="24"/>
          <w:szCs w:val="24"/>
        </w:rPr>
        <w:t>Гемоглобин (Hb), Белок (PRO), Глюкоза (GLU), Кетоновые тела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746B">
        <w:rPr>
          <w:rFonts w:ascii="Times New Roman" w:eastAsia="Calibri" w:hAnsi="Times New Roman" w:cs="Times New Roman"/>
          <w:sz w:val="24"/>
          <w:szCs w:val="24"/>
        </w:rPr>
        <w:t>(KET), Билирубин (BIL), Нитриты (NIT), Относительная плотность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746B">
        <w:rPr>
          <w:rFonts w:ascii="Times New Roman" w:eastAsia="Calibri" w:hAnsi="Times New Roman" w:cs="Times New Roman"/>
          <w:sz w:val="24"/>
          <w:szCs w:val="24"/>
        </w:rPr>
        <w:t>(S.G), Лейкоциты (LEU), pH.</w:t>
      </w:r>
    </w:p>
    <w:p w14:paraId="348E7157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CF32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Материал контрольный</w:t>
      </w:r>
      <w:r w:rsidRPr="00101E0E">
        <w:rPr>
          <w:rFonts w:ascii="Times New Roman" w:hAnsi="Times New Roman" w:cs="Times New Roman"/>
          <w:sz w:val="24"/>
          <w:szCs w:val="24"/>
        </w:rPr>
        <w:t xml:space="preserve"> долж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01E0E">
        <w:rPr>
          <w:rFonts w:ascii="Times New Roman" w:hAnsi="Times New Roman" w:cs="Times New Roman"/>
          <w:sz w:val="24"/>
          <w:szCs w:val="24"/>
        </w:rPr>
        <w:t>н быть предназначены для работы на автоматическом анализаторе физико-химических свойств</w:t>
      </w:r>
      <w:r>
        <w:rPr>
          <w:rFonts w:ascii="Times New Roman" w:hAnsi="Times New Roman" w:cs="Times New Roman"/>
          <w:sz w:val="24"/>
          <w:szCs w:val="24"/>
        </w:rPr>
        <w:t xml:space="preserve"> мочи</w:t>
      </w:r>
      <w:r w:rsidRPr="00CF32AF">
        <w:t xml:space="preserve"> </w:t>
      </w:r>
      <w:r w:rsidRPr="00CF32AF">
        <w:rPr>
          <w:rFonts w:ascii="Times New Roman" w:hAnsi="Times New Roman" w:cs="Times New Roman"/>
          <w:sz w:val="24"/>
          <w:szCs w:val="24"/>
        </w:rPr>
        <w:t>UС-1000 Sysmex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9EE55B" w14:textId="77777777" w:rsidR="00D8051B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101E0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101E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Определяемые параметры -</w:t>
      </w:r>
      <w:r w:rsidRPr="00CF32AF">
        <w:t xml:space="preserve"> </w:t>
      </w:r>
      <w:r w:rsidRPr="00CF32AF">
        <w:rPr>
          <w:rFonts w:ascii="Times New Roman" w:eastAsia="Calibri" w:hAnsi="Times New Roman" w:cs="Times New Roman"/>
          <w:sz w:val="24"/>
          <w:szCs w:val="24"/>
        </w:rPr>
        <w:t>Уробилиноген (URO), Кровь (гемоглобин)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AF">
        <w:rPr>
          <w:rFonts w:ascii="Times New Roman" w:eastAsia="Calibri" w:hAnsi="Times New Roman" w:cs="Times New Roman"/>
          <w:sz w:val="24"/>
          <w:szCs w:val="24"/>
        </w:rPr>
        <w:t>(BLD), Билирубин (BIL), Кетоновые тела (KET), Глюкоза (GLU),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AF">
        <w:rPr>
          <w:rFonts w:ascii="Times New Roman" w:eastAsia="Calibri" w:hAnsi="Times New Roman" w:cs="Times New Roman"/>
          <w:sz w:val="24"/>
          <w:szCs w:val="24"/>
        </w:rPr>
        <w:t>Белок (PRO), pH, Нитриты (NIT), Лейкоциты (LEU), Креатинин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F32AF">
        <w:rPr>
          <w:rFonts w:ascii="Times New Roman" w:eastAsia="Calibri" w:hAnsi="Times New Roman" w:cs="Times New Roman"/>
          <w:sz w:val="24"/>
          <w:szCs w:val="24"/>
        </w:rPr>
        <w:t>(CRE), Альбумин (ALB), Относительная плотность (S.G)</w:t>
      </w:r>
    </w:p>
    <w:p w14:paraId="05D1AA3B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7C4890" w14:textId="786F7B01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0E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0F3B6C">
        <w:rPr>
          <w:rFonts w:ascii="Times New Roman" w:hAnsi="Times New Roman" w:cs="Times New Roman"/>
          <w:b/>
          <w:sz w:val="24"/>
          <w:szCs w:val="24"/>
        </w:rPr>
        <w:t>2</w:t>
      </w:r>
      <w:r w:rsidRPr="00101E0E">
        <w:rPr>
          <w:rFonts w:ascii="Times New Roman" w:hAnsi="Times New Roman" w:cs="Times New Roman"/>
          <w:b/>
          <w:sz w:val="24"/>
          <w:szCs w:val="24"/>
        </w:rPr>
        <w:t xml:space="preserve"> Реагенты и расходные материалы для анализатора физико-химических свойств мочи UC-3500, производства Sysmex Corporation (Япония) </w:t>
      </w:r>
    </w:p>
    <w:p w14:paraId="55F89FD1" w14:textId="77777777" w:rsidR="00D8051B" w:rsidRPr="00101E0E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17F728" w14:textId="77777777" w:rsidR="00D8051B" w:rsidRPr="00101E0E" w:rsidRDefault="00D8051B" w:rsidP="00D8051B">
      <w:pPr>
        <w:pStyle w:val="a7"/>
        <w:numPr>
          <w:ilvl w:val="0"/>
          <w:numId w:val="4"/>
        </w:numPr>
        <w:mirrorIndents/>
        <w:rPr>
          <w:b/>
          <w:sz w:val="24"/>
          <w:szCs w:val="24"/>
        </w:rPr>
      </w:pPr>
      <w:r w:rsidRPr="00101E0E">
        <w:rPr>
          <w:b/>
          <w:sz w:val="24"/>
          <w:szCs w:val="24"/>
        </w:rPr>
        <w:t>Состав (комплектация) медицинских изделий:</w:t>
      </w:r>
    </w:p>
    <w:tbl>
      <w:tblPr>
        <w:tblW w:w="9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7311"/>
        <w:gridCol w:w="1227"/>
      </w:tblGrid>
      <w:tr w:rsidR="00D8051B" w:rsidRPr="00101E0E" w14:paraId="73CD520A" w14:textId="77777777" w:rsidTr="00D8051B">
        <w:trPr>
          <w:trHeight w:val="279"/>
        </w:trPr>
        <w:tc>
          <w:tcPr>
            <w:tcW w:w="847" w:type="dxa"/>
            <w:vAlign w:val="center"/>
          </w:tcPr>
          <w:p w14:paraId="38719864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11" w:type="dxa"/>
            <w:tcBorders>
              <w:right w:val="single" w:sz="4" w:space="0" w:color="auto"/>
            </w:tcBorders>
            <w:vAlign w:val="center"/>
          </w:tcPr>
          <w:p w14:paraId="78F00C84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1C24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D8051B" w:rsidRPr="00101E0E" w14:paraId="6FE2AAD3" w14:textId="77777777" w:rsidTr="00D8051B">
        <w:trPr>
          <w:trHeight w:val="192"/>
        </w:trPr>
        <w:tc>
          <w:tcPr>
            <w:tcW w:w="847" w:type="dxa"/>
          </w:tcPr>
          <w:p w14:paraId="26D135FB" w14:textId="77777777" w:rsidR="00D8051B" w:rsidRPr="00101E0E" w:rsidRDefault="00D8051B" w:rsidP="00D805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4310AAD6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полоски 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MEDITAPE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аналог (упаковка – 1000 шт)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A69C" w14:textId="190533A5" w:rsidR="00D8051B" w:rsidRPr="00101E0E" w:rsidRDefault="00AC6BCF" w:rsidP="00D8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D8051B"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уп.</w:t>
            </w:r>
          </w:p>
        </w:tc>
      </w:tr>
      <w:tr w:rsidR="00D8051B" w:rsidRPr="00101E0E" w14:paraId="04667FBF" w14:textId="77777777" w:rsidTr="00D8051B">
        <w:trPr>
          <w:trHeight w:val="179"/>
        </w:trPr>
        <w:tc>
          <w:tcPr>
            <w:tcW w:w="847" w:type="dxa"/>
          </w:tcPr>
          <w:p w14:paraId="65C0601A" w14:textId="77777777" w:rsidR="00D8051B" w:rsidRPr="00101E0E" w:rsidRDefault="00D8051B" w:rsidP="00D805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2033C49A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Тест полоски 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MEDITAPE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UC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аналог (упаковка – 1000 шт)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04C9" w14:textId="10404BCB" w:rsidR="00D8051B" w:rsidRPr="00101E0E" w:rsidRDefault="00AC6BCF" w:rsidP="00D8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8051B"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уп.</w:t>
            </w:r>
          </w:p>
        </w:tc>
      </w:tr>
      <w:tr w:rsidR="00D8051B" w:rsidRPr="00101E0E" w14:paraId="20E5C351" w14:textId="77777777" w:rsidTr="00D8051B">
        <w:trPr>
          <w:trHeight w:val="179"/>
        </w:trPr>
        <w:tc>
          <w:tcPr>
            <w:tcW w:w="847" w:type="dxa"/>
          </w:tcPr>
          <w:p w14:paraId="6B3F6514" w14:textId="77777777" w:rsidR="00D8051B" w:rsidRPr="00101E0E" w:rsidRDefault="00D8051B" w:rsidP="00D805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7A158DEC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Очищающий раствор CELLCLEAN U или аналог (упаковка 50 мл)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9909" w14:textId="1194E6F7" w:rsidR="00D8051B" w:rsidRPr="00101E0E" w:rsidRDefault="00AC6BCF" w:rsidP="00D8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D8051B"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уп.</w:t>
            </w:r>
          </w:p>
        </w:tc>
      </w:tr>
      <w:tr w:rsidR="00D8051B" w:rsidRPr="00101E0E" w14:paraId="78BA19F0" w14:textId="77777777" w:rsidTr="00D8051B">
        <w:trPr>
          <w:trHeight w:val="181"/>
        </w:trPr>
        <w:tc>
          <w:tcPr>
            <w:tcW w:w="847" w:type="dxa"/>
          </w:tcPr>
          <w:p w14:paraId="2982B41F" w14:textId="77777777" w:rsidR="00D8051B" w:rsidRPr="00101E0E" w:rsidRDefault="00D8051B" w:rsidP="00D805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1644DDDC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Калибратор удельного веса (SG Calibrator) или аналог (набор 15 фл х 10мл)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F72B" w14:textId="5E66645D" w:rsidR="00D8051B" w:rsidRPr="00101E0E" w:rsidRDefault="00981A05" w:rsidP="00D8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D8051B"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наб.</w:t>
            </w:r>
          </w:p>
        </w:tc>
      </w:tr>
      <w:tr w:rsidR="00D8051B" w:rsidRPr="00101E0E" w14:paraId="4F7A8511" w14:textId="77777777" w:rsidTr="00D8051B">
        <w:trPr>
          <w:trHeight w:val="319"/>
        </w:trPr>
        <w:tc>
          <w:tcPr>
            <w:tcW w:w="847" w:type="dxa"/>
          </w:tcPr>
          <w:p w14:paraId="16820CFE" w14:textId="77777777" w:rsidR="00D8051B" w:rsidRPr="00101E0E" w:rsidRDefault="00D8051B" w:rsidP="00D8051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11" w:type="dxa"/>
            <w:tcBorders>
              <w:right w:val="single" w:sz="4" w:space="0" w:color="auto"/>
            </w:tcBorders>
          </w:tcPr>
          <w:p w14:paraId="1639290B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Материал контрольный двухуровневый UC-CONTROL или аналог (набор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2х3</w:t>
            </w:r>
            <w:r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фл по 10 мл)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4A63" w14:textId="1FDA73F1" w:rsidR="00D8051B" w:rsidRPr="00101E0E" w:rsidRDefault="00AC6BCF" w:rsidP="00D805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8051B" w:rsidRPr="00101E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наб.</w:t>
            </w:r>
          </w:p>
        </w:tc>
      </w:tr>
    </w:tbl>
    <w:p w14:paraId="2A4FB37F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01E0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1E0E">
        <w:rPr>
          <w:rFonts w:ascii="Times New Roman" w:hAnsi="Times New Roman" w:cs="Times New Roman"/>
          <w:b/>
          <w:sz w:val="24"/>
          <w:szCs w:val="24"/>
        </w:rPr>
        <w:t>Технические требования:</w:t>
      </w:r>
    </w:p>
    <w:p w14:paraId="4EA5CC34" w14:textId="77777777" w:rsidR="00D8051B" w:rsidRPr="00101E0E" w:rsidRDefault="00D8051B" w:rsidP="00D8051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01E0E">
        <w:rPr>
          <w:rFonts w:ascii="Times New Roman" w:hAnsi="Times New Roman" w:cs="Times New Roman"/>
          <w:sz w:val="24"/>
          <w:szCs w:val="24"/>
        </w:rPr>
        <w:t xml:space="preserve">2.1 Предлагаемые реагенты должны быть предназначены для работы на автоматическом анализаторе физико-химических свойств мочи </w:t>
      </w:r>
      <w:r w:rsidRPr="00101E0E">
        <w:rPr>
          <w:rFonts w:ascii="Times New Roman" w:hAnsi="Times New Roman" w:cs="Times New Roman"/>
          <w:sz w:val="24"/>
          <w:szCs w:val="24"/>
          <w:lang w:val="en-US"/>
        </w:rPr>
        <w:t>UC</w:t>
      </w:r>
      <w:r w:rsidRPr="00101E0E">
        <w:rPr>
          <w:rFonts w:ascii="Times New Roman" w:hAnsi="Times New Roman" w:cs="Times New Roman"/>
          <w:sz w:val="24"/>
          <w:szCs w:val="24"/>
        </w:rPr>
        <w:t>-3500 производства Sysmex Corporation, Япония.</w:t>
      </w:r>
      <w:r w:rsidRPr="00101E0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4997C227" w14:textId="77777777" w:rsidR="00D8051B" w:rsidRPr="00101E0E" w:rsidRDefault="00D8051B" w:rsidP="00D8051B">
      <w:pPr>
        <w:spacing w:after="0" w:line="240" w:lineRule="auto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14:paraId="5E003526" w14:textId="117FDE19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0E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0F3B6C">
        <w:rPr>
          <w:rFonts w:ascii="Times New Roman" w:hAnsi="Times New Roman" w:cs="Times New Roman"/>
          <w:b/>
          <w:sz w:val="24"/>
          <w:szCs w:val="24"/>
        </w:rPr>
        <w:t>3</w:t>
      </w:r>
      <w:r w:rsidRPr="00101E0E">
        <w:rPr>
          <w:rFonts w:ascii="Times New Roman" w:hAnsi="Times New Roman" w:cs="Times New Roman"/>
          <w:b/>
          <w:sz w:val="24"/>
          <w:szCs w:val="24"/>
        </w:rPr>
        <w:t xml:space="preserve"> Реагентов и расходных материалов для автоматической станции анализа мочи UF-4000 </w:t>
      </w:r>
    </w:p>
    <w:p w14:paraId="4903CA9F" w14:textId="77777777" w:rsidR="00D8051B" w:rsidRPr="00101E0E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810B1B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01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 расходных материалов: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954"/>
        <w:gridCol w:w="1417"/>
        <w:gridCol w:w="1418"/>
      </w:tblGrid>
      <w:tr w:rsidR="00D8051B" w:rsidRPr="00101E0E" w14:paraId="3600D044" w14:textId="77777777" w:rsidTr="00D8051B">
        <w:trPr>
          <w:trHeight w:val="271"/>
        </w:trPr>
        <w:tc>
          <w:tcPr>
            <w:tcW w:w="704" w:type="dxa"/>
            <w:vAlign w:val="center"/>
          </w:tcPr>
          <w:p w14:paraId="3E93E061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vAlign w:val="center"/>
          </w:tcPr>
          <w:p w14:paraId="4A13AD59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</w:tcPr>
          <w:p w14:paraId="6FEE0D70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20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8" w:type="dxa"/>
            <w:vAlign w:val="center"/>
          </w:tcPr>
          <w:p w14:paraId="1A86874A" w14:textId="77777777" w:rsidR="00D8051B" w:rsidRPr="00101E0E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01E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D8051B" w:rsidRPr="00101E0E" w14:paraId="1E2F458A" w14:textId="77777777" w:rsidTr="00D8051B">
        <w:trPr>
          <w:trHeight w:val="543"/>
        </w:trPr>
        <w:tc>
          <w:tcPr>
            <w:tcW w:w="704" w:type="dxa"/>
          </w:tcPr>
          <w:p w14:paraId="584284E3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0DD8C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UF-CELLSHEATH гидрофокусирующая жидкость для полностью автоматических анализаторов осадка мочи. (упаковка 20 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F89C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4DB7" w14:textId="6CB11B32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D8051B" w:rsidRPr="00101E0E" w14:paraId="567D7D4D" w14:textId="77777777" w:rsidTr="00D8051B">
        <w:trPr>
          <w:trHeight w:val="246"/>
        </w:trPr>
        <w:tc>
          <w:tcPr>
            <w:tcW w:w="704" w:type="dxa"/>
          </w:tcPr>
          <w:p w14:paraId="168B93BB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2330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UF-CELLPACK CR дилюент для полностью автоматических анализаторов осадка мочи, применяется для мечения содержащихся в моче или в биологических жидкостях форменных элементов, содержащих ядро. (упаковка 2 фл х 2,1 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8907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D245" w14:textId="347DF787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051B" w:rsidRPr="00101E0E" w14:paraId="14417ACC" w14:textId="77777777" w:rsidTr="00D8051B">
        <w:trPr>
          <w:trHeight w:val="278"/>
        </w:trPr>
        <w:tc>
          <w:tcPr>
            <w:tcW w:w="704" w:type="dxa"/>
          </w:tcPr>
          <w:p w14:paraId="273CE3D1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188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UF-CELLPACK SF дилюент для полностью автоматических анализаторов осадка мочи, применяется для мечения форменных элементов в моче или в биологических жидкостях при анализе безъядерных частиц. (упаковка 2 фл х 2,1 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E89F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E9EA" w14:textId="5B22A8AA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8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051B" w:rsidRPr="00101E0E" w14:paraId="29F00C31" w14:textId="77777777" w:rsidTr="00D8051B">
        <w:trPr>
          <w:trHeight w:val="269"/>
        </w:trPr>
        <w:tc>
          <w:tcPr>
            <w:tcW w:w="704" w:type="dxa"/>
          </w:tcPr>
          <w:p w14:paraId="2F108DD9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E77FA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UF-Fluorocell CR Реагент для мечения лейкоцитов, эпителиальных клеток, бактерий и других частиц в моче или биологических жидкостях для их подсчета с использованием полностью автоматических анализаторов осадка мочи. (упаковка 2 фл х 29 мл)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89DD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A72D" w14:textId="38E87517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8051B" w:rsidRPr="00101E0E" w14:paraId="55D3FD01" w14:textId="77777777" w:rsidTr="00D8051B">
        <w:trPr>
          <w:trHeight w:val="243"/>
        </w:trPr>
        <w:tc>
          <w:tcPr>
            <w:tcW w:w="704" w:type="dxa"/>
          </w:tcPr>
          <w:p w14:paraId="79107908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21D1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UF-Fluorocell SF Реагент для мечения форменных элементов в моче или биологических жидкостях с целью подсчета эритроцитов, цилиндров и других частиц с использованием полностью автоматических анализаторов осадка мочи. (упаковка 2 фл х 29 мл)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16C9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D7EB" w14:textId="2DC80E7A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D8051B" w:rsidRPr="00101E0E" w14:paraId="3A4BE3F1" w14:textId="77777777" w:rsidTr="00D8051B">
        <w:trPr>
          <w:trHeight w:val="263"/>
        </w:trPr>
        <w:tc>
          <w:tcPr>
            <w:tcW w:w="704" w:type="dxa"/>
          </w:tcPr>
          <w:p w14:paraId="409DF6C4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8A29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CELLCLEAN U Реагент для очистки компонентов гидравлических систем полностью автоматического анализатора осадка мочи. (упаковка 50 мл)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0E8EA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1E50" w14:textId="2972DE9B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8051B" w:rsidRPr="00101E0E" w14:paraId="5853A51D" w14:textId="77777777" w:rsidTr="00D8051B">
        <w:trPr>
          <w:trHeight w:val="237"/>
        </w:trPr>
        <w:tc>
          <w:tcPr>
            <w:tcW w:w="704" w:type="dxa"/>
          </w:tcPr>
          <w:p w14:paraId="0C745837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A47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калибратор UF CALIBRATOR калибровочный материал для настройки чувствительности полностью автоматических анализаторов осадка мочи. (набор 2 фл х 30 </w:t>
            </w:r>
            <w:proofErr w:type="gramStart"/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9DC0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C788" w14:textId="49484300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8051B" w:rsidRPr="00101E0E" w14:paraId="3BAB2EC8" w14:textId="77777777" w:rsidTr="00D8051B">
        <w:trPr>
          <w:trHeight w:val="3433"/>
        </w:trPr>
        <w:tc>
          <w:tcPr>
            <w:tcW w:w="704" w:type="dxa"/>
          </w:tcPr>
          <w:p w14:paraId="1BF23B47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E24B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Контрольный материал </w:t>
            </w:r>
            <w:proofErr w:type="gramStart"/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 уровневый</w:t>
            </w:r>
            <w:proofErr w:type="gramEnd"/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UF-CONTROL. Предназначенный для контроля качества исследований, проводимых на анализаторах осадка мочи. По параметрам: эритроцитам, лейкоцитам, эпителиальным клеткам, цилиндрам и бактериям. (набор 2 фл х 30 мл)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Контрольные материалы должны обеспечивать возможность участия в программах межлабораторного сравнения на платформе Caresphere XQC, что даст возможность сравнивать ежедневные результаты внутрилабораторного контроля качества с результатами аналогичных анализаторов по всему миру и таким образом подтвердить достоверность выполняемых исследований.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265F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DD28" w14:textId="75DB6FD5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8051B" w:rsidRPr="00101E0E" w14:paraId="345E665C" w14:textId="77777777" w:rsidTr="00D8051B">
        <w:trPr>
          <w:trHeight w:val="228"/>
        </w:trPr>
        <w:tc>
          <w:tcPr>
            <w:tcW w:w="704" w:type="dxa"/>
          </w:tcPr>
          <w:p w14:paraId="312E9409" w14:textId="77777777" w:rsidR="00D8051B" w:rsidRPr="00266D82" w:rsidRDefault="00D8051B" w:rsidP="00D8051B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EDE4" w14:textId="77777777" w:rsidR="00D8051B" w:rsidRPr="00266D82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6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Коническая чашка 4 мл (упаковка – 100 шт.)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2EBF" w14:textId="77777777" w:rsidR="00D8051B" w:rsidRPr="00266D82" w:rsidRDefault="00D8051B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5D4F" w14:textId="7EDBDFBC" w:rsidR="00D8051B" w:rsidRPr="00266D82" w:rsidRDefault="002C6B7D" w:rsidP="00D8051B">
            <w:pPr>
              <w:widowControl w:val="0"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248995EA" w14:textId="77777777" w:rsidR="00D8051B" w:rsidRPr="00101E0E" w:rsidRDefault="00D8051B" w:rsidP="00D8051B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1E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</w:t>
      </w:r>
      <w:r w:rsidRPr="00101E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требования:</w:t>
      </w:r>
    </w:p>
    <w:p w14:paraId="4D48F837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Предлагаемые реагенты должны быть предназначены для работы на автоматической станции анализа мочи производства Sysmex Corporation, Япония </w:t>
      </w:r>
    </w:p>
    <w:p w14:paraId="03673764" w14:textId="77777777" w:rsidR="00D8051B" w:rsidRPr="00101E0E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2.2.*Предлагаемые реагенты должны быть рекомендованы для применения производителем оборудования «Sysmex Corporation», Япония, что подтверждается «Руководством пользователя» автоматического анализатора мочи.</w:t>
      </w:r>
    </w:p>
    <w:p w14:paraId="29C4AFE7" w14:textId="77777777" w:rsidR="00D8051B" w:rsidRDefault="00D8051B" w:rsidP="00D8051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9CE9B6" w14:textId="033616A2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D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Лот </w:t>
      </w:r>
      <w:r w:rsidR="000F3B6C">
        <w:rPr>
          <w:rFonts w:ascii="Times New Roman" w:hAnsi="Times New Roman" w:cs="Times New Roman"/>
          <w:b/>
          <w:sz w:val="24"/>
          <w:szCs w:val="24"/>
        </w:rPr>
        <w:t>4</w:t>
      </w:r>
      <w:r w:rsidRPr="00745DE4">
        <w:rPr>
          <w:rFonts w:ascii="Times New Roman" w:hAnsi="Times New Roman" w:cs="Times New Roman"/>
          <w:b/>
          <w:sz w:val="24"/>
          <w:szCs w:val="24"/>
        </w:rPr>
        <w:t xml:space="preserve"> Наборы для экспресс-анализа «Мульти-тест» с принадлежностями для анализатора мочи DUS R-300</w:t>
      </w:r>
    </w:p>
    <w:p w14:paraId="13BEDF2F" w14:textId="77777777" w:rsidR="00D8051B" w:rsidRPr="00745DE4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84CF7D" w14:textId="77777777" w:rsidR="00D8051B" w:rsidRPr="00745DE4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Состав (комплектация) медицинских изделий:</w:t>
      </w:r>
    </w:p>
    <w:tbl>
      <w:tblPr>
        <w:tblW w:w="92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4"/>
        <w:gridCol w:w="5308"/>
        <w:gridCol w:w="1615"/>
        <w:gridCol w:w="1480"/>
      </w:tblGrid>
      <w:tr w:rsidR="00D8051B" w:rsidRPr="00745DE4" w14:paraId="37894D23" w14:textId="77777777" w:rsidTr="00D8051B">
        <w:trPr>
          <w:trHeight w:val="623"/>
        </w:trPr>
        <w:tc>
          <w:tcPr>
            <w:tcW w:w="884" w:type="dxa"/>
          </w:tcPr>
          <w:p w14:paraId="2E18B7D7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08" w:type="dxa"/>
          </w:tcPr>
          <w:p w14:paraId="05518D40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5" w:type="dxa"/>
          </w:tcPr>
          <w:p w14:paraId="24A47112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80" w:type="dxa"/>
          </w:tcPr>
          <w:p w14:paraId="53928872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8051B" w:rsidRPr="00745DE4" w14:paraId="44D62FD0" w14:textId="77777777" w:rsidTr="00D8051B">
        <w:trPr>
          <w:trHeight w:val="929"/>
        </w:trPr>
        <w:tc>
          <w:tcPr>
            <w:tcW w:w="884" w:type="dxa"/>
          </w:tcPr>
          <w:p w14:paraId="29611BBF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308" w:type="dxa"/>
          </w:tcPr>
          <w:p w14:paraId="0D7234AC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для экспресс-анализа «Мульти-тест» с принадлежностями для анализатора мочи DUS R-300, 150 тест-полосок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6C7E" w14:textId="77777777" w:rsidR="00D8051B" w:rsidRPr="00745DE4" w:rsidRDefault="00D8051B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1480" w:type="dxa"/>
          </w:tcPr>
          <w:p w14:paraId="5B5E1EF3" w14:textId="63ABA136" w:rsidR="00D8051B" w:rsidRPr="00745DE4" w:rsidRDefault="002C6B7D" w:rsidP="00D8051B">
            <w:pPr>
              <w:tabs>
                <w:tab w:val="left" w:pos="662"/>
              </w:tabs>
              <w:autoSpaceDE w:val="0"/>
              <w:autoSpaceDN w:val="0"/>
              <w:adjustRightInd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8051B"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67F508BD" w14:textId="77777777" w:rsidR="00D8051B" w:rsidRPr="00745DE4" w:rsidRDefault="00D8051B" w:rsidP="00D8051B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5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2.Технические требования:</w:t>
      </w:r>
    </w:p>
    <w:p w14:paraId="3E5D341F" w14:textId="77777777" w:rsidR="00D8051B" w:rsidRPr="00745DE4" w:rsidRDefault="00D8051B" w:rsidP="00D8051B">
      <w:pPr>
        <w:widowControl w:val="0"/>
        <w:tabs>
          <w:tab w:val="left" w:pos="870"/>
        </w:tabs>
        <w:spacing w:after="0"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E4">
        <w:rPr>
          <w:rFonts w:ascii="Times New Roman" w:eastAsia="Times New Roman" w:hAnsi="Times New Roman" w:cs="Times New Roman"/>
          <w:sz w:val="24"/>
          <w:szCs w:val="24"/>
        </w:rPr>
        <w:t>2.1. Тест-полоски определяют: лейкоциты, нитриты, уробилиноген, белок, рН, кровь, удельную плотность, кетоны, билирубин, глюкозу и аскорбиновую кислоту.</w:t>
      </w:r>
    </w:p>
    <w:p w14:paraId="18A54D99" w14:textId="77777777" w:rsidR="00D8051B" w:rsidRPr="00745DE4" w:rsidRDefault="00D8051B" w:rsidP="00D805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Предназначены для исследования мочи на полуавтоматических анализаторах, упаковка 150 тест-полосок.</w:t>
      </w:r>
    </w:p>
    <w:p w14:paraId="189EB33D" w14:textId="77777777" w:rsidR="00D8051B" w:rsidRPr="00745DE4" w:rsidRDefault="00D8051B" w:rsidP="00D8051B">
      <w:pPr>
        <w:widowControl w:val="0"/>
        <w:tabs>
          <w:tab w:val="left" w:pos="870"/>
        </w:tabs>
        <w:spacing w:after="0" w:line="29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DE4">
        <w:rPr>
          <w:rFonts w:ascii="Times New Roman" w:eastAsia="Times New Roman" w:hAnsi="Times New Roman" w:cs="Times New Roman"/>
          <w:sz w:val="24"/>
          <w:szCs w:val="24"/>
        </w:rPr>
        <w:t>2.3. Порядок расположения зон на полоске: лейкоциты – нитриты – уробилиноген – белок – рН – кровь – удельная плотность – кетоны – билирубин – глюкоза – аскорбиновая кислота.</w:t>
      </w:r>
    </w:p>
    <w:p w14:paraId="1B4ED7AC" w14:textId="77777777" w:rsidR="00D8051B" w:rsidRPr="00745DE4" w:rsidRDefault="00D8051B" w:rsidP="00D80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Диапазон измерений:</w:t>
      </w:r>
    </w:p>
    <w:tbl>
      <w:tblPr>
        <w:tblW w:w="938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8929"/>
      </w:tblGrid>
      <w:tr w:rsidR="00D8051B" w:rsidRPr="00745DE4" w14:paraId="6E46C9ED" w14:textId="77777777" w:rsidTr="00D8051B">
        <w:tc>
          <w:tcPr>
            <w:tcW w:w="356" w:type="dxa"/>
            <w:vAlign w:val="center"/>
          </w:tcPr>
          <w:p w14:paraId="3AB490EA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9" w:type="dxa"/>
          </w:tcPr>
          <w:p w14:paraId="3C283A06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Лейкоциты,отр</w:t>
            </w:r>
            <w:proofErr w:type="gramEnd"/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следы, +70, ++125, +++500, лейк/мкл</w:t>
            </w:r>
          </w:p>
        </w:tc>
      </w:tr>
      <w:tr w:rsidR="00D8051B" w:rsidRPr="00745DE4" w14:paraId="4396278A" w14:textId="77777777" w:rsidTr="00D8051B">
        <w:tc>
          <w:tcPr>
            <w:tcW w:w="356" w:type="dxa"/>
            <w:vAlign w:val="center"/>
          </w:tcPr>
          <w:p w14:paraId="2CBD6975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29" w:type="dxa"/>
          </w:tcPr>
          <w:p w14:paraId="798377C1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Нитриты, отр, следы, полож</w:t>
            </w:r>
          </w:p>
        </w:tc>
      </w:tr>
      <w:tr w:rsidR="00D8051B" w:rsidRPr="00745DE4" w14:paraId="11080CBA" w14:textId="77777777" w:rsidTr="00D8051B">
        <w:tc>
          <w:tcPr>
            <w:tcW w:w="356" w:type="dxa"/>
            <w:vAlign w:val="center"/>
          </w:tcPr>
          <w:p w14:paraId="7277BFDB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29" w:type="dxa"/>
          </w:tcPr>
          <w:p w14:paraId="770835E2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Уробилиноген, 0,1-норма-1(16), 2 (33), 4(66), 8 (131), мг/дл (мкмоль/л)</w:t>
            </w:r>
          </w:p>
        </w:tc>
      </w:tr>
      <w:tr w:rsidR="00D8051B" w:rsidRPr="00745DE4" w14:paraId="356D7FE1" w14:textId="77777777" w:rsidTr="00D8051B">
        <w:tc>
          <w:tcPr>
            <w:tcW w:w="356" w:type="dxa"/>
            <w:vAlign w:val="center"/>
          </w:tcPr>
          <w:p w14:paraId="7CDCE527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29" w:type="dxa"/>
          </w:tcPr>
          <w:p w14:paraId="4150021A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Белок, отр, следы, +30(0,3), ++100 (1,0), +++300 (3,0), ++++1000 (10) мг/дл (г/л)</w:t>
            </w:r>
          </w:p>
        </w:tc>
      </w:tr>
      <w:tr w:rsidR="00D8051B" w:rsidRPr="00745DE4" w14:paraId="6D7833DE" w14:textId="77777777" w:rsidTr="00D8051B">
        <w:tc>
          <w:tcPr>
            <w:tcW w:w="356" w:type="dxa"/>
            <w:vAlign w:val="center"/>
          </w:tcPr>
          <w:p w14:paraId="44CFABD0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29" w:type="dxa"/>
          </w:tcPr>
          <w:p w14:paraId="6DFF1291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</w:t>
            </w: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5,6;6,5; 7, 7,5; 8,0; 8,5</w:t>
            </w:r>
          </w:p>
        </w:tc>
      </w:tr>
      <w:tr w:rsidR="00D8051B" w:rsidRPr="00745DE4" w14:paraId="54211DD6" w14:textId="77777777" w:rsidTr="00D8051B">
        <w:tc>
          <w:tcPr>
            <w:tcW w:w="356" w:type="dxa"/>
            <w:vAlign w:val="center"/>
          </w:tcPr>
          <w:p w14:paraId="376ABAC5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29" w:type="dxa"/>
          </w:tcPr>
          <w:p w14:paraId="148BD96E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Кровь, отр, гемолиза следы, +25, ++80, +++200, нет гемолиза, +10, ++80, эр/мкл</w:t>
            </w:r>
          </w:p>
        </w:tc>
      </w:tr>
      <w:tr w:rsidR="00D8051B" w:rsidRPr="00745DE4" w14:paraId="0CA80687" w14:textId="77777777" w:rsidTr="00D8051B">
        <w:tc>
          <w:tcPr>
            <w:tcW w:w="356" w:type="dxa"/>
            <w:vAlign w:val="center"/>
          </w:tcPr>
          <w:p w14:paraId="15828285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29" w:type="dxa"/>
          </w:tcPr>
          <w:p w14:paraId="4AD5F1BF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Удельная плотность; 1,000; 1,005; 1,010; 1,015; 1,020; 1,030</w:t>
            </w:r>
          </w:p>
        </w:tc>
      </w:tr>
      <w:tr w:rsidR="00D8051B" w:rsidRPr="00745DE4" w14:paraId="4151EB8B" w14:textId="77777777" w:rsidTr="00D8051B">
        <w:tc>
          <w:tcPr>
            <w:tcW w:w="356" w:type="dxa"/>
            <w:vAlign w:val="center"/>
          </w:tcPr>
          <w:p w14:paraId="250F303A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29" w:type="dxa"/>
          </w:tcPr>
          <w:p w14:paraId="52B9E9FA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Кетоныотр,  ±5 (0,5), +15 (1,5), ++40 (3,9), +++80 (8), ++++160 (16) мг/дл (ммоль/л)</w:t>
            </w:r>
          </w:p>
        </w:tc>
      </w:tr>
      <w:tr w:rsidR="00D8051B" w:rsidRPr="00745DE4" w14:paraId="4DBFC4AD" w14:textId="77777777" w:rsidTr="00D8051B">
        <w:tc>
          <w:tcPr>
            <w:tcW w:w="356" w:type="dxa"/>
            <w:vAlign w:val="center"/>
          </w:tcPr>
          <w:p w14:paraId="7EC61786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29" w:type="dxa"/>
          </w:tcPr>
          <w:p w14:paraId="10815C54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Билирубин, отр, +, ++, +++</w:t>
            </w:r>
          </w:p>
        </w:tc>
      </w:tr>
      <w:tr w:rsidR="00D8051B" w:rsidRPr="00745DE4" w14:paraId="0FE1A14E" w14:textId="77777777" w:rsidTr="00D8051B">
        <w:tc>
          <w:tcPr>
            <w:tcW w:w="356" w:type="dxa"/>
            <w:vAlign w:val="center"/>
          </w:tcPr>
          <w:p w14:paraId="50E90999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29" w:type="dxa"/>
          </w:tcPr>
          <w:p w14:paraId="172209E0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Глюкоза, отр, ± 100 (5,5), +250 (14), ++500 (28), +++1000(55), ++++2000 (111) мг/дл (ммоль/л)</w:t>
            </w:r>
          </w:p>
        </w:tc>
      </w:tr>
      <w:tr w:rsidR="00D8051B" w:rsidRPr="00745DE4" w14:paraId="38434C53" w14:textId="77777777" w:rsidTr="00D8051B">
        <w:tc>
          <w:tcPr>
            <w:tcW w:w="356" w:type="dxa"/>
            <w:vAlign w:val="center"/>
          </w:tcPr>
          <w:p w14:paraId="5DF5F963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9" w:type="dxa"/>
          </w:tcPr>
          <w:p w14:paraId="406D32D1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Аскорбиновая кислота, отр, +20 (1,2), ++40 (2,4) мг/дл (ммоль/л)</w:t>
            </w:r>
          </w:p>
        </w:tc>
      </w:tr>
    </w:tbl>
    <w:p w14:paraId="08D3E22C" w14:textId="77777777" w:rsidR="00D8051B" w:rsidRPr="00745DE4" w:rsidRDefault="00D8051B" w:rsidP="00D805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E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чтения – 60 секунд (для лейкоцитов 90-120 секунд).</w:t>
      </w:r>
    </w:p>
    <w:p w14:paraId="4398798A" w14:textId="77777777" w:rsidR="00D8051B" w:rsidRDefault="00D8051B" w:rsidP="00D8051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7B8EE1" w14:textId="77A05D21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5883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0F3B6C">
        <w:rPr>
          <w:rFonts w:ascii="Times New Roman" w:hAnsi="Times New Roman" w:cs="Times New Roman"/>
          <w:b/>
          <w:sz w:val="24"/>
          <w:szCs w:val="24"/>
        </w:rPr>
        <w:t>5</w:t>
      </w:r>
      <w:r w:rsidRPr="00C15883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Pr="00745DE4">
        <w:rPr>
          <w:rFonts w:ascii="Times New Roman" w:hAnsi="Times New Roman" w:cs="Times New Roman"/>
          <w:b/>
          <w:sz w:val="24"/>
          <w:szCs w:val="24"/>
        </w:rPr>
        <w:t>еагенты, контрольные, калибровочные и расходные материалы для анализатора мочи FUS-2000</w:t>
      </w:r>
    </w:p>
    <w:p w14:paraId="5E252F38" w14:textId="77777777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15D3F" w14:textId="77777777" w:rsidR="00D8051B" w:rsidRDefault="00D8051B" w:rsidP="00D8051B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5D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Состав (комплектация) медицинских изделий:</w:t>
      </w:r>
    </w:p>
    <w:tbl>
      <w:tblPr>
        <w:tblW w:w="504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2506"/>
        <w:gridCol w:w="4426"/>
        <w:gridCol w:w="978"/>
        <w:gridCol w:w="903"/>
      </w:tblGrid>
      <w:tr w:rsidR="00D8051B" w:rsidRPr="00745DE4" w14:paraId="7071FEB3" w14:textId="77777777" w:rsidTr="002C6B7D">
        <w:trPr>
          <w:trHeight w:val="1020"/>
        </w:trPr>
        <w:tc>
          <w:tcPr>
            <w:tcW w:w="323" w:type="pct"/>
          </w:tcPr>
          <w:p w14:paraId="0AB314EE" w14:textId="77777777" w:rsidR="00D8051B" w:rsidRPr="00745DE4" w:rsidRDefault="00D8051B" w:rsidP="00D8051B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30" w:type="pct"/>
          </w:tcPr>
          <w:p w14:paraId="1336962D" w14:textId="77777777" w:rsidR="00D8051B" w:rsidRPr="00745DE4" w:rsidRDefault="00D8051B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подлежащих закупке товаров</w:t>
            </w:r>
          </w:p>
        </w:tc>
        <w:tc>
          <w:tcPr>
            <w:tcW w:w="2349" w:type="pct"/>
          </w:tcPr>
          <w:p w14:paraId="302BFA2A" w14:textId="77777777" w:rsidR="00D8051B" w:rsidRPr="00745DE4" w:rsidRDefault="00D8051B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Требования, предъявляемые к товарам (работам, услугам) 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2228F17B" w14:textId="77777777" w:rsidR="00D8051B" w:rsidRPr="00745DE4" w:rsidRDefault="00D8051B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17C4B575" w14:textId="77777777" w:rsidR="00D8051B" w:rsidRPr="00745DE4" w:rsidRDefault="00D8051B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D8051B" w:rsidRPr="00745DE4" w14:paraId="77AFEEDF" w14:textId="77777777" w:rsidTr="002C6B7D">
        <w:trPr>
          <w:trHeight w:val="1009"/>
        </w:trPr>
        <w:tc>
          <w:tcPr>
            <w:tcW w:w="323" w:type="pct"/>
          </w:tcPr>
          <w:p w14:paraId="604517E1" w14:textId="77777777" w:rsidR="00D8051B" w:rsidRPr="00745DE4" w:rsidRDefault="00D8051B" w:rsidP="00D8051B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0" w:type="pct"/>
          </w:tcPr>
          <w:p w14:paraId="55B20082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Обжимающая жидкость</w:t>
            </w:r>
          </w:p>
        </w:tc>
        <w:tc>
          <w:tcPr>
            <w:tcW w:w="2349" w:type="pct"/>
          </w:tcPr>
          <w:p w14:paraId="28CA590A" w14:textId="77777777" w:rsidR="00D8051B" w:rsidRPr="00745DE4" w:rsidRDefault="00D8051B" w:rsidP="00D8051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предназначена для формирования обжимающего потока при подсчете физических компонентов мочи.</w:t>
            </w:r>
          </w:p>
          <w:p w14:paraId="75C697FE" w14:textId="77777777" w:rsidR="00D8051B" w:rsidRPr="00745DE4" w:rsidRDefault="00D8051B" w:rsidP="00D8051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20 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D06D" w14:textId="77777777" w:rsidR="00D8051B" w:rsidRPr="00745DE4" w:rsidRDefault="00D8051B" w:rsidP="00D8051B">
            <w:pPr>
              <w:spacing w:after="0" w:line="240" w:lineRule="auto"/>
              <w:ind w:left="-93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4C65C7D4" w14:textId="609C0A8C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8051B" w:rsidRPr="00745DE4" w14:paraId="50D2BFE3" w14:textId="77777777" w:rsidTr="002C6B7D">
        <w:trPr>
          <w:trHeight w:val="1009"/>
        </w:trPr>
        <w:tc>
          <w:tcPr>
            <w:tcW w:w="323" w:type="pct"/>
          </w:tcPr>
          <w:p w14:paraId="336BDF91" w14:textId="77777777" w:rsidR="00D8051B" w:rsidRPr="00745DE4" w:rsidRDefault="00D8051B" w:rsidP="00D8051B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0" w:type="pct"/>
          </w:tcPr>
          <w:p w14:paraId="4C6C8F92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Фокусирующая жидкость</w:t>
            </w:r>
          </w:p>
        </w:tc>
        <w:tc>
          <w:tcPr>
            <w:tcW w:w="2349" w:type="pct"/>
          </w:tcPr>
          <w:p w14:paraId="7BCCC255" w14:textId="77777777" w:rsidR="00D8051B" w:rsidRPr="00745DE4" w:rsidRDefault="00D8051B" w:rsidP="00D8051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Жидкость предназначена для ежедневной проверки фокусировки объектива микрокамеры.</w:t>
            </w:r>
          </w:p>
          <w:p w14:paraId="79481F1A" w14:textId="77777777" w:rsidR="00D8051B" w:rsidRPr="00745DE4" w:rsidRDefault="00D8051B" w:rsidP="00D8051B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125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1BC2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09DBD04D" w14:textId="2CF35F5E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8051B" w:rsidRPr="00745DE4" w14:paraId="387719CE" w14:textId="77777777" w:rsidTr="002C6B7D">
        <w:trPr>
          <w:trHeight w:val="1261"/>
        </w:trPr>
        <w:tc>
          <w:tcPr>
            <w:tcW w:w="323" w:type="pct"/>
          </w:tcPr>
          <w:p w14:paraId="40183DDC" w14:textId="77777777" w:rsidR="00D8051B" w:rsidRPr="00745DE4" w:rsidRDefault="00D8051B" w:rsidP="00D8051B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330" w:type="pct"/>
          </w:tcPr>
          <w:p w14:paraId="7D09E4F4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Детергент для анализатора осадка мочи</w:t>
            </w:r>
          </w:p>
        </w:tc>
        <w:tc>
          <w:tcPr>
            <w:tcW w:w="2349" w:type="pct"/>
          </w:tcPr>
          <w:p w14:paraId="7FA16224" w14:textId="77777777" w:rsidR="00D8051B" w:rsidRPr="00745DE4" w:rsidRDefault="00D8051B" w:rsidP="00D8051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Детергент предназначен для промывки системных трубок и проточной кюветы.</w:t>
            </w:r>
          </w:p>
          <w:p w14:paraId="6D3F08DE" w14:textId="77777777" w:rsidR="00D8051B" w:rsidRPr="00745DE4" w:rsidRDefault="00D8051B" w:rsidP="00D8051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Состав: гипохлорит натрия.</w:t>
            </w:r>
          </w:p>
          <w:p w14:paraId="26442E5A" w14:textId="77777777" w:rsidR="00D8051B" w:rsidRPr="00745DE4" w:rsidRDefault="00D8051B" w:rsidP="00D8051B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500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F65C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0CA1DBBA" w14:textId="16CCFE73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C6B7D" w:rsidRPr="00745DE4" w14:paraId="707B5ED9" w14:textId="77777777" w:rsidTr="002C6B7D">
        <w:trPr>
          <w:trHeight w:val="1250"/>
        </w:trPr>
        <w:tc>
          <w:tcPr>
            <w:tcW w:w="323" w:type="pct"/>
          </w:tcPr>
          <w:p w14:paraId="4C25C642" w14:textId="77777777" w:rsidR="002C6B7D" w:rsidRPr="00745DE4" w:rsidRDefault="002C6B7D" w:rsidP="002C6B7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0" w:type="pct"/>
          </w:tcPr>
          <w:p w14:paraId="6033A452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Стандартный раствор для калибровки анализатора осадка мочи</w:t>
            </w:r>
          </w:p>
        </w:tc>
        <w:tc>
          <w:tcPr>
            <w:tcW w:w="2349" w:type="pct"/>
          </w:tcPr>
          <w:p w14:paraId="3833CF88" w14:textId="77777777" w:rsidR="002C6B7D" w:rsidRPr="00745DE4" w:rsidRDefault="002C6B7D" w:rsidP="002C6B7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 для калибровки анализатора осадка мочи.</w:t>
            </w:r>
          </w:p>
          <w:p w14:paraId="36AD63E8" w14:textId="77777777" w:rsidR="002C6B7D" w:rsidRPr="00745DE4" w:rsidRDefault="002C6B7D" w:rsidP="002C6B7D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125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8A68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58708A6D" w14:textId="6B1DEEEF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C6B7D" w:rsidRPr="00745DE4" w14:paraId="0E8B97D0" w14:textId="77777777" w:rsidTr="002C6B7D">
        <w:trPr>
          <w:trHeight w:val="1373"/>
        </w:trPr>
        <w:tc>
          <w:tcPr>
            <w:tcW w:w="323" w:type="pct"/>
          </w:tcPr>
          <w:p w14:paraId="47F29036" w14:textId="77777777" w:rsidR="002C6B7D" w:rsidRPr="00745DE4" w:rsidRDefault="002C6B7D" w:rsidP="002C6B7D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0" w:type="pct"/>
          </w:tcPr>
          <w:p w14:paraId="3F933851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Дилюент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анализатора осадка мочи</w:t>
            </w:r>
          </w:p>
        </w:tc>
        <w:tc>
          <w:tcPr>
            <w:tcW w:w="2349" w:type="pct"/>
          </w:tcPr>
          <w:p w14:paraId="0DE446F5" w14:textId="77777777" w:rsidR="002C6B7D" w:rsidRPr="00745DE4" w:rsidRDefault="002C6B7D" w:rsidP="002C6B7D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Разбавитель для разведения концентрированных образцов.</w:t>
            </w:r>
          </w:p>
          <w:p w14:paraId="0982DC14" w14:textId="77777777" w:rsidR="002C6B7D" w:rsidRPr="00745DE4" w:rsidRDefault="002C6B7D" w:rsidP="002C6B7D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500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1B225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7F5C2F32" w14:textId="7D0BEBA2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C6B7D" w:rsidRPr="00745DE4" w14:paraId="6924C770" w14:textId="77777777" w:rsidTr="002C6B7D">
        <w:trPr>
          <w:trHeight w:val="1157"/>
        </w:trPr>
        <w:tc>
          <w:tcPr>
            <w:tcW w:w="323" w:type="pct"/>
          </w:tcPr>
          <w:p w14:paraId="1C4BC9C7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0" w:type="pct"/>
          </w:tcPr>
          <w:p w14:paraId="22888826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Отрицательный контроль для анализа осадка мочи</w:t>
            </w:r>
          </w:p>
        </w:tc>
        <w:tc>
          <w:tcPr>
            <w:tcW w:w="2349" w:type="pct"/>
            <w:vAlign w:val="center"/>
          </w:tcPr>
          <w:p w14:paraId="6ADBDDC3" w14:textId="77777777" w:rsidR="002C6B7D" w:rsidRPr="00745DE4" w:rsidRDefault="002C6B7D" w:rsidP="002C6B7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Отрицательный контроль для контроля качества исследований анализа осадка мочи. </w:t>
            </w:r>
          </w:p>
          <w:p w14:paraId="0FD77861" w14:textId="77777777" w:rsidR="002C6B7D" w:rsidRPr="00745DE4" w:rsidRDefault="002C6B7D" w:rsidP="002C6B7D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Объем: не более 125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280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0CCB2A5C" w14:textId="4EF5C4BB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2C6B7D" w:rsidRPr="00745DE4" w14:paraId="06D7D183" w14:textId="77777777" w:rsidTr="002C6B7D">
        <w:trPr>
          <w:trHeight w:val="205"/>
        </w:trPr>
        <w:tc>
          <w:tcPr>
            <w:tcW w:w="323" w:type="pct"/>
          </w:tcPr>
          <w:p w14:paraId="4304007C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0" w:type="pct"/>
          </w:tcPr>
          <w:p w14:paraId="0B936500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Положительный контроль для анализа осадка мочи</w:t>
            </w:r>
          </w:p>
        </w:tc>
        <w:tc>
          <w:tcPr>
            <w:tcW w:w="2349" w:type="pct"/>
            <w:vAlign w:val="center"/>
          </w:tcPr>
          <w:p w14:paraId="30965D35" w14:textId="77777777" w:rsidR="002C6B7D" w:rsidRPr="00745DE4" w:rsidRDefault="002C6B7D" w:rsidP="002C6B7D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Положительный контроль для контроля качества исследований анализа осадка мочи. </w:t>
            </w:r>
          </w:p>
          <w:p w14:paraId="13829A8A" w14:textId="77777777" w:rsidR="002C6B7D" w:rsidRPr="00745DE4" w:rsidRDefault="002C6B7D" w:rsidP="002C6B7D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Объем: не более 125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6346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10401E51" w14:textId="3716011C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8051B" w:rsidRPr="00745DE4" w14:paraId="1144B736" w14:textId="77777777" w:rsidTr="002C6B7D">
        <w:trPr>
          <w:trHeight w:val="233"/>
        </w:trPr>
        <w:tc>
          <w:tcPr>
            <w:tcW w:w="323" w:type="pct"/>
          </w:tcPr>
          <w:p w14:paraId="208D3807" w14:textId="77777777" w:rsidR="00D8051B" w:rsidRPr="00745DE4" w:rsidRDefault="00D8051B" w:rsidP="00D8051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30" w:type="pct"/>
          </w:tcPr>
          <w:p w14:paraId="64AB292D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Тест-полоски для анализа мочи (не менее11 параметров)</w:t>
            </w:r>
          </w:p>
        </w:tc>
        <w:tc>
          <w:tcPr>
            <w:tcW w:w="2349" w:type="pct"/>
          </w:tcPr>
          <w:p w14:paraId="15578BE0" w14:textId="77777777" w:rsidR="00D8051B" w:rsidRPr="00745DE4" w:rsidRDefault="00D8051B" w:rsidP="00D8051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Полоски для качественного и полуколичественного анализа мочи для определения следующих параметров: </w:t>
            </w:r>
            <w:r w:rsidRPr="00745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глюкоза, кровь, белок, кетоны, билирубин, нитриты, лейкоциты, уробилиноген, </w:t>
            </w:r>
            <w:r w:rsidRPr="00745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pH</w:t>
            </w:r>
            <w:r w:rsidRPr="00745D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удельный вес.</w:t>
            </w:r>
          </w:p>
          <w:p w14:paraId="5A9DD2C3" w14:textId="77777777" w:rsidR="00D8051B" w:rsidRPr="00745DE4" w:rsidRDefault="00D8051B" w:rsidP="00D8051B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набора: не более 100 шт.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A21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left w:val="single" w:sz="4" w:space="0" w:color="auto"/>
            </w:tcBorders>
          </w:tcPr>
          <w:p w14:paraId="0FAD9548" w14:textId="4125B9C9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</w:tr>
      <w:tr w:rsidR="00D8051B" w:rsidRPr="00745DE4" w14:paraId="609ABD8C" w14:textId="77777777" w:rsidTr="002C6B7D">
        <w:trPr>
          <w:trHeight w:val="336"/>
        </w:trPr>
        <w:tc>
          <w:tcPr>
            <w:tcW w:w="323" w:type="pct"/>
            <w:tcBorders>
              <w:bottom w:val="single" w:sz="4" w:space="0" w:color="auto"/>
            </w:tcBorders>
          </w:tcPr>
          <w:p w14:paraId="1435541C" w14:textId="77777777" w:rsidR="00D8051B" w:rsidRPr="00745DE4" w:rsidRDefault="00D8051B" w:rsidP="00D8051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0" w:type="pct"/>
            <w:tcBorders>
              <w:bottom w:val="single" w:sz="4" w:space="0" w:color="auto"/>
            </w:tcBorders>
          </w:tcPr>
          <w:p w14:paraId="5CE86035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Отрицательный контроль для анализа физико-химических свойств мочи</w:t>
            </w:r>
          </w:p>
        </w:tc>
        <w:tc>
          <w:tcPr>
            <w:tcW w:w="2349" w:type="pct"/>
            <w:tcBorders>
              <w:bottom w:val="single" w:sz="4" w:space="0" w:color="auto"/>
            </w:tcBorders>
            <w:vAlign w:val="center"/>
          </w:tcPr>
          <w:p w14:paraId="59BFA745" w14:textId="77777777" w:rsidR="00D8051B" w:rsidRPr="00745DE4" w:rsidRDefault="00D8051B" w:rsidP="00D8051B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Отрицательный контроль для контроля качества исследований физико-химических свойств мочи. </w:t>
            </w:r>
          </w:p>
          <w:p w14:paraId="2880EFFD" w14:textId="77777777" w:rsidR="00D8051B" w:rsidRPr="00745DE4" w:rsidRDefault="00D8051B" w:rsidP="00D8051B">
            <w:pPr>
              <w:numPr>
                <w:ilvl w:val="0"/>
                <w:numId w:val="1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bottom w:val="single" w:sz="4" w:space="0" w:color="auto"/>
              <w:right w:val="single" w:sz="4" w:space="0" w:color="auto"/>
            </w:tcBorders>
          </w:tcPr>
          <w:p w14:paraId="7583824A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</w:t>
            </w:r>
          </w:p>
        </w:tc>
        <w:tc>
          <w:tcPr>
            <w:tcW w:w="479" w:type="pct"/>
            <w:tcBorders>
              <w:left w:val="single" w:sz="4" w:space="0" w:color="auto"/>
              <w:bottom w:val="single" w:sz="4" w:space="0" w:color="auto"/>
            </w:tcBorders>
          </w:tcPr>
          <w:p w14:paraId="512A58BA" w14:textId="699BBC36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8051B" w:rsidRPr="00745DE4" w14:paraId="08CB8FA4" w14:textId="77777777" w:rsidTr="002C6B7D">
        <w:trPr>
          <w:trHeight w:val="411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2B6685DE" w14:textId="77777777" w:rsidR="00D8051B" w:rsidRPr="00745DE4" w:rsidRDefault="00D8051B" w:rsidP="00D8051B">
            <w:pPr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172A5F9B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Положительный контроль для анализа физико-химических свойств мочи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27B80" w14:textId="77777777" w:rsidR="00D8051B" w:rsidRPr="00745DE4" w:rsidRDefault="00D8051B" w:rsidP="00D8051B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Положительный контроль для контроля качества исследований физико-химических свойств мочи.</w:t>
            </w:r>
          </w:p>
          <w:p w14:paraId="2768AE33" w14:textId="77777777" w:rsidR="00D8051B" w:rsidRPr="00745DE4" w:rsidRDefault="00D8051B" w:rsidP="00D8051B">
            <w:pPr>
              <w:numPr>
                <w:ilvl w:val="0"/>
                <w:numId w:val="32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A60D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24487" w14:textId="5A76950F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D8051B" w:rsidRPr="00745DE4" w14:paraId="15DD54B2" w14:textId="77777777" w:rsidTr="002C6B7D">
        <w:trPr>
          <w:trHeight w:val="1132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04523A95" w14:textId="77777777" w:rsidR="00D8051B" w:rsidRPr="00745DE4" w:rsidRDefault="00D8051B" w:rsidP="00D8051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619E1BDA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промывочная для турбидиметра и рефрактометра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14:paraId="099F5D1B" w14:textId="77777777" w:rsidR="00D8051B" w:rsidRPr="00745DE4" w:rsidRDefault="00D8051B" w:rsidP="00D8051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</w:t>
            </w:r>
            <w:proofErr w:type="gramEnd"/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очищающая для турбидиметра и рефрактометра анализатора мочи.</w:t>
            </w:r>
          </w:p>
          <w:p w14:paraId="41C37F4B" w14:textId="77777777" w:rsidR="00D8051B" w:rsidRPr="00745DE4" w:rsidRDefault="00D8051B" w:rsidP="00D8051B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50 мл.</w:t>
            </w:r>
          </w:p>
        </w:tc>
        <w:tc>
          <w:tcPr>
            <w:tcW w:w="5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39B7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DD050" w14:textId="6F73ABDE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8051B" w:rsidRPr="00745DE4" w14:paraId="2A79C30B" w14:textId="77777777" w:rsidTr="002C6B7D">
        <w:trPr>
          <w:trHeight w:val="1291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6706FD04" w14:textId="77777777" w:rsidR="00D8051B" w:rsidRPr="00745DE4" w:rsidRDefault="00D8051B" w:rsidP="00D8051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30" w:type="pct"/>
            <w:tcBorders>
              <w:top w:val="single" w:sz="4" w:space="0" w:color="auto"/>
              <w:bottom w:val="single" w:sz="4" w:space="0" w:color="auto"/>
            </w:tcBorders>
          </w:tcPr>
          <w:p w14:paraId="12255FD1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калибровочная для анализа (определения) удельного веса</w:t>
            </w:r>
          </w:p>
        </w:tc>
        <w:tc>
          <w:tcPr>
            <w:tcW w:w="2349" w:type="pct"/>
            <w:tcBorders>
              <w:top w:val="single" w:sz="4" w:space="0" w:color="auto"/>
              <w:bottom w:val="single" w:sz="4" w:space="0" w:color="auto"/>
            </w:tcBorders>
          </w:tcPr>
          <w:p w14:paraId="3ED994D7" w14:textId="77777777" w:rsidR="00D8051B" w:rsidRPr="00745DE4" w:rsidRDefault="00D8051B" w:rsidP="00D8051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для калибровки рефрактометра анализатора мочи.</w:t>
            </w:r>
          </w:p>
          <w:p w14:paraId="3C2FD39F" w14:textId="77777777" w:rsidR="00D8051B" w:rsidRPr="00745DE4" w:rsidRDefault="00D8051B" w:rsidP="00D8051B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5A99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E5F45" w14:textId="7D1E1F0F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8051B" w:rsidRPr="00745DE4" w14:paraId="3C883617" w14:textId="77777777" w:rsidTr="002C6B7D">
        <w:trPr>
          <w:trHeight w:val="144"/>
        </w:trPr>
        <w:tc>
          <w:tcPr>
            <w:tcW w:w="323" w:type="pct"/>
            <w:tcBorders>
              <w:top w:val="single" w:sz="4" w:space="0" w:color="auto"/>
            </w:tcBorders>
          </w:tcPr>
          <w:p w14:paraId="1C3C42D5" w14:textId="77777777" w:rsidR="00D8051B" w:rsidRPr="00745DE4" w:rsidRDefault="00D8051B" w:rsidP="00D8051B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0" w:type="pct"/>
            <w:tcBorders>
              <w:top w:val="single" w:sz="4" w:space="0" w:color="auto"/>
            </w:tcBorders>
          </w:tcPr>
          <w:p w14:paraId="4EDCA3F2" w14:textId="77777777" w:rsidR="00D8051B" w:rsidRPr="00745DE4" w:rsidRDefault="00D8051B" w:rsidP="00D805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калибровочная для турбидиметра</w:t>
            </w:r>
          </w:p>
        </w:tc>
        <w:tc>
          <w:tcPr>
            <w:tcW w:w="2349" w:type="pct"/>
            <w:tcBorders>
              <w:top w:val="single" w:sz="4" w:space="0" w:color="auto"/>
            </w:tcBorders>
          </w:tcPr>
          <w:p w14:paraId="018A4818" w14:textId="77777777" w:rsidR="00D8051B" w:rsidRPr="00745DE4" w:rsidRDefault="00D8051B" w:rsidP="00D8051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для калибровки турбидиметра анализатора мочи.</w:t>
            </w:r>
          </w:p>
          <w:p w14:paraId="30FC77A4" w14:textId="77777777" w:rsidR="00D8051B" w:rsidRPr="00745DE4" w:rsidRDefault="00D8051B" w:rsidP="00D8051B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top w:val="single" w:sz="4" w:space="0" w:color="auto"/>
              <w:right w:val="single" w:sz="4" w:space="0" w:color="auto"/>
            </w:tcBorders>
          </w:tcPr>
          <w:p w14:paraId="6086ADE3" w14:textId="77777777" w:rsidR="00D8051B" w:rsidRPr="00745DE4" w:rsidRDefault="00D8051B" w:rsidP="00D8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29C9C49B" w14:textId="5FA63353" w:rsidR="00D8051B" w:rsidRPr="00745DE4" w:rsidRDefault="002C6B7D" w:rsidP="00D8051B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5EA0080E" w14:textId="77777777" w:rsidTr="002C6B7D">
        <w:trPr>
          <w:trHeight w:val="292"/>
        </w:trPr>
        <w:tc>
          <w:tcPr>
            <w:tcW w:w="323" w:type="pct"/>
          </w:tcPr>
          <w:p w14:paraId="508FEAA5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0" w:type="pct"/>
          </w:tcPr>
          <w:p w14:paraId="3C29910F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Жидкость контрольная для </w:t>
            </w: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анализа мутности (для турбидиметра) (уровень 1)</w:t>
            </w:r>
          </w:p>
        </w:tc>
        <w:tc>
          <w:tcPr>
            <w:tcW w:w="2349" w:type="pct"/>
          </w:tcPr>
          <w:p w14:paraId="21AED37A" w14:textId="77777777" w:rsidR="002C6B7D" w:rsidRPr="00745DE4" w:rsidRDefault="002C6B7D" w:rsidP="002C6B7D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Для проведения процедуры контроля качества функционирования </w:t>
            </w: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модуля турбидиметрии анализатора мочи. </w:t>
            </w:r>
          </w:p>
          <w:p w14:paraId="4AF3BFCB" w14:textId="77777777" w:rsidR="002C6B7D" w:rsidRPr="00745DE4" w:rsidRDefault="002C6B7D" w:rsidP="002C6B7D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0411ABBC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34F60EBC" w14:textId="28388496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1DD841E3" w14:textId="77777777" w:rsidTr="002C6B7D">
        <w:trPr>
          <w:trHeight w:val="292"/>
        </w:trPr>
        <w:tc>
          <w:tcPr>
            <w:tcW w:w="323" w:type="pct"/>
          </w:tcPr>
          <w:p w14:paraId="3C61DF0C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0" w:type="pct"/>
          </w:tcPr>
          <w:p w14:paraId="11B6A0A9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анализа мутности (для турбидиметра) (уровень 2)</w:t>
            </w:r>
          </w:p>
        </w:tc>
        <w:tc>
          <w:tcPr>
            <w:tcW w:w="2349" w:type="pct"/>
          </w:tcPr>
          <w:p w14:paraId="263E29F2" w14:textId="77777777" w:rsidR="002C6B7D" w:rsidRPr="00745DE4" w:rsidRDefault="002C6B7D" w:rsidP="002C6B7D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проведения процедуры контроля качества функционирования модуля турбидиметрии анализатора мочи. </w:t>
            </w:r>
          </w:p>
          <w:p w14:paraId="39DBE562" w14:textId="77777777" w:rsidR="002C6B7D" w:rsidRPr="00745DE4" w:rsidRDefault="002C6B7D" w:rsidP="002C6B7D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43FBAA7B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28C80E45" w14:textId="7E3DC1EE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017554BE" w14:textId="77777777" w:rsidTr="002C6B7D">
        <w:trPr>
          <w:trHeight w:val="292"/>
        </w:trPr>
        <w:tc>
          <w:tcPr>
            <w:tcW w:w="323" w:type="pct"/>
          </w:tcPr>
          <w:p w14:paraId="0C646C9F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0" w:type="pct"/>
          </w:tcPr>
          <w:p w14:paraId="03A7CA5C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рефрактометра (анализа удельного веса) (уровень 1)</w:t>
            </w:r>
          </w:p>
        </w:tc>
        <w:tc>
          <w:tcPr>
            <w:tcW w:w="2349" w:type="pct"/>
          </w:tcPr>
          <w:p w14:paraId="570AE08C" w14:textId="77777777" w:rsidR="002C6B7D" w:rsidRPr="00745DE4" w:rsidRDefault="002C6B7D" w:rsidP="002C6B7D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проведения процедуры контроля качества функционирования модуля рефрактометрии анализатора мочи.</w:t>
            </w:r>
          </w:p>
          <w:p w14:paraId="57552C61" w14:textId="77777777" w:rsidR="002C6B7D" w:rsidRPr="00745DE4" w:rsidRDefault="002C6B7D" w:rsidP="002C6B7D">
            <w:pPr>
              <w:numPr>
                <w:ilvl w:val="0"/>
                <w:numId w:val="25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7994770D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4FA82A8D" w14:textId="66D37B7D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5F2F469F" w14:textId="77777777" w:rsidTr="002C6B7D">
        <w:trPr>
          <w:trHeight w:val="292"/>
        </w:trPr>
        <w:tc>
          <w:tcPr>
            <w:tcW w:w="323" w:type="pct"/>
          </w:tcPr>
          <w:p w14:paraId="0D40B79F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30" w:type="pct"/>
          </w:tcPr>
          <w:p w14:paraId="06D103E4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рефрактометра (анализа удельного веса) (уровень 2)</w:t>
            </w:r>
          </w:p>
        </w:tc>
        <w:tc>
          <w:tcPr>
            <w:tcW w:w="2349" w:type="pct"/>
          </w:tcPr>
          <w:p w14:paraId="1B8EF87E" w14:textId="77777777" w:rsidR="002C6B7D" w:rsidRPr="00745DE4" w:rsidRDefault="002C6B7D" w:rsidP="002C6B7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проведения процедуры контроля качества функционирования модуля рефрактометрии анализатора мочи.</w:t>
            </w:r>
          </w:p>
          <w:p w14:paraId="56DFAD83" w14:textId="77777777" w:rsidR="002C6B7D" w:rsidRPr="00745DE4" w:rsidRDefault="002C6B7D" w:rsidP="002C6B7D">
            <w:pPr>
              <w:numPr>
                <w:ilvl w:val="0"/>
                <w:numId w:val="26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5E105178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331246B4" w14:textId="4DA9C1D2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6ADA75B6" w14:textId="77777777" w:rsidTr="002C6B7D">
        <w:trPr>
          <w:trHeight w:val="292"/>
        </w:trPr>
        <w:tc>
          <w:tcPr>
            <w:tcW w:w="323" w:type="pct"/>
          </w:tcPr>
          <w:p w14:paraId="33B53CCC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30" w:type="pct"/>
          </w:tcPr>
          <w:p w14:paraId="4AEA1B53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рефрактометра (анализа удельного веса) (уровень 3)</w:t>
            </w:r>
          </w:p>
        </w:tc>
        <w:tc>
          <w:tcPr>
            <w:tcW w:w="2349" w:type="pct"/>
          </w:tcPr>
          <w:p w14:paraId="1227285B" w14:textId="77777777" w:rsidR="002C6B7D" w:rsidRPr="00745DE4" w:rsidRDefault="002C6B7D" w:rsidP="002C6B7D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проведения процедуры контроля качества функционирования модуля рефрактометрии анализатора мочи.</w:t>
            </w:r>
          </w:p>
          <w:p w14:paraId="0343DF70" w14:textId="77777777" w:rsidR="002C6B7D" w:rsidRPr="00745DE4" w:rsidRDefault="002C6B7D" w:rsidP="002C6B7D">
            <w:pPr>
              <w:numPr>
                <w:ilvl w:val="0"/>
                <w:numId w:val="27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5DDF7DE3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61ED6221" w14:textId="5A84BD83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1B0EAD4F" w14:textId="77777777" w:rsidTr="002C6B7D">
        <w:trPr>
          <w:trHeight w:val="292"/>
        </w:trPr>
        <w:tc>
          <w:tcPr>
            <w:tcW w:w="323" w:type="pct"/>
          </w:tcPr>
          <w:p w14:paraId="59E2AC45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0" w:type="pct"/>
          </w:tcPr>
          <w:p w14:paraId="67F7B54C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фотометра (контроль цвета) (зеленый цвет)</w:t>
            </w:r>
          </w:p>
        </w:tc>
        <w:tc>
          <w:tcPr>
            <w:tcW w:w="2349" w:type="pct"/>
          </w:tcPr>
          <w:p w14:paraId="24F30378" w14:textId="77777777" w:rsidR="002C6B7D" w:rsidRPr="00745DE4" w:rsidRDefault="002C6B7D" w:rsidP="002C6B7D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контроля определения цвета мочи.</w:t>
            </w:r>
          </w:p>
          <w:p w14:paraId="19D8EAC9" w14:textId="77777777" w:rsidR="002C6B7D" w:rsidRPr="00745DE4" w:rsidRDefault="002C6B7D" w:rsidP="002C6B7D">
            <w:pPr>
              <w:numPr>
                <w:ilvl w:val="0"/>
                <w:numId w:val="28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31B3F2D8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5F78096E" w14:textId="60D8947F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3B8ADB1A" w14:textId="77777777" w:rsidTr="002C6B7D">
        <w:trPr>
          <w:trHeight w:val="292"/>
        </w:trPr>
        <w:tc>
          <w:tcPr>
            <w:tcW w:w="323" w:type="pct"/>
          </w:tcPr>
          <w:p w14:paraId="1D1B7C34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30" w:type="pct"/>
          </w:tcPr>
          <w:p w14:paraId="42789BD3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фотометра (контроль цвета) (красный цвет)</w:t>
            </w:r>
          </w:p>
        </w:tc>
        <w:tc>
          <w:tcPr>
            <w:tcW w:w="2349" w:type="pct"/>
          </w:tcPr>
          <w:p w14:paraId="27FECBB0" w14:textId="77777777" w:rsidR="002C6B7D" w:rsidRPr="00745DE4" w:rsidRDefault="002C6B7D" w:rsidP="002C6B7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контроля определения цвета мочи.</w:t>
            </w:r>
          </w:p>
          <w:p w14:paraId="74D8F733" w14:textId="77777777" w:rsidR="002C6B7D" w:rsidRPr="00745DE4" w:rsidRDefault="002C6B7D" w:rsidP="002C6B7D">
            <w:pPr>
              <w:numPr>
                <w:ilvl w:val="0"/>
                <w:numId w:val="29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42905EAE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378D1C7E" w14:textId="0F5A3884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C6B7D" w:rsidRPr="00745DE4" w14:paraId="1614D221" w14:textId="77777777" w:rsidTr="002C6B7D">
        <w:trPr>
          <w:trHeight w:val="292"/>
        </w:trPr>
        <w:tc>
          <w:tcPr>
            <w:tcW w:w="323" w:type="pct"/>
          </w:tcPr>
          <w:p w14:paraId="5904394E" w14:textId="77777777" w:rsidR="002C6B7D" w:rsidRPr="00745DE4" w:rsidRDefault="002C6B7D" w:rsidP="002C6B7D">
            <w:pPr>
              <w:widowControl w:val="0"/>
              <w:autoSpaceDE w:val="0"/>
              <w:autoSpaceDN w:val="0"/>
              <w:adjustRightInd w:val="0"/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30" w:type="pct"/>
          </w:tcPr>
          <w:p w14:paraId="12173C68" w14:textId="77777777" w:rsidR="002C6B7D" w:rsidRPr="00745DE4" w:rsidRDefault="002C6B7D" w:rsidP="002C6B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Жидкость контрольная для фотометра (контроль цвета) (синий цвет)</w:t>
            </w:r>
          </w:p>
        </w:tc>
        <w:tc>
          <w:tcPr>
            <w:tcW w:w="2349" w:type="pct"/>
          </w:tcPr>
          <w:p w14:paraId="207517CF" w14:textId="77777777" w:rsidR="002C6B7D" w:rsidRPr="00745DE4" w:rsidRDefault="002C6B7D" w:rsidP="002C6B7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контроля определения цвета мочи.</w:t>
            </w:r>
          </w:p>
          <w:p w14:paraId="471F1240" w14:textId="77777777" w:rsidR="002C6B7D" w:rsidRPr="00745DE4" w:rsidRDefault="002C6B7D" w:rsidP="002C6B7D">
            <w:pPr>
              <w:numPr>
                <w:ilvl w:val="0"/>
                <w:numId w:val="30"/>
              </w:numPr>
              <w:spacing w:after="0" w:line="240" w:lineRule="auto"/>
              <w:ind w:left="0"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не более 8 мл.</w:t>
            </w:r>
          </w:p>
        </w:tc>
        <w:tc>
          <w:tcPr>
            <w:tcW w:w="519" w:type="pct"/>
            <w:tcBorders>
              <w:right w:val="single" w:sz="4" w:space="0" w:color="auto"/>
            </w:tcBorders>
          </w:tcPr>
          <w:p w14:paraId="0E0C07FB" w14:textId="77777777" w:rsidR="002C6B7D" w:rsidRPr="00745DE4" w:rsidRDefault="002C6B7D" w:rsidP="002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</w:tcBorders>
          </w:tcPr>
          <w:p w14:paraId="7E9ADCC8" w14:textId="3CC98D0F" w:rsidR="002C6B7D" w:rsidRPr="00745DE4" w:rsidRDefault="002C6B7D" w:rsidP="002C6B7D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</w:tbl>
    <w:p w14:paraId="37CDFE00" w14:textId="77777777" w:rsidR="00D8051B" w:rsidRPr="000E046E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4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2.Технические требования:</w:t>
      </w:r>
    </w:p>
    <w:p w14:paraId="749620CF" w14:textId="77777777" w:rsidR="00D8051B" w:rsidRPr="000E046E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Предлагаемые реагенты, калибровочные, контрольные и расходные материалы должны быть новыми и должны быть предназначены для работы на анализаторе FUS-2000, производства Dirui Industrial Co., Ltd., КИТАЙ, что должно быть подтверждено документально.</w:t>
      </w:r>
    </w:p>
    <w:p w14:paraId="3E75AB19" w14:textId="77777777" w:rsidR="00D8051B" w:rsidRPr="000E046E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Весь товар должен быть предназначен для анализатора физико-химических свойств и осадка мочи FUS-2000 и отвечать требованиям:</w:t>
      </w:r>
    </w:p>
    <w:p w14:paraId="4331A856" w14:textId="77777777" w:rsidR="00D8051B" w:rsidRPr="000E046E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совместимости с вышеуказанным оборудованием; </w:t>
      </w:r>
    </w:p>
    <w:p w14:paraId="6313C54E" w14:textId="77777777" w:rsidR="00D8051B" w:rsidRPr="000E046E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не должен нарушать технологический процесс в течение рабочего дня;</w:t>
      </w:r>
    </w:p>
    <w:p w14:paraId="088527EB" w14:textId="77777777" w:rsidR="00D8051B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E046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не требовать дополнительной программы и переустановки оборудования.</w:t>
      </w:r>
    </w:p>
    <w:p w14:paraId="77590908" w14:textId="77777777" w:rsidR="00D8051B" w:rsidRDefault="00D8051B" w:rsidP="00D8051B">
      <w:pPr>
        <w:spacing w:after="0" w:line="240" w:lineRule="auto"/>
        <w:ind w:right="-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BC6D9F" w14:textId="208629C4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0F3B6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Реагенты и контрольные материалы для анализатора мочи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-100,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b/>
          <w:sz w:val="24"/>
          <w:szCs w:val="24"/>
        </w:rPr>
        <w:t xml:space="preserve">-500 производства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Dirui</w:t>
      </w:r>
      <w:r>
        <w:rPr>
          <w:rFonts w:ascii="Times New Roman" w:hAnsi="Times New Roman" w:cs="Times New Roman"/>
          <w:b/>
          <w:sz w:val="24"/>
          <w:szCs w:val="24"/>
        </w:rPr>
        <w:t xml:space="preserve"> Industrial, Китай</w:t>
      </w:r>
    </w:p>
    <w:p w14:paraId="30C62E07" w14:textId="77777777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14:paraId="3DE07E09" w14:textId="77777777" w:rsidR="00D8051B" w:rsidRDefault="00D8051B" w:rsidP="00D8051B">
      <w:pPr>
        <w:pStyle w:val="a7"/>
        <w:numPr>
          <w:ilvl w:val="0"/>
          <w:numId w:val="7"/>
        </w:numPr>
        <w:autoSpaceDE w:val="0"/>
        <w:autoSpaceDN w:val="0"/>
        <w:adjustRightInd w:val="0"/>
        <w:mirrorIndents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Состав (комплектация) медицинских изделий:</w:t>
      </w:r>
    </w:p>
    <w:tbl>
      <w:tblPr>
        <w:tblW w:w="9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103"/>
        <w:gridCol w:w="1843"/>
        <w:gridCol w:w="1643"/>
      </w:tblGrid>
      <w:tr w:rsidR="00D8051B" w14:paraId="3BF8DAA0" w14:textId="77777777" w:rsidTr="00D8051B">
        <w:trPr>
          <w:trHeight w:val="46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01A6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2A19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F765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51D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Единица измерения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B042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Количество</w:t>
            </w:r>
          </w:p>
        </w:tc>
      </w:tr>
      <w:tr w:rsidR="00D8051B" w14:paraId="5CC97D10" w14:textId="77777777" w:rsidTr="00D8051B">
        <w:trPr>
          <w:trHeight w:val="5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7EF56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8D75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Тест-полоски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не менее 10 параметров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ABD3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тест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B430" w14:textId="1497258F" w:rsidR="00D8051B" w:rsidRDefault="00291762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91 400</w:t>
            </w:r>
          </w:p>
        </w:tc>
      </w:tr>
      <w:tr w:rsidR="00D8051B" w14:paraId="64523498" w14:textId="77777777" w:rsidTr="00D8051B">
        <w:trPr>
          <w:trHeight w:val="40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B0AB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97281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 w:rsidRPr="00817639">
              <w:rPr>
                <w:rStyle w:val="FontStyle15"/>
                <w:sz w:val="24"/>
                <w:szCs w:val="24"/>
              </w:rPr>
              <w:t xml:space="preserve">Тест-полоски для </w:t>
            </w:r>
            <w:r>
              <w:rPr>
                <w:rStyle w:val="FontStyle15"/>
                <w:sz w:val="24"/>
                <w:szCs w:val="24"/>
              </w:rPr>
              <w:t>определения</w:t>
            </w:r>
            <w:r w:rsidRPr="00817639">
              <w:rPr>
                <w:rStyle w:val="FontStyle15"/>
                <w:sz w:val="24"/>
                <w:szCs w:val="24"/>
              </w:rPr>
              <w:t xml:space="preserve"> не менее 1</w:t>
            </w:r>
            <w:r>
              <w:rPr>
                <w:rStyle w:val="FontStyle15"/>
                <w:sz w:val="24"/>
                <w:szCs w:val="24"/>
              </w:rPr>
              <w:t>3</w:t>
            </w:r>
            <w:r w:rsidRPr="00817639">
              <w:rPr>
                <w:rStyle w:val="FontStyle15"/>
                <w:sz w:val="24"/>
                <w:szCs w:val="24"/>
              </w:rPr>
              <w:t xml:space="preserve"> параметров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854B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тест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848E" w14:textId="6631F111" w:rsidR="00D8051B" w:rsidRDefault="00291762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3</w:t>
            </w:r>
            <w:r w:rsidR="00D8051B">
              <w:rPr>
                <w:rStyle w:val="FontStyle15"/>
                <w:sz w:val="24"/>
                <w:szCs w:val="24"/>
              </w:rPr>
              <w:t>00</w:t>
            </w:r>
          </w:p>
        </w:tc>
      </w:tr>
      <w:tr w:rsidR="00D8051B" w14:paraId="68588FFE" w14:textId="77777777" w:rsidTr="00D8051B">
        <w:trPr>
          <w:trHeight w:val="2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278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EAFA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материал (положительный)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2315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фл.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A130" w14:textId="464F2F91" w:rsidR="00D8051B" w:rsidRDefault="00291762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46</w:t>
            </w:r>
          </w:p>
        </w:tc>
      </w:tr>
      <w:tr w:rsidR="00D8051B" w14:paraId="510EDCD6" w14:textId="77777777" w:rsidTr="00D8051B">
        <w:trPr>
          <w:trHeight w:val="23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F04C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521A" w14:textId="77777777" w:rsidR="00D8051B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материал (отрицательный)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5A7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фл.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912" w14:textId="21130534" w:rsidR="00D8051B" w:rsidRDefault="00291762" w:rsidP="00D8051B">
            <w:pPr>
              <w:spacing w:after="0" w:line="240" w:lineRule="auto"/>
              <w:contextualSpacing/>
              <w:mirrorIndents/>
              <w:jc w:val="center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46</w:t>
            </w:r>
          </w:p>
        </w:tc>
      </w:tr>
    </w:tbl>
    <w:p w14:paraId="423ADCFA" w14:textId="77777777" w:rsidR="00D8051B" w:rsidRDefault="00D8051B" w:rsidP="00D8051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</w:p>
    <w:p w14:paraId="673C377D" w14:textId="77777777" w:rsidR="00D8051B" w:rsidRDefault="00D8051B" w:rsidP="00D8051B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Технические требования: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599"/>
        <w:gridCol w:w="5812"/>
      </w:tblGrid>
      <w:tr w:rsidR="00D8051B" w14:paraId="1D2FC736" w14:textId="77777777" w:rsidTr="00D8051B">
        <w:trPr>
          <w:trHeight w:val="822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999FE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5681C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Товарная позиция - параметры технического задания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D4E8" w14:textId="77777777" w:rsidR="00D8051B" w:rsidRDefault="00D8051B" w:rsidP="00D8051B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Технические требования</w:t>
            </w:r>
          </w:p>
        </w:tc>
      </w:tr>
      <w:tr w:rsidR="00D8051B" w14:paraId="7892DD20" w14:textId="77777777" w:rsidTr="00D8051B">
        <w:trPr>
          <w:trHeight w:val="8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3111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939D6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Тест-полоски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не менее 10 параметров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865B" w14:textId="77777777" w:rsidR="00D8051B" w:rsidRDefault="00D8051B" w:rsidP="00D8051B">
            <w:pPr>
              <w:spacing w:after="0" w:line="240" w:lineRule="auto"/>
              <w:contextualSpacing/>
              <w:mirrorIndent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2F434C">
              <w:rPr>
                <w:rFonts w:ascii="Times New Roman" w:hAnsi="Times New Roman" w:cs="Times New Roman"/>
                <w:sz w:val="24"/>
                <w:szCs w:val="24"/>
              </w:rPr>
              <w:t>Полоски для определения не менее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434C">
              <w:rPr>
                <w:rFonts w:ascii="Times New Roman" w:hAnsi="Times New Roman" w:cs="Times New Roman"/>
                <w:sz w:val="24"/>
                <w:szCs w:val="24"/>
              </w:rPr>
              <w:t>параметров: белок, кровь, глюкоза, кетоны, лейкоциты, нитриты, удельный вес, pH, билирубин, уробилиноген.</w:t>
            </w:r>
          </w:p>
          <w:p w14:paraId="316B3311" w14:textId="77777777" w:rsidR="00D8051B" w:rsidRDefault="00D8051B" w:rsidP="00D8051B">
            <w:pPr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2.1.2. Предлагаемые изделия медицинского назначение должны быть предназначены для применения на анализаторах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-100,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-500 производства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Industrial, Китай, что должно быть подтверждено документально в Руководстве по эксплуатации.</w:t>
            </w:r>
          </w:p>
        </w:tc>
      </w:tr>
      <w:tr w:rsidR="00D8051B" w14:paraId="121189F3" w14:textId="77777777" w:rsidTr="00D8051B">
        <w:trPr>
          <w:trHeight w:val="8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1F8B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E859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 w:rsidRPr="00817639">
              <w:rPr>
                <w:rStyle w:val="FontStyle15"/>
                <w:sz w:val="24"/>
                <w:szCs w:val="24"/>
              </w:rPr>
              <w:t xml:space="preserve">Тест-полоски для </w:t>
            </w:r>
            <w:r>
              <w:rPr>
                <w:rStyle w:val="FontStyle15"/>
                <w:sz w:val="24"/>
                <w:szCs w:val="24"/>
              </w:rPr>
              <w:t>определения</w:t>
            </w:r>
            <w:r w:rsidRPr="00817639">
              <w:rPr>
                <w:rStyle w:val="FontStyle15"/>
                <w:sz w:val="24"/>
                <w:szCs w:val="24"/>
              </w:rPr>
              <w:t xml:space="preserve"> не менее 1</w:t>
            </w:r>
            <w:r>
              <w:rPr>
                <w:rStyle w:val="FontStyle15"/>
                <w:sz w:val="24"/>
                <w:szCs w:val="24"/>
              </w:rPr>
              <w:t>3</w:t>
            </w:r>
            <w:r w:rsidRPr="00817639">
              <w:rPr>
                <w:rStyle w:val="FontStyle15"/>
                <w:sz w:val="24"/>
                <w:szCs w:val="24"/>
              </w:rPr>
              <w:t xml:space="preserve"> параметров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16F" w14:textId="77777777" w:rsidR="00D8051B" w:rsidRPr="00CA22D1" w:rsidRDefault="00D8051B" w:rsidP="00D8051B">
            <w:pPr>
              <w:spacing w:after="0" w:line="240" w:lineRule="auto"/>
              <w:contextualSpacing/>
              <w:mirrorIndents/>
            </w:pPr>
            <w:r w:rsidRPr="00CA22D1">
              <w:rPr>
                <w:rFonts w:ascii="Times New Roman" w:hAnsi="Times New Roman" w:cs="Times New Roman"/>
                <w:sz w:val="24"/>
                <w:szCs w:val="24"/>
              </w:rPr>
              <w:t xml:space="preserve">2.1.1. </w:t>
            </w:r>
            <w:r w:rsidRPr="002F434C">
              <w:rPr>
                <w:rFonts w:ascii="Times New Roman" w:hAnsi="Times New Roman" w:cs="Times New Roman"/>
                <w:sz w:val="24"/>
                <w:szCs w:val="24"/>
              </w:rPr>
              <w:t>Полоски для определения не менее 13 параметров (с микроальбумином и креатинином): белок, кровь, глюкоза, кетоны, лейкоциты, нитриты, удельный вес, pH, билирубин, уробилиноген, аскорбиновая кислота, микроальбумин, креатинин.</w:t>
            </w:r>
          </w:p>
          <w:p w14:paraId="0F7EE485" w14:textId="77777777" w:rsidR="00D8051B" w:rsidRDefault="00D8051B" w:rsidP="00D8051B">
            <w:pPr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</w:rPr>
            </w:pPr>
            <w:r w:rsidRPr="00CA22D1">
              <w:rPr>
                <w:rFonts w:ascii="Times New Roman" w:hAnsi="Times New Roman" w:cs="Times New Roman"/>
                <w:sz w:val="24"/>
                <w:szCs w:val="24"/>
              </w:rPr>
              <w:t xml:space="preserve">2.1.2. Предлагаемые изделия медицинского назначение должны быть предназначены для применения на </w:t>
            </w:r>
            <w:r w:rsidRPr="005D3201">
              <w:rPr>
                <w:rFonts w:ascii="Times New Roman" w:hAnsi="Times New Roman" w:cs="Times New Roman"/>
                <w:sz w:val="24"/>
                <w:szCs w:val="24"/>
              </w:rPr>
              <w:t>на анализатор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5D3201">
              <w:rPr>
                <w:rFonts w:ascii="Times New Roman" w:hAnsi="Times New Roman" w:cs="Times New Roman"/>
                <w:sz w:val="24"/>
                <w:szCs w:val="24"/>
              </w:rPr>
              <w:t xml:space="preserve"> H-100, H-500 производства Dirui Industrial, Китай</w:t>
            </w:r>
            <w:r w:rsidRPr="00CA22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051B" w14:paraId="04DC74B1" w14:textId="77777777" w:rsidTr="00D8051B">
        <w:trPr>
          <w:trHeight w:val="8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BA1" w14:textId="77777777" w:rsidR="00D8051B" w:rsidRPr="00CA22D1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2CDA" w14:textId="77777777" w:rsidR="00D8051B" w:rsidRPr="00CA22D1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Style w:val="FontStyle15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материал (положительный)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71B" w14:textId="77777777" w:rsidR="00D8051B" w:rsidRPr="00CA22D1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A51D2">
              <w:rPr>
                <w:rFonts w:ascii="Times New Roman" w:hAnsi="Times New Roman" w:cs="Times New Roman"/>
                <w:sz w:val="24"/>
                <w:szCs w:val="24"/>
              </w:rPr>
              <w:t>Предлагаемые контрольный материалы должны быть предназначены для использования совместно с запрашиваемыми полосками и должны быть предназначены для контроля следующих параметров: белок, кровь, глюкоза, кетоны, лейкоциты, нитриты, удельный вес, pH, билирубин, уробилиноген, микроальбумин, креатинин. Количество мл в 1 флаконе – не менее 8 мл.</w:t>
            </w:r>
          </w:p>
        </w:tc>
      </w:tr>
      <w:tr w:rsidR="00D8051B" w14:paraId="289998B6" w14:textId="77777777" w:rsidTr="00D8051B">
        <w:trPr>
          <w:trHeight w:val="8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3C6" w14:textId="77777777" w:rsidR="00D8051B" w:rsidRDefault="00D8051B" w:rsidP="00D8051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629E" w14:textId="77777777" w:rsidR="00D8051B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материал (отрицательный)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3061" w14:textId="77777777" w:rsidR="00D8051B" w:rsidRDefault="00D8051B" w:rsidP="00D8051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7A51D2">
              <w:rPr>
                <w:rFonts w:ascii="Times New Roman" w:hAnsi="Times New Roman" w:cs="Times New Roman"/>
                <w:sz w:val="24"/>
                <w:szCs w:val="24"/>
              </w:rPr>
              <w:t>Предлагаемые контрольный материалы должны быть предназначены для использования совместно с запрашиваемыми полосками и должны быть предназначены для контроля следующих параметров: белок, кровь, глюкоза, кетоны, лейкоциты, нитриты, удельный вес, pH, билирубин, уробилиноген, микроальбумин, креатинин. Количество мл в 1 флаконе – не менее 8 мл.</w:t>
            </w:r>
          </w:p>
        </w:tc>
      </w:tr>
    </w:tbl>
    <w:p w14:paraId="27843CAF" w14:textId="77777777" w:rsidR="00D8051B" w:rsidRDefault="00D8051B" w:rsidP="00D805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8051B" w:rsidSect="00266D8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emensSansGlobal-Regular">
    <w:altName w:val="Klee One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E49891"/>
    <w:multiLevelType w:val="singleLevel"/>
    <w:tmpl w:val="B7E4989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A5355E0"/>
    <w:multiLevelType w:val="hybridMultilevel"/>
    <w:tmpl w:val="BF6A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8F0"/>
    <w:multiLevelType w:val="hybridMultilevel"/>
    <w:tmpl w:val="BF6A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82B4A"/>
    <w:multiLevelType w:val="hybridMultilevel"/>
    <w:tmpl w:val="A6F82746"/>
    <w:lvl w:ilvl="0" w:tplc="5C4E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4559"/>
    <w:multiLevelType w:val="hybridMultilevel"/>
    <w:tmpl w:val="0940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B3B80"/>
    <w:multiLevelType w:val="hybridMultilevel"/>
    <w:tmpl w:val="100A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42F09"/>
    <w:multiLevelType w:val="hybridMultilevel"/>
    <w:tmpl w:val="5942B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48F5"/>
    <w:multiLevelType w:val="hybridMultilevel"/>
    <w:tmpl w:val="2C1C7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3658D"/>
    <w:multiLevelType w:val="hybridMultilevel"/>
    <w:tmpl w:val="6A12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34A46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475A4"/>
    <w:multiLevelType w:val="hybridMultilevel"/>
    <w:tmpl w:val="BF6A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A074E"/>
    <w:multiLevelType w:val="multilevel"/>
    <w:tmpl w:val="2D1A07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63B28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1387B"/>
    <w:multiLevelType w:val="hybridMultilevel"/>
    <w:tmpl w:val="38B4B738"/>
    <w:lvl w:ilvl="0" w:tplc="2542C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9D1AFC"/>
    <w:multiLevelType w:val="multilevel"/>
    <w:tmpl w:val="7A7AF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5" w15:restartNumberingAfterBreak="0">
    <w:nsid w:val="3DB21A1F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02A77"/>
    <w:multiLevelType w:val="hybridMultilevel"/>
    <w:tmpl w:val="599E8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71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968FF"/>
    <w:multiLevelType w:val="multilevel"/>
    <w:tmpl w:val="7A7AFB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9" w15:restartNumberingAfterBreak="0">
    <w:nsid w:val="4A6C62A1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4745B"/>
    <w:multiLevelType w:val="hybridMultilevel"/>
    <w:tmpl w:val="BF6A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F5213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347ED"/>
    <w:multiLevelType w:val="hybridMultilevel"/>
    <w:tmpl w:val="2042FBCC"/>
    <w:lvl w:ilvl="0" w:tplc="2542C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D709ED"/>
    <w:multiLevelType w:val="hybridMultilevel"/>
    <w:tmpl w:val="38BE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C345D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4980"/>
    <w:multiLevelType w:val="hybridMultilevel"/>
    <w:tmpl w:val="BF6A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D63D5"/>
    <w:multiLevelType w:val="hybridMultilevel"/>
    <w:tmpl w:val="2020B0C0"/>
    <w:lvl w:ilvl="0" w:tplc="49BABA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F351C"/>
    <w:multiLevelType w:val="hybridMultilevel"/>
    <w:tmpl w:val="0D20C1D0"/>
    <w:lvl w:ilvl="0" w:tplc="2542C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51252"/>
    <w:multiLevelType w:val="hybridMultilevel"/>
    <w:tmpl w:val="620863D2"/>
    <w:lvl w:ilvl="0" w:tplc="2542C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16C01"/>
    <w:multiLevelType w:val="hybridMultilevel"/>
    <w:tmpl w:val="38B4B738"/>
    <w:lvl w:ilvl="0" w:tplc="2542C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D94F35"/>
    <w:multiLevelType w:val="hybridMultilevel"/>
    <w:tmpl w:val="13609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F67A4"/>
    <w:multiLevelType w:val="hybridMultilevel"/>
    <w:tmpl w:val="A2DC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71A2F"/>
    <w:multiLevelType w:val="hybridMultilevel"/>
    <w:tmpl w:val="59266582"/>
    <w:lvl w:ilvl="0" w:tplc="48E28C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B6628"/>
    <w:multiLevelType w:val="hybridMultilevel"/>
    <w:tmpl w:val="34C26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31273"/>
    <w:multiLevelType w:val="hybridMultilevel"/>
    <w:tmpl w:val="80DA9E1C"/>
    <w:lvl w:ilvl="0" w:tplc="2542C3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B2F94"/>
    <w:multiLevelType w:val="hybridMultilevel"/>
    <w:tmpl w:val="09402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C141F"/>
    <w:multiLevelType w:val="hybridMultilevel"/>
    <w:tmpl w:val="9E34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452A3"/>
    <w:multiLevelType w:val="hybridMultilevel"/>
    <w:tmpl w:val="7ED2D906"/>
    <w:lvl w:ilvl="0" w:tplc="5834332C">
      <w:start w:val="2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10000019" w:tentative="1">
      <w:start w:val="1"/>
      <w:numFmt w:val="lowerLetter"/>
      <w:lvlText w:val="%2."/>
      <w:lvlJc w:val="left"/>
      <w:pPr>
        <w:ind w:left="1950" w:hanging="360"/>
      </w:pPr>
    </w:lvl>
    <w:lvl w:ilvl="2" w:tplc="1000001B" w:tentative="1">
      <w:start w:val="1"/>
      <w:numFmt w:val="lowerRoman"/>
      <w:lvlText w:val="%3."/>
      <w:lvlJc w:val="right"/>
      <w:pPr>
        <w:ind w:left="2670" w:hanging="180"/>
      </w:pPr>
    </w:lvl>
    <w:lvl w:ilvl="3" w:tplc="1000000F" w:tentative="1">
      <w:start w:val="1"/>
      <w:numFmt w:val="decimal"/>
      <w:lvlText w:val="%4."/>
      <w:lvlJc w:val="left"/>
      <w:pPr>
        <w:ind w:left="3390" w:hanging="360"/>
      </w:pPr>
    </w:lvl>
    <w:lvl w:ilvl="4" w:tplc="10000019" w:tentative="1">
      <w:start w:val="1"/>
      <w:numFmt w:val="lowerLetter"/>
      <w:lvlText w:val="%5."/>
      <w:lvlJc w:val="left"/>
      <w:pPr>
        <w:ind w:left="4110" w:hanging="360"/>
      </w:pPr>
    </w:lvl>
    <w:lvl w:ilvl="5" w:tplc="1000001B" w:tentative="1">
      <w:start w:val="1"/>
      <w:numFmt w:val="lowerRoman"/>
      <w:lvlText w:val="%6."/>
      <w:lvlJc w:val="right"/>
      <w:pPr>
        <w:ind w:left="4830" w:hanging="180"/>
      </w:pPr>
    </w:lvl>
    <w:lvl w:ilvl="6" w:tplc="1000000F" w:tentative="1">
      <w:start w:val="1"/>
      <w:numFmt w:val="decimal"/>
      <w:lvlText w:val="%7."/>
      <w:lvlJc w:val="left"/>
      <w:pPr>
        <w:ind w:left="5550" w:hanging="360"/>
      </w:pPr>
    </w:lvl>
    <w:lvl w:ilvl="7" w:tplc="10000019" w:tentative="1">
      <w:start w:val="1"/>
      <w:numFmt w:val="lowerLetter"/>
      <w:lvlText w:val="%8."/>
      <w:lvlJc w:val="left"/>
      <w:pPr>
        <w:ind w:left="6270" w:hanging="360"/>
      </w:pPr>
    </w:lvl>
    <w:lvl w:ilvl="8" w:tplc="1000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69294857">
    <w:abstractNumId w:val="0"/>
  </w:num>
  <w:num w:numId="2" w16cid:durableId="1012100130">
    <w:abstractNumId w:val="11"/>
  </w:num>
  <w:num w:numId="3" w16cid:durableId="1973291252">
    <w:abstractNumId w:val="18"/>
  </w:num>
  <w:num w:numId="4" w16cid:durableId="1455828732">
    <w:abstractNumId w:val="23"/>
  </w:num>
  <w:num w:numId="5" w16cid:durableId="2083331405">
    <w:abstractNumId w:val="3"/>
  </w:num>
  <w:num w:numId="6" w16cid:durableId="1748922550">
    <w:abstractNumId w:val="16"/>
  </w:num>
  <w:num w:numId="7" w16cid:durableId="1970127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84376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8170363">
    <w:abstractNumId w:val="37"/>
  </w:num>
  <w:num w:numId="10" w16cid:durableId="670182868">
    <w:abstractNumId w:val="8"/>
  </w:num>
  <w:num w:numId="11" w16cid:durableId="1585644077">
    <w:abstractNumId w:val="30"/>
  </w:num>
  <w:num w:numId="12" w16cid:durableId="1836991940">
    <w:abstractNumId w:val="6"/>
  </w:num>
  <w:num w:numId="13" w16cid:durableId="1912616344">
    <w:abstractNumId w:val="32"/>
  </w:num>
  <w:num w:numId="14" w16cid:durableId="1404178169">
    <w:abstractNumId w:val="5"/>
  </w:num>
  <w:num w:numId="15" w16cid:durableId="2125036087">
    <w:abstractNumId w:val="29"/>
  </w:num>
  <w:num w:numId="16" w16cid:durableId="1082021687">
    <w:abstractNumId w:val="13"/>
  </w:num>
  <w:num w:numId="17" w16cid:durableId="327901254">
    <w:abstractNumId w:val="7"/>
  </w:num>
  <w:num w:numId="18" w16cid:durableId="1014917213">
    <w:abstractNumId w:val="22"/>
  </w:num>
  <w:num w:numId="19" w16cid:durableId="278417986">
    <w:abstractNumId w:val="27"/>
  </w:num>
  <w:num w:numId="20" w16cid:durableId="1131169474">
    <w:abstractNumId w:val="36"/>
  </w:num>
  <w:num w:numId="21" w16cid:durableId="879049002">
    <w:abstractNumId w:val="34"/>
  </w:num>
  <w:num w:numId="22" w16cid:durableId="925847213">
    <w:abstractNumId w:val="28"/>
  </w:num>
  <w:num w:numId="23" w16cid:durableId="1593246082">
    <w:abstractNumId w:val="21"/>
  </w:num>
  <w:num w:numId="24" w16cid:durableId="67195435">
    <w:abstractNumId w:val="15"/>
  </w:num>
  <w:num w:numId="25" w16cid:durableId="2042047730">
    <w:abstractNumId w:val="24"/>
  </w:num>
  <w:num w:numId="26" w16cid:durableId="443229046">
    <w:abstractNumId w:val="9"/>
  </w:num>
  <w:num w:numId="27" w16cid:durableId="1350251622">
    <w:abstractNumId w:val="12"/>
  </w:num>
  <w:num w:numId="28" w16cid:durableId="1531533540">
    <w:abstractNumId w:val="33"/>
  </w:num>
  <w:num w:numId="29" w16cid:durableId="1080712593">
    <w:abstractNumId w:val="17"/>
  </w:num>
  <w:num w:numId="30" w16cid:durableId="1378552627">
    <w:abstractNumId w:val="19"/>
  </w:num>
  <w:num w:numId="31" w16cid:durableId="1169980633">
    <w:abstractNumId w:val="4"/>
  </w:num>
  <w:num w:numId="32" w16cid:durableId="1008681748">
    <w:abstractNumId w:val="31"/>
  </w:num>
  <w:num w:numId="33" w16cid:durableId="1367027431">
    <w:abstractNumId w:val="14"/>
  </w:num>
  <w:num w:numId="34" w16cid:durableId="2024475453">
    <w:abstractNumId w:val="26"/>
  </w:num>
  <w:num w:numId="35" w16cid:durableId="1214925158">
    <w:abstractNumId w:val="25"/>
  </w:num>
  <w:num w:numId="36" w16cid:durableId="78792283">
    <w:abstractNumId w:val="1"/>
  </w:num>
  <w:num w:numId="37" w16cid:durableId="1044674486">
    <w:abstractNumId w:val="10"/>
  </w:num>
  <w:num w:numId="38" w16cid:durableId="1480614819">
    <w:abstractNumId w:val="20"/>
  </w:num>
  <w:num w:numId="39" w16cid:durableId="29275678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2A"/>
    <w:rsid w:val="00000F90"/>
    <w:rsid w:val="0000205A"/>
    <w:rsid w:val="00005459"/>
    <w:rsid w:val="0003068A"/>
    <w:rsid w:val="00033B0B"/>
    <w:rsid w:val="0003686B"/>
    <w:rsid w:val="000373B1"/>
    <w:rsid w:val="00043F3E"/>
    <w:rsid w:val="00045303"/>
    <w:rsid w:val="000566FA"/>
    <w:rsid w:val="00064C9F"/>
    <w:rsid w:val="00064CA2"/>
    <w:rsid w:val="00065B2C"/>
    <w:rsid w:val="000B4898"/>
    <w:rsid w:val="000B50F8"/>
    <w:rsid w:val="000D66D7"/>
    <w:rsid w:val="000E046E"/>
    <w:rsid w:val="000F2519"/>
    <w:rsid w:val="000F3B6C"/>
    <w:rsid w:val="000F5CE9"/>
    <w:rsid w:val="00101E0E"/>
    <w:rsid w:val="0010611F"/>
    <w:rsid w:val="00131386"/>
    <w:rsid w:val="001464F2"/>
    <w:rsid w:val="0014711E"/>
    <w:rsid w:val="00151E91"/>
    <w:rsid w:val="00152DD8"/>
    <w:rsid w:val="00161561"/>
    <w:rsid w:val="0016285C"/>
    <w:rsid w:val="00166C56"/>
    <w:rsid w:val="00176D76"/>
    <w:rsid w:val="00183291"/>
    <w:rsid w:val="00191F46"/>
    <w:rsid w:val="001B6E8C"/>
    <w:rsid w:val="001B780F"/>
    <w:rsid w:val="001C16F3"/>
    <w:rsid w:val="001C71EF"/>
    <w:rsid w:val="001D447E"/>
    <w:rsid w:val="001F1DEF"/>
    <w:rsid w:val="00200069"/>
    <w:rsid w:val="00200E05"/>
    <w:rsid w:val="00202493"/>
    <w:rsid w:val="0020353B"/>
    <w:rsid w:val="00220CD7"/>
    <w:rsid w:val="002212EF"/>
    <w:rsid w:val="00222B7C"/>
    <w:rsid w:val="002324C7"/>
    <w:rsid w:val="00244C7A"/>
    <w:rsid w:val="002568BA"/>
    <w:rsid w:val="00257121"/>
    <w:rsid w:val="00261B2B"/>
    <w:rsid w:val="002643ED"/>
    <w:rsid w:val="002647DB"/>
    <w:rsid w:val="00266D82"/>
    <w:rsid w:val="00266F65"/>
    <w:rsid w:val="00276BFB"/>
    <w:rsid w:val="0028044E"/>
    <w:rsid w:val="00283B3B"/>
    <w:rsid w:val="00290A62"/>
    <w:rsid w:val="00290F01"/>
    <w:rsid w:val="00291762"/>
    <w:rsid w:val="002931A9"/>
    <w:rsid w:val="002A48E1"/>
    <w:rsid w:val="002B0585"/>
    <w:rsid w:val="002B3003"/>
    <w:rsid w:val="002B31C2"/>
    <w:rsid w:val="002B6276"/>
    <w:rsid w:val="002B69A2"/>
    <w:rsid w:val="002C6B7D"/>
    <w:rsid w:val="002D1E8F"/>
    <w:rsid w:val="002D6C21"/>
    <w:rsid w:val="002E7EE5"/>
    <w:rsid w:val="002F434C"/>
    <w:rsid w:val="00305EEF"/>
    <w:rsid w:val="00320B20"/>
    <w:rsid w:val="00326C2A"/>
    <w:rsid w:val="0033420F"/>
    <w:rsid w:val="00336213"/>
    <w:rsid w:val="0033760C"/>
    <w:rsid w:val="00354E82"/>
    <w:rsid w:val="0035578D"/>
    <w:rsid w:val="0036359D"/>
    <w:rsid w:val="00364D6B"/>
    <w:rsid w:val="003655D3"/>
    <w:rsid w:val="00382CFB"/>
    <w:rsid w:val="003862CD"/>
    <w:rsid w:val="003923E1"/>
    <w:rsid w:val="00396F2E"/>
    <w:rsid w:val="003C7F62"/>
    <w:rsid w:val="003D0922"/>
    <w:rsid w:val="003E1150"/>
    <w:rsid w:val="003E6CE8"/>
    <w:rsid w:val="003F0853"/>
    <w:rsid w:val="003F1C3F"/>
    <w:rsid w:val="003F5748"/>
    <w:rsid w:val="00406BBF"/>
    <w:rsid w:val="00450E84"/>
    <w:rsid w:val="00452687"/>
    <w:rsid w:val="00454A3D"/>
    <w:rsid w:val="0046703F"/>
    <w:rsid w:val="00475DCB"/>
    <w:rsid w:val="00476119"/>
    <w:rsid w:val="00486435"/>
    <w:rsid w:val="00492A1E"/>
    <w:rsid w:val="00492F1E"/>
    <w:rsid w:val="004A4497"/>
    <w:rsid w:val="004A44D2"/>
    <w:rsid w:val="004B34C8"/>
    <w:rsid w:val="004D20EE"/>
    <w:rsid w:val="004D709B"/>
    <w:rsid w:val="004E3803"/>
    <w:rsid w:val="004E6DDA"/>
    <w:rsid w:val="004F3843"/>
    <w:rsid w:val="004F52F5"/>
    <w:rsid w:val="004F68EF"/>
    <w:rsid w:val="00506187"/>
    <w:rsid w:val="00507DAF"/>
    <w:rsid w:val="0051379C"/>
    <w:rsid w:val="00514079"/>
    <w:rsid w:val="00516401"/>
    <w:rsid w:val="00517253"/>
    <w:rsid w:val="00550614"/>
    <w:rsid w:val="005550D0"/>
    <w:rsid w:val="005667C1"/>
    <w:rsid w:val="005A746B"/>
    <w:rsid w:val="005B79C4"/>
    <w:rsid w:val="005C4D16"/>
    <w:rsid w:val="005C7324"/>
    <w:rsid w:val="005D3201"/>
    <w:rsid w:val="005D4CD1"/>
    <w:rsid w:val="005D52EC"/>
    <w:rsid w:val="005E0BF4"/>
    <w:rsid w:val="005E2BC1"/>
    <w:rsid w:val="005E40A0"/>
    <w:rsid w:val="005E4AA9"/>
    <w:rsid w:val="005F59AF"/>
    <w:rsid w:val="005F5DBC"/>
    <w:rsid w:val="00601ABD"/>
    <w:rsid w:val="00616E1A"/>
    <w:rsid w:val="00624030"/>
    <w:rsid w:val="00634491"/>
    <w:rsid w:val="00636129"/>
    <w:rsid w:val="00636D2F"/>
    <w:rsid w:val="00646F6D"/>
    <w:rsid w:val="00651572"/>
    <w:rsid w:val="006520B4"/>
    <w:rsid w:val="0065215C"/>
    <w:rsid w:val="006549D6"/>
    <w:rsid w:val="00662416"/>
    <w:rsid w:val="006A16A0"/>
    <w:rsid w:val="006B09F4"/>
    <w:rsid w:val="006C451D"/>
    <w:rsid w:val="006D4D52"/>
    <w:rsid w:val="006D590F"/>
    <w:rsid w:val="006E0FE5"/>
    <w:rsid w:val="006E1AAD"/>
    <w:rsid w:val="006E44F6"/>
    <w:rsid w:val="006F253C"/>
    <w:rsid w:val="006F4C65"/>
    <w:rsid w:val="00704C1E"/>
    <w:rsid w:val="007231EE"/>
    <w:rsid w:val="007257F9"/>
    <w:rsid w:val="007266D6"/>
    <w:rsid w:val="007354E0"/>
    <w:rsid w:val="0074130F"/>
    <w:rsid w:val="0074248F"/>
    <w:rsid w:val="00745DE4"/>
    <w:rsid w:val="00746316"/>
    <w:rsid w:val="00755495"/>
    <w:rsid w:val="007643ED"/>
    <w:rsid w:val="0078089B"/>
    <w:rsid w:val="00785C10"/>
    <w:rsid w:val="0079169A"/>
    <w:rsid w:val="007921BC"/>
    <w:rsid w:val="00794E5D"/>
    <w:rsid w:val="00795787"/>
    <w:rsid w:val="007A0DB9"/>
    <w:rsid w:val="007A51D2"/>
    <w:rsid w:val="007B0063"/>
    <w:rsid w:val="007B065D"/>
    <w:rsid w:val="007B3D84"/>
    <w:rsid w:val="007C56C0"/>
    <w:rsid w:val="007D48E2"/>
    <w:rsid w:val="007D702C"/>
    <w:rsid w:val="007D763F"/>
    <w:rsid w:val="007D7E6B"/>
    <w:rsid w:val="00800A30"/>
    <w:rsid w:val="008028C1"/>
    <w:rsid w:val="00814DA2"/>
    <w:rsid w:val="00817639"/>
    <w:rsid w:val="00821324"/>
    <w:rsid w:val="00843B7E"/>
    <w:rsid w:val="00846274"/>
    <w:rsid w:val="008565CB"/>
    <w:rsid w:val="008573DE"/>
    <w:rsid w:val="00860F57"/>
    <w:rsid w:val="0086566B"/>
    <w:rsid w:val="00874025"/>
    <w:rsid w:val="008762D9"/>
    <w:rsid w:val="00884740"/>
    <w:rsid w:val="00890087"/>
    <w:rsid w:val="008B54C4"/>
    <w:rsid w:val="008C1BC1"/>
    <w:rsid w:val="008C434B"/>
    <w:rsid w:val="008D0405"/>
    <w:rsid w:val="008D2D15"/>
    <w:rsid w:val="008D6697"/>
    <w:rsid w:val="008E3B06"/>
    <w:rsid w:val="008E6182"/>
    <w:rsid w:val="008F3BCE"/>
    <w:rsid w:val="00903DAD"/>
    <w:rsid w:val="00911F51"/>
    <w:rsid w:val="00915968"/>
    <w:rsid w:val="009204F4"/>
    <w:rsid w:val="00923D60"/>
    <w:rsid w:val="00925D05"/>
    <w:rsid w:val="00933E64"/>
    <w:rsid w:val="009412F3"/>
    <w:rsid w:val="00966CDA"/>
    <w:rsid w:val="00970E32"/>
    <w:rsid w:val="00976098"/>
    <w:rsid w:val="00980D30"/>
    <w:rsid w:val="00981A05"/>
    <w:rsid w:val="009840FF"/>
    <w:rsid w:val="00985D72"/>
    <w:rsid w:val="009879FA"/>
    <w:rsid w:val="00991123"/>
    <w:rsid w:val="009A7F8E"/>
    <w:rsid w:val="009B4A06"/>
    <w:rsid w:val="009C2BF4"/>
    <w:rsid w:val="009C580A"/>
    <w:rsid w:val="009D0560"/>
    <w:rsid w:val="009D1F3B"/>
    <w:rsid w:val="00A3622F"/>
    <w:rsid w:val="00A4025A"/>
    <w:rsid w:val="00A5007E"/>
    <w:rsid w:val="00A57134"/>
    <w:rsid w:val="00A61FA6"/>
    <w:rsid w:val="00A72799"/>
    <w:rsid w:val="00A803E9"/>
    <w:rsid w:val="00A90960"/>
    <w:rsid w:val="00A9248B"/>
    <w:rsid w:val="00AB47BE"/>
    <w:rsid w:val="00AB7AA1"/>
    <w:rsid w:val="00AC6BCF"/>
    <w:rsid w:val="00AD2251"/>
    <w:rsid w:val="00AE6338"/>
    <w:rsid w:val="00AE6388"/>
    <w:rsid w:val="00AF28A6"/>
    <w:rsid w:val="00AF4A45"/>
    <w:rsid w:val="00B059E7"/>
    <w:rsid w:val="00B106C6"/>
    <w:rsid w:val="00B141CB"/>
    <w:rsid w:val="00B43050"/>
    <w:rsid w:val="00B45DDD"/>
    <w:rsid w:val="00B46064"/>
    <w:rsid w:val="00B470BD"/>
    <w:rsid w:val="00B47C0D"/>
    <w:rsid w:val="00B53E17"/>
    <w:rsid w:val="00B62865"/>
    <w:rsid w:val="00B64181"/>
    <w:rsid w:val="00B706DD"/>
    <w:rsid w:val="00B72710"/>
    <w:rsid w:val="00B744B3"/>
    <w:rsid w:val="00B82E97"/>
    <w:rsid w:val="00B842C3"/>
    <w:rsid w:val="00BA3D43"/>
    <w:rsid w:val="00BB346A"/>
    <w:rsid w:val="00BC0A67"/>
    <w:rsid w:val="00BC2638"/>
    <w:rsid w:val="00BC3DC4"/>
    <w:rsid w:val="00BC4D31"/>
    <w:rsid w:val="00BD3E65"/>
    <w:rsid w:val="00BD43B4"/>
    <w:rsid w:val="00BD5AED"/>
    <w:rsid w:val="00BE0276"/>
    <w:rsid w:val="00BE0979"/>
    <w:rsid w:val="00C06D95"/>
    <w:rsid w:val="00C139CC"/>
    <w:rsid w:val="00C15883"/>
    <w:rsid w:val="00C23C2A"/>
    <w:rsid w:val="00C32952"/>
    <w:rsid w:val="00C35067"/>
    <w:rsid w:val="00C4704E"/>
    <w:rsid w:val="00C471BB"/>
    <w:rsid w:val="00C5171F"/>
    <w:rsid w:val="00C533E8"/>
    <w:rsid w:val="00C60AE2"/>
    <w:rsid w:val="00C65C5F"/>
    <w:rsid w:val="00C76747"/>
    <w:rsid w:val="00C8008A"/>
    <w:rsid w:val="00C975CE"/>
    <w:rsid w:val="00CA22D1"/>
    <w:rsid w:val="00CA6879"/>
    <w:rsid w:val="00CB5BA2"/>
    <w:rsid w:val="00CD3174"/>
    <w:rsid w:val="00CD4DF2"/>
    <w:rsid w:val="00CD6190"/>
    <w:rsid w:val="00CE0D89"/>
    <w:rsid w:val="00CE25BA"/>
    <w:rsid w:val="00CE2B73"/>
    <w:rsid w:val="00CF32AF"/>
    <w:rsid w:val="00D00E38"/>
    <w:rsid w:val="00D01DC9"/>
    <w:rsid w:val="00D03CF5"/>
    <w:rsid w:val="00D16A1F"/>
    <w:rsid w:val="00D25892"/>
    <w:rsid w:val="00D32FD1"/>
    <w:rsid w:val="00D33FC2"/>
    <w:rsid w:val="00D35C4A"/>
    <w:rsid w:val="00D360E9"/>
    <w:rsid w:val="00D36E4E"/>
    <w:rsid w:val="00D46BB5"/>
    <w:rsid w:val="00D4715A"/>
    <w:rsid w:val="00D67A9A"/>
    <w:rsid w:val="00D8051B"/>
    <w:rsid w:val="00D857D9"/>
    <w:rsid w:val="00D964AA"/>
    <w:rsid w:val="00D9793F"/>
    <w:rsid w:val="00DB1283"/>
    <w:rsid w:val="00DD6572"/>
    <w:rsid w:val="00DE08A6"/>
    <w:rsid w:val="00DE4328"/>
    <w:rsid w:val="00DF4065"/>
    <w:rsid w:val="00E06F54"/>
    <w:rsid w:val="00E17591"/>
    <w:rsid w:val="00E41009"/>
    <w:rsid w:val="00E421F6"/>
    <w:rsid w:val="00E56CBC"/>
    <w:rsid w:val="00E600B9"/>
    <w:rsid w:val="00E63DE3"/>
    <w:rsid w:val="00E7093F"/>
    <w:rsid w:val="00E71CA9"/>
    <w:rsid w:val="00E979B5"/>
    <w:rsid w:val="00EA6814"/>
    <w:rsid w:val="00EA7E3A"/>
    <w:rsid w:val="00ED0E92"/>
    <w:rsid w:val="00ED26BF"/>
    <w:rsid w:val="00EE3D30"/>
    <w:rsid w:val="00EE79C9"/>
    <w:rsid w:val="00EF0DEA"/>
    <w:rsid w:val="00F06AC5"/>
    <w:rsid w:val="00F115EA"/>
    <w:rsid w:val="00F22BA0"/>
    <w:rsid w:val="00F2733A"/>
    <w:rsid w:val="00F329EF"/>
    <w:rsid w:val="00F32CC0"/>
    <w:rsid w:val="00F70043"/>
    <w:rsid w:val="00FB3FC7"/>
    <w:rsid w:val="00FB6CC1"/>
    <w:rsid w:val="00FC00CF"/>
    <w:rsid w:val="00FC2D93"/>
    <w:rsid w:val="00FC2FA7"/>
    <w:rsid w:val="00FC4006"/>
    <w:rsid w:val="00FD72A8"/>
    <w:rsid w:val="00FE7824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257E"/>
  <w15:docId w15:val="{8DA0AD00-4A71-451B-B380-0C879DB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87"/>
  </w:style>
  <w:style w:type="paragraph" w:styleId="1">
    <w:name w:val="heading 1"/>
    <w:basedOn w:val="a"/>
    <w:next w:val="a"/>
    <w:link w:val="10"/>
    <w:uiPriority w:val="9"/>
    <w:qFormat/>
    <w:rsid w:val="003F1C3F"/>
    <w:pPr>
      <w:keepNext/>
      <w:keepLines/>
      <w:suppressAutoHyphens/>
      <w:spacing w:before="24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F1C3F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73B1"/>
    <w:pPr>
      <w:spacing w:after="0" w:line="340" w:lineRule="exact"/>
      <w:jc w:val="center"/>
    </w:pPr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0373B1"/>
    <w:rPr>
      <w:rFonts w:ascii="Bookman Old Style" w:eastAsia="Times New Roman" w:hAnsi="Bookman Old Style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037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0373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FontStyle18">
    <w:name w:val="Font Style18"/>
    <w:rsid w:val="000373B1"/>
    <w:rPr>
      <w:rFonts w:ascii="Times New Roman" w:hAnsi="Times New Roman" w:cs="Times New Roman"/>
      <w:b/>
      <w:bCs/>
      <w:sz w:val="18"/>
      <w:szCs w:val="18"/>
    </w:rPr>
  </w:style>
  <w:style w:type="paragraph" w:styleId="a5">
    <w:name w:val="No Spacing"/>
    <w:uiPriority w:val="1"/>
    <w:qFormat/>
    <w:rsid w:val="004F68E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6">
    <w:name w:val="Стиль"/>
    <w:rsid w:val="004F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2B31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B3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A5713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szCs w:val="20"/>
    </w:rPr>
  </w:style>
  <w:style w:type="character" w:customStyle="1" w:styleId="apple-converted-space">
    <w:name w:val="apple-converted-space"/>
    <w:basedOn w:val="a0"/>
    <w:rsid w:val="00A57134"/>
  </w:style>
  <w:style w:type="table" w:styleId="a8">
    <w:name w:val="Table Grid"/>
    <w:basedOn w:val="a1"/>
    <w:uiPriority w:val="59"/>
    <w:rsid w:val="00A571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2"/>
    <w:rsid w:val="000D66D7"/>
    <w:rPr>
      <w:rFonts w:ascii="Times New Roman" w:eastAsia="Times New Roman" w:hAnsi="Times New Roman" w:cs="Times New Roman"/>
      <w:b/>
      <w:bCs/>
      <w:spacing w:val="10"/>
      <w:sz w:val="23"/>
      <w:szCs w:val="23"/>
      <w:shd w:val="clear" w:color="auto" w:fill="FFFFFF"/>
    </w:rPr>
  </w:style>
  <w:style w:type="character" w:customStyle="1" w:styleId="aa">
    <w:name w:val="Подпись к таблице_"/>
    <w:basedOn w:val="a0"/>
    <w:link w:val="ab"/>
    <w:rsid w:val="000D66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0pt">
    <w:name w:val="Основной текст + 12 pt;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0pt">
    <w:name w:val="Основной текст + Не полужирный;Интервал 0 pt"/>
    <w:basedOn w:val="a9"/>
    <w:rsid w:val="000D66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1">
    <w:name w:val="Подпись к таблице (2)_"/>
    <w:basedOn w:val="a0"/>
    <w:link w:val="22"/>
    <w:rsid w:val="000D66D7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D66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9"/>
    <w:rsid w:val="000D66D7"/>
    <w:pPr>
      <w:widowControl w:val="0"/>
      <w:shd w:val="clear" w:color="auto" w:fill="FFFFFF"/>
      <w:spacing w:after="0" w:line="299" w:lineRule="exact"/>
      <w:jc w:val="right"/>
    </w:pPr>
    <w:rPr>
      <w:rFonts w:ascii="Times New Roman" w:eastAsia="Times New Roman" w:hAnsi="Times New Roman" w:cs="Times New Roman"/>
      <w:b/>
      <w:bCs/>
      <w:spacing w:val="10"/>
      <w:sz w:val="23"/>
      <w:szCs w:val="23"/>
    </w:rPr>
  </w:style>
  <w:style w:type="paragraph" w:customStyle="1" w:styleId="ab">
    <w:name w:val="Подпись к таблице"/>
    <w:basedOn w:val="a"/>
    <w:link w:val="aa"/>
    <w:rsid w:val="000D66D7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</w:rPr>
  </w:style>
  <w:style w:type="paragraph" w:customStyle="1" w:styleId="22">
    <w:name w:val="Подпись к таблице (2)"/>
    <w:basedOn w:val="a"/>
    <w:link w:val="21"/>
    <w:rsid w:val="000D66D7"/>
    <w:pPr>
      <w:widowControl w:val="0"/>
      <w:shd w:val="clear" w:color="auto" w:fill="FFFFFF"/>
      <w:spacing w:after="0" w:line="295" w:lineRule="exact"/>
      <w:ind w:firstLine="720"/>
    </w:pPr>
    <w:rPr>
      <w:rFonts w:ascii="Times New Roman" w:eastAsia="Times New Roman" w:hAnsi="Times New Roman" w:cs="Times New Roman"/>
      <w:i/>
      <w:iCs/>
    </w:rPr>
  </w:style>
  <w:style w:type="paragraph" w:customStyle="1" w:styleId="24">
    <w:name w:val="Основной текст (2)"/>
    <w:basedOn w:val="a"/>
    <w:link w:val="23"/>
    <w:rsid w:val="000D66D7"/>
    <w:pPr>
      <w:widowControl w:val="0"/>
      <w:shd w:val="clear" w:color="auto" w:fill="FFFFFF"/>
      <w:spacing w:after="0" w:line="299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Без интервала1"/>
    <w:rsid w:val="000D6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3F1C3F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3F1C3F"/>
  </w:style>
  <w:style w:type="character" w:customStyle="1" w:styleId="10">
    <w:name w:val="Заголовок 1 Знак"/>
    <w:basedOn w:val="a0"/>
    <w:link w:val="1"/>
    <w:uiPriority w:val="9"/>
    <w:rsid w:val="003F1C3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F1C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rsid w:val="003F1C3F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3F1C3F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ae">
    <w:name w:val="Текст выноски Знак"/>
    <w:basedOn w:val="a0"/>
    <w:link w:val="ad"/>
    <w:rsid w:val="003F1C3F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10">
    <w:name w:val="Заголовок 11"/>
    <w:basedOn w:val="a"/>
    <w:next w:val="a"/>
    <w:uiPriority w:val="9"/>
    <w:qFormat/>
    <w:rsid w:val="003F1C3F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F1C3F"/>
  </w:style>
  <w:style w:type="paragraph" w:styleId="27">
    <w:name w:val="List 2"/>
    <w:basedOn w:val="a"/>
    <w:rsid w:val="003F1C3F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3F1C3F"/>
  </w:style>
  <w:style w:type="paragraph" w:styleId="31">
    <w:name w:val="Body Text 3"/>
    <w:basedOn w:val="a"/>
    <w:link w:val="32"/>
    <w:rsid w:val="003F1C3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3F1C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rsid w:val="003F1C3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rsid w:val="003F1C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3F1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F1C3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1C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24">
    <w:name w:val="Font Style24"/>
    <w:uiPriority w:val="99"/>
    <w:rsid w:val="003F1C3F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3F1C3F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F1C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tepr">
    <w:name w:val="datepr"/>
    <w:basedOn w:val="a0"/>
    <w:rsid w:val="003F1C3F"/>
  </w:style>
  <w:style w:type="character" w:customStyle="1" w:styleId="number">
    <w:name w:val="number"/>
    <w:basedOn w:val="a0"/>
    <w:rsid w:val="003F1C3F"/>
  </w:style>
  <w:style w:type="paragraph" w:customStyle="1" w:styleId="Default">
    <w:name w:val="Default"/>
    <w:rsid w:val="003F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111">
    <w:name w:val="Заголовок 1 Знак1"/>
    <w:basedOn w:val="a0"/>
    <w:uiPriority w:val="9"/>
    <w:rsid w:val="003F1C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customStyle="1" w:styleId="Style5">
    <w:name w:val="Style5"/>
    <w:basedOn w:val="a"/>
    <w:rsid w:val="00C76747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31">
    <w:name w:val="Font Style31"/>
    <w:rsid w:val="00C76747"/>
    <w:rPr>
      <w:rFonts w:ascii="Times New Roman" w:hAnsi="Times New Roman"/>
      <w:sz w:val="26"/>
    </w:rPr>
  </w:style>
  <w:style w:type="paragraph" w:customStyle="1" w:styleId="FR1">
    <w:name w:val="FR1"/>
    <w:rsid w:val="00ED26BF"/>
    <w:pPr>
      <w:widowControl w:val="0"/>
      <w:autoSpaceDE w:val="0"/>
      <w:autoSpaceDN w:val="0"/>
      <w:adjustRightInd w:val="0"/>
      <w:spacing w:after="0" w:line="320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paragraph" w:styleId="33">
    <w:name w:val="Body Text Indent 3"/>
    <w:basedOn w:val="a"/>
    <w:link w:val="34"/>
    <w:rsid w:val="003F574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574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8">
    <w:name w:val="Абзац списка2"/>
    <w:basedOn w:val="a"/>
    <w:rsid w:val="003F08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00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2">
    <w:name w:val="Pa2"/>
    <w:basedOn w:val="a"/>
    <w:next w:val="a"/>
    <w:rsid w:val="007D48E2"/>
    <w:pPr>
      <w:autoSpaceDE w:val="0"/>
      <w:autoSpaceDN w:val="0"/>
      <w:adjustRightInd w:val="0"/>
      <w:spacing w:after="0" w:line="241" w:lineRule="atLeast"/>
    </w:pPr>
    <w:rPr>
      <w:rFonts w:ascii="Helvetica" w:eastAsia="Calibri" w:hAnsi="Helvetica" w:cs="Helvetica"/>
      <w:sz w:val="24"/>
      <w:szCs w:val="24"/>
      <w:lang w:eastAsia="ru-RU"/>
    </w:rPr>
  </w:style>
  <w:style w:type="character" w:customStyle="1" w:styleId="A10">
    <w:name w:val="A1"/>
    <w:rsid w:val="007D48E2"/>
    <w:rPr>
      <w:color w:val="000000"/>
      <w:sz w:val="14"/>
      <w:szCs w:val="14"/>
    </w:rPr>
  </w:style>
  <w:style w:type="paragraph" w:styleId="af6">
    <w:name w:val="Normal (Web)"/>
    <w:basedOn w:val="a"/>
    <w:uiPriority w:val="99"/>
    <w:semiHidden/>
    <w:unhideWhenUsed/>
    <w:rsid w:val="004E6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Заголовок №1_"/>
    <w:link w:val="16"/>
    <w:uiPriority w:val="99"/>
    <w:locked/>
    <w:rsid w:val="00874025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874025"/>
    <w:pPr>
      <w:shd w:val="clear" w:color="auto" w:fill="FFFFFF"/>
      <w:spacing w:after="0" w:line="302" w:lineRule="exact"/>
      <w:jc w:val="center"/>
      <w:outlineLvl w:val="0"/>
    </w:pPr>
    <w:rPr>
      <w:b/>
      <w:bCs/>
      <w:sz w:val="26"/>
      <w:szCs w:val="26"/>
    </w:rPr>
  </w:style>
  <w:style w:type="paragraph" w:customStyle="1" w:styleId="17">
    <w:name w:val="Знак Знак1"/>
    <w:basedOn w:val="a"/>
    <w:autoRedefine/>
    <w:rsid w:val="002568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29">
    <w:name w:val="Без интервала2"/>
    <w:rsid w:val="00222B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Абзац списка3"/>
    <w:basedOn w:val="a"/>
    <w:qFormat/>
    <w:rsid w:val="00222B7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18">
    <w:name w:val="Основной текст Знак1"/>
    <w:basedOn w:val="a0"/>
    <w:uiPriority w:val="99"/>
    <w:rsid w:val="009840FF"/>
    <w:rPr>
      <w:rFonts w:ascii="Bookman Old Style" w:hAnsi="Bookman Old Style"/>
      <w:sz w:val="24"/>
    </w:rPr>
  </w:style>
  <w:style w:type="character" w:customStyle="1" w:styleId="fontstyle01">
    <w:name w:val="fontstyle01"/>
    <w:basedOn w:val="a0"/>
    <w:rsid w:val="009840FF"/>
    <w:rPr>
      <w:rFonts w:ascii="SiemensSansGlobal-Regular" w:hAnsi="SiemensSansGlobal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ormaltextrun">
    <w:name w:val="normaltextrun"/>
    <w:basedOn w:val="a0"/>
    <w:rsid w:val="009840FF"/>
  </w:style>
  <w:style w:type="character" w:customStyle="1" w:styleId="eop">
    <w:name w:val="eop"/>
    <w:basedOn w:val="a0"/>
    <w:rsid w:val="009840FF"/>
  </w:style>
  <w:style w:type="character" w:customStyle="1" w:styleId="FontStyle34">
    <w:name w:val="Font Style34"/>
    <w:rsid w:val="00911F51"/>
    <w:rPr>
      <w:rFonts w:ascii="Times New Roman" w:hAnsi="Times New Roman" w:cs="Times New Roman"/>
      <w:b/>
      <w:bCs/>
      <w:sz w:val="26"/>
      <w:szCs w:val="26"/>
    </w:rPr>
  </w:style>
  <w:style w:type="paragraph" w:customStyle="1" w:styleId="4">
    <w:name w:val="Абзац списка4"/>
    <w:basedOn w:val="a"/>
    <w:rsid w:val="008213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662416"/>
    <w:pPr>
      <w:spacing w:after="0" w:line="240" w:lineRule="auto"/>
    </w:pPr>
    <w:rPr>
      <w:rFonts w:ascii="Georgia" w:eastAsia="Times New Roman" w:hAnsi="Georgia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976098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976098"/>
    <w:rPr>
      <w:rFonts w:ascii="Times New Roman" w:hAnsi="Times New Roman" w:cs="Times New Roman" w:hint="default"/>
      <w:sz w:val="18"/>
      <w:szCs w:val="18"/>
    </w:rPr>
  </w:style>
  <w:style w:type="paragraph" w:customStyle="1" w:styleId="50">
    <w:name w:val="Абзац списка5"/>
    <w:basedOn w:val="a"/>
    <w:rsid w:val="006E1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</w:rPr>
  </w:style>
  <w:style w:type="paragraph" w:customStyle="1" w:styleId="37">
    <w:name w:val="Без интервала3"/>
    <w:rsid w:val="00E0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Абзац списка6"/>
    <w:basedOn w:val="a"/>
    <w:qFormat/>
    <w:rsid w:val="00E06F54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F5828-EF3F-449D-A0A5-33237C78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2026-03-12T14:51:00Z</cp:lastPrinted>
  <dcterms:created xsi:type="dcterms:W3CDTF">2025-04-08T14:14:00Z</dcterms:created>
  <dcterms:modified xsi:type="dcterms:W3CDTF">2026-07-16T06:17:00Z</dcterms:modified>
</cp:coreProperties>
</file>