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3E" w:rsidRDefault="00063344" w:rsidP="00063344">
      <w:pPr>
        <w:pStyle w:val="newncpi"/>
        <w:ind w:firstLine="0"/>
        <w:jc w:val="right"/>
        <w:rPr>
          <w:b/>
        </w:rPr>
      </w:pPr>
      <w:r>
        <w:rPr>
          <w:b/>
        </w:rPr>
        <w:t xml:space="preserve">Приложение 2 </w:t>
      </w:r>
      <w:r w:rsidR="00D6063E">
        <w:rPr>
          <w:b/>
        </w:rPr>
        <w:t>Форма 2</w:t>
      </w:r>
    </w:p>
    <w:p w:rsidR="00D6063E" w:rsidRPr="00D6063E" w:rsidRDefault="00D6063E" w:rsidP="00D6063E">
      <w:pPr>
        <w:pStyle w:val="newncpi"/>
        <w:jc w:val="right"/>
        <w:rPr>
          <w:b/>
        </w:rPr>
      </w:pPr>
    </w:p>
    <w:p w:rsidR="00D6063E" w:rsidRPr="00D6063E" w:rsidRDefault="00D6063E" w:rsidP="00E358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0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Таблица соответствия состава (комплектности) и характеристик товара, предлагаемого участником </w:t>
      </w:r>
    </w:p>
    <w:p w:rsidR="00D6063E" w:rsidRPr="00D6063E" w:rsidRDefault="00D6063E" w:rsidP="00E358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0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требованиям Заказа на закупку</w:t>
      </w:r>
    </w:p>
    <w:p w:rsidR="006C710A" w:rsidRDefault="006C710A" w:rsidP="006C710A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7409" w:rsidRPr="009147CF" w:rsidRDefault="006C710A" w:rsidP="00D1740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47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Лот № 1 </w:t>
      </w:r>
      <w:r w:rsidR="00BE252F">
        <w:rPr>
          <w:rFonts w:ascii="Times New Roman" w:hAnsi="Times New Roman" w:cs="Times New Roman"/>
          <w:b/>
          <w:color w:val="000000"/>
          <w:sz w:val="28"/>
          <w:szCs w:val="28"/>
        </w:rPr>
        <w:t>Цифровой сканер микропрепаратов, компьютер настольный (монитор, клавиатура, мышь), источник бесперебойного питания (1комплект)</w:t>
      </w:r>
      <w:r w:rsidR="00F81E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5246"/>
        <w:gridCol w:w="1276"/>
        <w:gridCol w:w="5235"/>
        <w:gridCol w:w="9"/>
      </w:tblGrid>
      <w:tr w:rsidR="00F0310C" w:rsidRPr="00D6063E" w:rsidTr="00421669">
        <w:trPr>
          <w:gridAfter w:val="1"/>
          <w:wAfter w:w="9" w:type="dxa"/>
        </w:trPr>
        <w:tc>
          <w:tcPr>
            <w:tcW w:w="8932" w:type="dxa"/>
            <w:gridSpan w:val="3"/>
          </w:tcPr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параметра, соответствующего  Заказа на закупку (раздел: требования </w:t>
            </w:r>
            <w:proofErr w:type="spellStart"/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предьявляемые</w:t>
            </w:r>
            <w:proofErr w:type="spellEnd"/>
            <w:r w:rsidRPr="007F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товарам (работам, услугам)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Соответствует/</w:t>
            </w:r>
          </w:p>
          <w:p w:rsidR="00F0310C" w:rsidRPr="00D6063E" w:rsidRDefault="00F0310C" w:rsidP="001C2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Не соответствует</w:t>
            </w:r>
          </w:p>
        </w:tc>
        <w:tc>
          <w:tcPr>
            <w:tcW w:w="5235" w:type="dxa"/>
          </w:tcPr>
          <w:p w:rsidR="00DD0E97" w:rsidRPr="00D6063E" w:rsidRDefault="00F0310C" w:rsidP="004C64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063E">
              <w:rPr>
                <w:rFonts w:ascii="Times New Roman" w:hAnsi="Times New Roman" w:cs="Times New Roman"/>
                <w:color w:val="000000"/>
              </w:rPr>
              <w:t>Ссылка на документ (с указанием страницы, главы, пункта и т.д.), соответствия состава (комплектности)</w:t>
            </w:r>
            <w:r w:rsidR="004C64C8">
              <w:rPr>
                <w:rFonts w:ascii="Times New Roman" w:hAnsi="Times New Roman" w:cs="Times New Roman"/>
                <w:color w:val="000000"/>
              </w:rPr>
              <w:t xml:space="preserve">, на </w:t>
            </w:r>
            <w:proofErr w:type="spellStart"/>
            <w:r w:rsidR="004C64C8">
              <w:rPr>
                <w:rFonts w:ascii="Times New Roman" w:hAnsi="Times New Roman" w:cs="Times New Roman"/>
                <w:color w:val="000000"/>
              </w:rPr>
              <w:t>интернет-ресурс</w:t>
            </w:r>
            <w:proofErr w:type="spellEnd"/>
            <w:r w:rsidR="004C64C8">
              <w:rPr>
                <w:rFonts w:ascii="Times New Roman" w:hAnsi="Times New Roman" w:cs="Times New Roman"/>
                <w:color w:val="000000"/>
              </w:rPr>
              <w:t>)</w:t>
            </w:r>
            <w:r w:rsidRPr="00D6063E">
              <w:rPr>
                <w:rFonts w:ascii="Times New Roman" w:hAnsi="Times New Roman" w:cs="Times New Roman"/>
                <w:color w:val="000000"/>
              </w:rPr>
              <w:t xml:space="preserve"> и характеристик</w:t>
            </w:r>
            <w:r>
              <w:rPr>
                <w:rFonts w:ascii="Times New Roman" w:hAnsi="Times New Roman" w:cs="Times New Roman"/>
                <w:color w:val="000000"/>
              </w:rPr>
              <w:t xml:space="preserve"> товара предусмотренных аукционными документами</w:t>
            </w:r>
            <w:r w:rsidRPr="00D6063E">
              <w:rPr>
                <w:rFonts w:ascii="Times New Roman" w:hAnsi="Times New Roman" w:cs="Times New Roman"/>
                <w:color w:val="000000"/>
              </w:rPr>
              <w:t>, подтверждающий соответствие предложения предмету закупки</w:t>
            </w:r>
            <w:r w:rsidR="00EF0FD4">
              <w:rPr>
                <w:rFonts w:ascii="Times New Roman" w:hAnsi="Times New Roman" w:cs="Times New Roman"/>
                <w:color w:val="000000"/>
              </w:rPr>
              <w:t>,</w:t>
            </w:r>
            <w:r w:rsidR="00DD0E97">
              <w:rPr>
                <w:rFonts w:ascii="Times New Roman" w:hAnsi="Times New Roman" w:cs="Times New Roman"/>
                <w:color w:val="000000"/>
              </w:rPr>
              <w:t xml:space="preserve"> указание параметра, предложенного Поставщиком </w:t>
            </w:r>
          </w:p>
        </w:tc>
      </w:tr>
      <w:tr w:rsidR="00421669" w:rsidRPr="002D7B19" w:rsidTr="00421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19">
              <w:rPr>
                <w:rFonts w:ascii="Times New Roman" w:hAnsi="Times New Roman" w:cs="Times New Roman"/>
                <w:bCs/>
                <w:sz w:val="24"/>
                <w:szCs w:val="24"/>
              </w:rPr>
              <w:t>Требуемые параметры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69" w:rsidRPr="002D7B19" w:rsidRDefault="00421669" w:rsidP="008238AC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252F" w:rsidRPr="002D7B19" w:rsidTr="00BE25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52F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52F" w:rsidRPr="00BE252F" w:rsidRDefault="00BE252F" w:rsidP="00E50E2F">
            <w:pPr>
              <w:rPr>
                <w:rFonts w:ascii="Times New Roman" w:hAnsi="Times New Roman" w:cs="Times New Roman"/>
                <w:sz w:val="22"/>
              </w:rPr>
            </w:pPr>
            <w:bookmarkStart w:id="0" w:name="_GoBack"/>
            <w:r w:rsidRPr="00BE252F">
              <w:rPr>
                <w:rFonts w:ascii="Times New Roman" w:hAnsi="Times New Roman" w:cs="Times New Roman"/>
                <w:b/>
                <w:color w:val="000000"/>
                <w:sz w:val="22"/>
              </w:rPr>
              <w:t>Цифровой сканер микропрепаратов, компьютер настольный (монитор, клавиатура, мышь), источник бесперебойного питания</w:t>
            </w:r>
            <w:bookmarkEnd w:id="0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Область применения: клеточная биология, гистология и патологическая анатомия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Производительность (количество одновременно загружаемых гистологических стекол): не менее 10 и не более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 xml:space="preserve">Сканирование в световом и </w:t>
            </w:r>
            <w:proofErr w:type="spellStart"/>
            <w:r w:rsidRPr="00BE252F">
              <w:rPr>
                <w:rFonts w:ascii="Times New Roman" w:hAnsi="Times New Roman" w:cs="Times New Roman"/>
                <w:bCs/>
                <w:sz w:val="22"/>
              </w:rPr>
              <w:t>иммуноофлуоресцентном</w:t>
            </w:r>
            <w:proofErr w:type="spellEnd"/>
            <w:r w:rsidRPr="00BE252F">
              <w:rPr>
                <w:rFonts w:ascii="Times New Roman" w:hAnsi="Times New Roman" w:cs="Times New Roman"/>
                <w:bCs/>
                <w:sz w:val="22"/>
              </w:rPr>
              <w:t xml:space="preserve"> спектре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Кратность увеличения при сканировании: 20х и 40х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Доступность увеличений: 5х, 10х, 20х, 40х</w:t>
            </w:r>
          </w:p>
          <w:p w:rsidR="00BE252F" w:rsidRPr="00BE252F" w:rsidRDefault="00BE252F" w:rsidP="00BE252F">
            <w:pPr>
              <w:ind w:left="-106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Получение бесшовного изображения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Возможность настройки зоны сканирования микропрепарата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Полностью закрытый корпус, защищенный от лишнего света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3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>Автофокусировка объективов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765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 xml:space="preserve">Наличие возможности сохранения сканов гистологических микропрепаратов в различных форматах. Возможность сохранения в формате </w:t>
            </w:r>
            <w:r w:rsidRPr="00BE252F">
              <w:rPr>
                <w:rFonts w:ascii="Times New Roman" w:hAnsi="Times New Roman" w:cs="Times New Roman"/>
                <w:bCs/>
                <w:sz w:val="22"/>
                <w:lang w:val="en-US"/>
              </w:rPr>
              <w:t>TIFF</w:t>
            </w:r>
            <w:r w:rsidRPr="00BE252F">
              <w:rPr>
                <w:rFonts w:ascii="Times New Roman" w:hAnsi="Times New Roman" w:cs="Times New Roman"/>
                <w:bCs/>
                <w:sz w:val="22"/>
              </w:rPr>
              <w:t>-обязательно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765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 xml:space="preserve">Персональный компьютер с предустановленным программным обеспечением необходимым для проведения сканирования микропрепаратов и </w:t>
            </w:r>
            <w:r w:rsidRPr="00BE252F">
              <w:rPr>
                <w:rFonts w:ascii="Times New Roman" w:hAnsi="Times New Roman" w:cs="Times New Roman"/>
                <w:bCs/>
                <w:sz w:val="22"/>
              </w:rPr>
              <w:lastRenderedPageBreak/>
              <w:t>проведения морфометрического анализа на базе Windows не требующим специальных навыков программирования. Программное обеспечение должно быть установлено поставщиком и не должно иметь платную версию обновлений*.</w:t>
            </w:r>
          </w:p>
          <w:p w:rsidR="00BE252F" w:rsidRPr="00BE252F" w:rsidRDefault="00BE252F" w:rsidP="00BE252F">
            <w:pPr>
              <w:pStyle w:val="FR1"/>
              <w:spacing w:line="240" w:lineRule="auto"/>
              <w:ind w:left="318" w:right="-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    </w:t>
            </w:r>
            <w:r w:rsidRPr="00BE252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ПК в комплекте: монитор, клавиатура, мышь </w:t>
            </w:r>
            <w: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    </w:t>
            </w:r>
            <w:r w:rsidRPr="00BE252F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должны иметь технические характеристики, позволяющие использовать Цифровой сканер микропрепаратов в полном объеме с получением должных результатов.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lastRenderedPageBreak/>
              <w:t>Соответствие/наличие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393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F954CC" w:rsidRDefault="00BE252F" w:rsidP="00BE252F">
            <w:pPr>
              <w:jc w:val="both"/>
              <w:rPr>
                <w:sz w:val="22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 w:rsidRPr="00BE252F">
              <w:rPr>
                <w:rFonts w:ascii="Times New Roman" w:hAnsi="Times New Roman" w:cs="Times New Roman"/>
                <w:bCs/>
                <w:sz w:val="22"/>
              </w:rPr>
              <w:t xml:space="preserve">Источник бесперебойного питания: должен иметь технические характеристики, позволяющие поддержать функционирование Цифрового сканера микропрепаратов и персонального компьютера в комплекте (монитор, клавиатура, мышь) на период завершения цикла исследования и выключения самих приборов в момент отключения внешнего электроснабжения.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E252F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</w:rPr>
            </w:pPr>
            <w:r w:rsidRPr="00BE252F">
              <w:rPr>
                <w:rFonts w:ascii="Times New Roman" w:hAnsi="Times New Roman" w:cs="Times New Roman"/>
                <w:sz w:val="22"/>
              </w:rPr>
              <w:t>Соответствие/наличие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B4744E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E252F" w:rsidRPr="002D7B19" w:rsidTr="00421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pStyle w:val="FR1"/>
              <w:spacing w:line="240" w:lineRule="auto"/>
              <w:ind w:left="0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542234" w:rsidRDefault="00BE252F" w:rsidP="00BE252F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42234">
              <w:rPr>
                <w:rFonts w:ascii="Times New Roman" w:hAnsi="Times New Roman" w:cs="Times New Roman"/>
                <w:b/>
                <w:sz w:val="22"/>
              </w:rPr>
              <w:t>Инсталляционный комплект для запуска прибор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542234" w:rsidRDefault="00BE252F" w:rsidP="00BE252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542234">
              <w:rPr>
                <w:rFonts w:ascii="Times New Roman" w:hAnsi="Times New Roman" w:cs="Times New Roman"/>
                <w:sz w:val="22"/>
                <w:shd w:val="clear" w:color="auto" w:fill="FFFFFF"/>
              </w:rPr>
              <w:t>Инсталляционный комплект для запуска прибора – согласно регламенту комплектования оборудования производителем.</w:t>
            </w:r>
            <w:r w:rsidRPr="00542234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:rsidR="00BE252F" w:rsidRPr="00542234" w:rsidRDefault="00BE252F" w:rsidP="00BE252F">
            <w:pPr>
              <w:ind w:left="3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8C0282" w:rsidRDefault="00BE252F" w:rsidP="00BE25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8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2F" w:rsidRPr="002D7B19" w:rsidRDefault="00BE252F" w:rsidP="00BE252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CE25EC" w:rsidRPr="00CE25EC" w:rsidRDefault="00CE25EC" w:rsidP="00CE25EC">
      <w:pPr>
        <w:pStyle w:val="a4"/>
        <w:spacing w:after="200"/>
        <w:ind w:left="0"/>
        <w:jc w:val="both"/>
        <w:rPr>
          <w:b/>
          <w:color w:val="FF0000"/>
          <w:sz w:val="22"/>
          <w:szCs w:val="22"/>
          <w:u w:val="single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6666"/>
        <w:gridCol w:w="1276"/>
        <w:gridCol w:w="5243"/>
      </w:tblGrid>
      <w:tr w:rsidR="0087769C" w:rsidRPr="00F2397F" w:rsidTr="00421669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- обязательное гарантийное обслуживание в течение </w:t>
            </w:r>
            <w:r w:rsidR="00D75BD5" w:rsidRPr="008109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90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81090B">
              <w:rPr>
                <w:rFonts w:ascii="Times New Roman" w:hAnsi="Times New Roman" w:cs="Times New Roman"/>
                <w:sz w:val="24"/>
                <w:szCs w:val="24"/>
              </w:rPr>
              <w:t xml:space="preserve"> или в течение сроков, установленных предприятием-изготовителем. </w:t>
            </w:r>
          </w:p>
          <w:p w:rsidR="0087769C" w:rsidRPr="0081090B" w:rsidRDefault="0087769C" w:rsidP="0082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133915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915" w:rsidRPr="00F2397F" w:rsidTr="00421669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915" w:rsidRPr="00146CAF" w:rsidRDefault="00133915" w:rsidP="0013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Pr="0081090B" w:rsidRDefault="00133915" w:rsidP="00133915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t>- прибытия сервисного инженера в течение 5 (пяти) рабочих дней с момента получения извещения (в письменной форме, в том числе в электронном формате посредством электронной почты) от Заказчика  Поставщиком о технической неисправности.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Default="00133915" w:rsidP="00133915">
            <w:r w:rsidRPr="0015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Pr="00F2397F" w:rsidRDefault="00133915" w:rsidP="0013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915" w:rsidRPr="00F2397F" w:rsidTr="00421669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3915" w:rsidRPr="00146CAF" w:rsidRDefault="00133915" w:rsidP="0013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Pr="0081090B" w:rsidRDefault="00133915" w:rsidP="00133915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t xml:space="preserve">- в случае наступления гарантийного случая (ремонт и т.д.) и невозможностью устранения неполадок в условиях нахождения аппарата на территории Заказчика, Поставщик обязуется своими силами и за свой счет доставить аппарат на </w:t>
            </w:r>
            <w:proofErr w:type="spellStart"/>
            <w:r w:rsidRPr="0081090B">
              <w:t>гарантийно</w:t>
            </w:r>
            <w:proofErr w:type="spellEnd"/>
            <w:r w:rsidRPr="0081090B">
              <w:t xml:space="preserve">-сервисное обслуживание и далее своими силами и за свой счет возвратить аппарат Заказчику после проведения работ, связанных с </w:t>
            </w:r>
            <w:proofErr w:type="spellStart"/>
            <w:r w:rsidRPr="0081090B">
              <w:t>гарантийно</w:t>
            </w:r>
            <w:proofErr w:type="spellEnd"/>
            <w:r w:rsidRPr="0081090B">
              <w:t xml:space="preserve">-сервисным обслуживанием в </w:t>
            </w:r>
            <w:r w:rsidRPr="0081090B">
              <w:lastRenderedPageBreak/>
              <w:t xml:space="preserve">течение всего гарантийного срока;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Default="00133915" w:rsidP="00133915">
            <w:r w:rsidRPr="0015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5" w:rsidRPr="00F2397F" w:rsidRDefault="00133915" w:rsidP="0013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</w:pPr>
            <w:r w:rsidRPr="0081090B">
              <w:rPr>
                <w:bCs/>
              </w:rPr>
              <w:t>-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предмета закупки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8238AC">
            <w:pPr>
              <w:pStyle w:val="newncpi"/>
              <w:ind w:firstLine="0"/>
              <w:jc w:val="left"/>
            </w:pPr>
            <w:r w:rsidRPr="0081090B">
              <w:t>Новым (не восстановленным, не бывшим в употреблении и/или на консервации,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146CA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поставки товаров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87769C" w:rsidP="00CE25EC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 w:rsidRPr="0081090B">
              <w:rPr>
                <w:rFonts w:eastAsiaTheme="minorHAnsi"/>
                <w:lang w:eastAsia="en-US"/>
              </w:rPr>
              <w:t>Силами и за счет Поставщика на адрес Заказчика</w:t>
            </w:r>
            <w:r w:rsidR="00D75BD5" w:rsidRPr="0081090B">
              <w:rPr>
                <w:rFonts w:eastAsiaTheme="minorHAnsi"/>
                <w:lang w:eastAsia="en-US"/>
              </w:rPr>
              <w:t xml:space="preserve"> (с учетом этажности</w:t>
            </w:r>
            <w:r w:rsidR="00CE25EC" w:rsidRPr="0081090B">
              <w:rPr>
                <w:rFonts w:eastAsiaTheme="minorHAnsi"/>
                <w:lang w:eastAsia="en-US"/>
              </w:rPr>
              <w:t xml:space="preserve">, </w:t>
            </w:r>
            <w:r w:rsidR="00CE25EC" w:rsidRPr="0081090B">
              <w:rPr>
                <w:b/>
                <w:bCs/>
              </w:rPr>
              <w:t>в том числе Поставщик своими силами и за свой счет осуществляет доставку и установку оборудования на место эксплуатации Заказчика).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товаров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D75BD5" w:rsidP="002D54BA">
            <w:pPr>
              <w:jc w:val="both"/>
              <w:rPr>
                <w:sz w:val="24"/>
                <w:szCs w:val="24"/>
              </w:rPr>
            </w:pPr>
            <w:r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 Беларусь, г. Гомель, </w:t>
            </w:r>
            <w:proofErr w:type="spellStart"/>
            <w:r w:rsidR="00CE25E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</w:t>
            </w:r>
            <w:r w:rsidR="002D5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Карла</w:t>
            </w:r>
            <w:proofErr w:type="spellEnd"/>
            <w:r w:rsidR="002D5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Маркса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25E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F741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этаж,</w:t>
            </w:r>
            <w:r w:rsidR="002D5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научно-исследовательская лаборатория</w:t>
            </w:r>
            <w:r w:rsidR="00FE7932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F741C" w:rsidRPr="00810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том числе Поставщик своими силами и за свой счет осуществляет доставку и установку оборудования на место эксплуатации Заказчика с учетом этажности.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9C" w:rsidRPr="00F2397F" w:rsidTr="00421669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поставки </w:t>
            </w:r>
          </w:p>
          <w:p w:rsidR="0087769C" w:rsidRPr="006C710A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81090B" w:rsidRDefault="002D54BA" w:rsidP="002D54BA">
            <w:pPr>
              <w:pStyle w:val="newncpi"/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01</w:t>
            </w:r>
            <w:r w:rsidR="00CE25EC" w:rsidRPr="0081090B">
              <w:rPr>
                <w:rFonts w:eastAsiaTheme="minorHAnsi"/>
                <w:lang w:eastAsia="en-US"/>
              </w:rPr>
              <w:t>.</w:t>
            </w:r>
            <w:r w:rsidR="00FE7932" w:rsidRPr="0081090B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>9</w:t>
            </w:r>
            <w:r w:rsidR="00D75BD5" w:rsidRPr="0081090B">
              <w:rPr>
                <w:rFonts w:eastAsiaTheme="minorHAnsi"/>
                <w:lang w:eastAsia="en-US"/>
              </w:rPr>
              <w:t>.202</w:t>
            </w:r>
            <w:r w:rsidR="00FE7932" w:rsidRPr="0081090B">
              <w:rPr>
                <w:rFonts w:eastAsiaTheme="minorHAnsi"/>
                <w:lang w:eastAsia="en-US"/>
              </w:rPr>
              <w:t>6</w:t>
            </w:r>
            <w:r w:rsidR="00D75BD5" w:rsidRPr="0081090B">
              <w:rPr>
                <w:rFonts w:eastAsiaTheme="minorHAnsi"/>
                <w:lang w:eastAsia="en-US"/>
              </w:rPr>
              <w:t>г до</w:t>
            </w:r>
            <w:r w:rsidR="001D43C8" w:rsidRPr="0081090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1</w:t>
            </w:r>
            <w:r w:rsidR="00FE7932" w:rsidRPr="0081090B">
              <w:rPr>
                <w:rFonts w:eastAsiaTheme="minorHAnsi"/>
                <w:lang w:eastAsia="en-US"/>
              </w:rPr>
              <w:t>3.</w:t>
            </w:r>
            <w:r>
              <w:rPr>
                <w:rFonts w:eastAsiaTheme="minorHAnsi"/>
                <w:lang w:eastAsia="en-US"/>
              </w:rPr>
              <w:t>11</w:t>
            </w:r>
            <w:r w:rsidR="0087769C" w:rsidRPr="0081090B">
              <w:rPr>
                <w:rFonts w:eastAsiaTheme="minorHAnsi"/>
                <w:lang w:eastAsia="en-US"/>
              </w:rPr>
              <w:t>.202</w:t>
            </w:r>
            <w:r w:rsidR="00FE7932" w:rsidRPr="0081090B">
              <w:rPr>
                <w:rFonts w:eastAsiaTheme="minorHAnsi"/>
                <w:lang w:eastAsia="en-US"/>
              </w:rPr>
              <w:t>6</w:t>
            </w:r>
            <w:r w:rsidR="0087769C" w:rsidRPr="0081090B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69C" w:rsidRPr="00F2397F" w:rsidRDefault="0087769C" w:rsidP="008238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769C" w:rsidRDefault="0087769C"/>
    <w:p w:rsidR="001603C9" w:rsidRPr="001603C9" w:rsidRDefault="001603C9">
      <w:pPr>
        <w:rPr>
          <w:rFonts w:ascii="Times New Roman" w:hAnsi="Times New Roman" w:cs="Times New Roman"/>
          <w:sz w:val="24"/>
          <w:szCs w:val="24"/>
        </w:rPr>
      </w:pPr>
      <w:r w:rsidRPr="001603C9">
        <w:rPr>
          <w:rFonts w:ascii="Times New Roman" w:hAnsi="Times New Roman" w:cs="Times New Roman"/>
          <w:sz w:val="24"/>
          <w:szCs w:val="24"/>
        </w:rPr>
        <w:t>Ответственное лицо                                                Должность / ФИО</w:t>
      </w:r>
    </w:p>
    <w:sectPr w:rsidR="001603C9" w:rsidRPr="001603C9" w:rsidSect="00912255">
      <w:pgSz w:w="16838" w:h="11906" w:orient="landscape"/>
      <w:pgMar w:top="709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3D0"/>
    <w:multiLevelType w:val="hybridMultilevel"/>
    <w:tmpl w:val="B0147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2AAC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7029B"/>
    <w:multiLevelType w:val="multilevel"/>
    <w:tmpl w:val="20F4A3FE"/>
    <w:lvl w:ilvl="0">
      <w:start w:val="1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684" w:hanging="504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1191250D"/>
    <w:multiLevelType w:val="hybridMultilevel"/>
    <w:tmpl w:val="3DD22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94B20"/>
    <w:multiLevelType w:val="hybridMultilevel"/>
    <w:tmpl w:val="8E225312"/>
    <w:lvl w:ilvl="0" w:tplc="C388D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3C3364"/>
    <w:multiLevelType w:val="hybridMultilevel"/>
    <w:tmpl w:val="720EFF36"/>
    <w:lvl w:ilvl="0" w:tplc="4D2CE02C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4" w:hanging="360"/>
      </w:pPr>
    </w:lvl>
    <w:lvl w:ilvl="2" w:tplc="0419001B" w:tentative="1">
      <w:start w:val="1"/>
      <w:numFmt w:val="lowerRoman"/>
      <w:lvlText w:val="%3."/>
      <w:lvlJc w:val="right"/>
      <w:pPr>
        <w:ind w:left="1694" w:hanging="180"/>
      </w:pPr>
    </w:lvl>
    <w:lvl w:ilvl="3" w:tplc="0419000F" w:tentative="1">
      <w:start w:val="1"/>
      <w:numFmt w:val="decimal"/>
      <w:lvlText w:val="%4."/>
      <w:lvlJc w:val="left"/>
      <w:pPr>
        <w:ind w:left="2414" w:hanging="360"/>
      </w:pPr>
    </w:lvl>
    <w:lvl w:ilvl="4" w:tplc="04190019" w:tentative="1">
      <w:start w:val="1"/>
      <w:numFmt w:val="lowerLetter"/>
      <w:lvlText w:val="%5."/>
      <w:lvlJc w:val="left"/>
      <w:pPr>
        <w:ind w:left="3134" w:hanging="360"/>
      </w:pPr>
    </w:lvl>
    <w:lvl w:ilvl="5" w:tplc="0419001B" w:tentative="1">
      <w:start w:val="1"/>
      <w:numFmt w:val="lowerRoman"/>
      <w:lvlText w:val="%6."/>
      <w:lvlJc w:val="right"/>
      <w:pPr>
        <w:ind w:left="3854" w:hanging="180"/>
      </w:pPr>
    </w:lvl>
    <w:lvl w:ilvl="6" w:tplc="0419000F" w:tentative="1">
      <w:start w:val="1"/>
      <w:numFmt w:val="decimal"/>
      <w:lvlText w:val="%7."/>
      <w:lvlJc w:val="left"/>
      <w:pPr>
        <w:ind w:left="4574" w:hanging="360"/>
      </w:pPr>
    </w:lvl>
    <w:lvl w:ilvl="7" w:tplc="04190019" w:tentative="1">
      <w:start w:val="1"/>
      <w:numFmt w:val="lowerLetter"/>
      <w:lvlText w:val="%8."/>
      <w:lvlJc w:val="left"/>
      <w:pPr>
        <w:ind w:left="5294" w:hanging="360"/>
      </w:pPr>
    </w:lvl>
    <w:lvl w:ilvl="8" w:tplc="041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6" w15:restartNumberingAfterBreak="0">
    <w:nsid w:val="30265E5C"/>
    <w:multiLevelType w:val="hybridMultilevel"/>
    <w:tmpl w:val="7BB67CDC"/>
    <w:lvl w:ilvl="0" w:tplc="C388D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94EBF"/>
    <w:multiLevelType w:val="hybridMultilevel"/>
    <w:tmpl w:val="4EB852A0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5B38"/>
    <w:multiLevelType w:val="hybridMultilevel"/>
    <w:tmpl w:val="9F5E41AC"/>
    <w:lvl w:ilvl="0" w:tplc="AD9CC34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321146"/>
    <w:multiLevelType w:val="hybridMultilevel"/>
    <w:tmpl w:val="75D29990"/>
    <w:lvl w:ilvl="0" w:tplc="A6602D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6DC03AF4"/>
    <w:multiLevelType w:val="multilevel"/>
    <w:tmpl w:val="D49AD2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844E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1117CA"/>
    <w:multiLevelType w:val="hybridMultilevel"/>
    <w:tmpl w:val="A0BCD4C0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80683"/>
    <w:multiLevelType w:val="hybridMultilevel"/>
    <w:tmpl w:val="24425250"/>
    <w:lvl w:ilvl="0" w:tplc="724E7AD0">
      <w:start w:val="1"/>
      <w:numFmt w:val="bullet"/>
      <w:lvlText w:val="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7FE66FD2"/>
    <w:multiLevelType w:val="hybridMultilevel"/>
    <w:tmpl w:val="4B929952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3"/>
  </w:num>
  <w:num w:numId="5">
    <w:abstractNumId w:val="10"/>
  </w:num>
  <w:num w:numId="6">
    <w:abstractNumId w:val="14"/>
  </w:num>
  <w:num w:numId="7">
    <w:abstractNumId w:val="7"/>
  </w:num>
  <w:num w:numId="8">
    <w:abstractNumId w:val="9"/>
  </w:num>
  <w:num w:numId="9">
    <w:abstractNumId w:val="11"/>
  </w:num>
  <w:num w:numId="10">
    <w:abstractNumId w:val="12"/>
  </w:num>
  <w:num w:numId="11">
    <w:abstractNumId w:val="6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67"/>
    <w:rsid w:val="00000C6D"/>
    <w:rsid w:val="00015626"/>
    <w:rsid w:val="00025C60"/>
    <w:rsid w:val="000310F5"/>
    <w:rsid w:val="0003288F"/>
    <w:rsid w:val="000431ED"/>
    <w:rsid w:val="00045D8D"/>
    <w:rsid w:val="00061A18"/>
    <w:rsid w:val="00063344"/>
    <w:rsid w:val="00113C08"/>
    <w:rsid w:val="00133915"/>
    <w:rsid w:val="00146CAF"/>
    <w:rsid w:val="001603C9"/>
    <w:rsid w:val="00161C9B"/>
    <w:rsid w:val="001B1601"/>
    <w:rsid w:val="001D43C8"/>
    <w:rsid w:val="001D4C9B"/>
    <w:rsid w:val="001D7800"/>
    <w:rsid w:val="00244304"/>
    <w:rsid w:val="0025147E"/>
    <w:rsid w:val="00297EE6"/>
    <w:rsid w:val="002C42A5"/>
    <w:rsid w:val="002D54BA"/>
    <w:rsid w:val="002E50D3"/>
    <w:rsid w:val="002E6F1F"/>
    <w:rsid w:val="002F1CD7"/>
    <w:rsid w:val="002F719B"/>
    <w:rsid w:val="003567E9"/>
    <w:rsid w:val="00372E33"/>
    <w:rsid w:val="003921D9"/>
    <w:rsid w:val="00392DF8"/>
    <w:rsid w:val="003F53FD"/>
    <w:rsid w:val="00421669"/>
    <w:rsid w:val="0049036E"/>
    <w:rsid w:val="004C64C8"/>
    <w:rsid w:val="004E72E6"/>
    <w:rsid w:val="005066BE"/>
    <w:rsid w:val="00542234"/>
    <w:rsid w:val="005447DC"/>
    <w:rsid w:val="00544B50"/>
    <w:rsid w:val="00555856"/>
    <w:rsid w:val="005B01EA"/>
    <w:rsid w:val="0060708A"/>
    <w:rsid w:val="006824FA"/>
    <w:rsid w:val="006B571D"/>
    <w:rsid w:val="006C710A"/>
    <w:rsid w:val="006D3A0F"/>
    <w:rsid w:val="00717736"/>
    <w:rsid w:val="00730297"/>
    <w:rsid w:val="0075082F"/>
    <w:rsid w:val="00756C69"/>
    <w:rsid w:val="007770D0"/>
    <w:rsid w:val="00793E10"/>
    <w:rsid w:val="007B5AD9"/>
    <w:rsid w:val="007C1CDB"/>
    <w:rsid w:val="007F13C5"/>
    <w:rsid w:val="007F5367"/>
    <w:rsid w:val="0081090B"/>
    <w:rsid w:val="0087769C"/>
    <w:rsid w:val="008925BA"/>
    <w:rsid w:val="008A4309"/>
    <w:rsid w:val="008C0282"/>
    <w:rsid w:val="008E70A7"/>
    <w:rsid w:val="0091050F"/>
    <w:rsid w:val="00912255"/>
    <w:rsid w:val="009122C3"/>
    <w:rsid w:val="009147CF"/>
    <w:rsid w:val="009368DF"/>
    <w:rsid w:val="00940857"/>
    <w:rsid w:val="00942282"/>
    <w:rsid w:val="009710C8"/>
    <w:rsid w:val="009F5BD1"/>
    <w:rsid w:val="00A05924"/>
    <w:rsid w:val="00A21E6E"/>
    <w:rsid w:val="00A57FF0"/>
    <w:rsid w:val="00A671D5"/>
    <w:rsid w:val="00B41447"/>
    <w:rsid w:val="00B44FA6"/>
    <w:rsid w:val="00BA4D20"/>
    <w:rsid w:val="00BE252F"/>
    <w:rsid w:val="00BF4F33"/>
    <w:rsid w:val="00C244CB"/>
    <w:rsid w:val="00C51FBF"/>
    <w:rsid w:val="00C60D00"/>
    <w:rsid w:val="00C85C46"/>
    <w:rsid w:val="00C86930"/>
    <w:rsid w:val="00C97FC6"/>
    <w:rsid w:val="00CC2FC7"/>
    <w:rsid w:val="00CE25EC"/>
    <w:rsid w:val="00D17409"/>
    <w:rsid w:val="00D3397F"/>
    <w:rsid w:val="00D5591A"/>
    <w:rsid w:val="00D6063E"/>
    <w:rsid w:val="00D67A85"/>
    <w:rsid w:val="00D74B1F"/>
    <w:rsid w:val="00D75BD5"/>
    <w:rsid w:val="00DA24FE"/>
    <w:rsid w:val="00DA4F5D"/>
    <w:rsid w:val="00DB47E4"/>
    <w:rsid w:val="00DC25A9"/>
    <w:rsid w:val="00DD03AD"/>
    <w:rsid w:val="00DD0E97"/>
    <w:rsid w:val="00DF741C"/>
    <w:rsid w:val="00E35881"/>
    <w:rsid w:val="00E50E2F"/>
    <w:rsid w:val="00EA5A89"/>
    <w:rsid w:val="00EB26CE"/>
    <w:rsid w:val="00EC1F5B"/>
    <w:rsid w:val="00EC491E"/>
    <w:rsid w:val="00EE30DD"/>
    <w:rsid w:val="00EE3DC0"/>
    <w:rsid w:val="00EF0FD4"/>
    <w:rsid w:val="00EF2789"/>
    <w:rsid w:val="00F0310C"/>
    <w:rsid w:val="00F2397F"/>
    <w:rsid w:val="00F6095D"/>
    <w:rsid w:val="00F60D2B"/>
    <w:rsid w:val="00F81E53"/>
    <w:rsid w:val="00F94A2A"/>
    <w:rsid w:val="00FA0B27"/>
    <w:rsid w:val="00FB23A7"/>
    <w:rsid w:val="00FE0E7B"/>
    <w:rsid w:val="00F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D3EC"/>
  <w15:docId w15:val="{69728A53-D26B-45DB-B4E1-0605EE47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3E"/>
    <w:pPr>
      <w:spacing w:after="0" w:line="240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F031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6063E"/>
    <w:pPr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D6063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3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310C"/>
    <w:rPr>
      <w:color w:val="0563C1" w:themeColor="hyperlink"/>
      <w:u w:val="single"/>
    </w:rPr>
  </w:style>
  <w:style w:type="paragraph" w:styleId="a4">
    <w:name w:val="List Paragraph"/>
    <w:aliases w:val="123 List Paragraph,3,Bullets,Citation List,List Paragraph (numbered (a)),List Paragraph 1,List Paragraph nowy,List_Paragraph,Liste 1,Main numbered paragraph,Number paragraph,Numbered List Paragraph,Numbered Paragraph,References,lp1,본문(내용)"/>
    <w:basedOn w:val="a"/>
    <w:link w:val="a5"/>
    <w:uiPriority w:val="34"/>
    <w:qFormat/>
    <w:rsid w:val="0060708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2F719B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2F7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123 List Paragraph Знак,3 Знак,Bullets Знак,Citation List Знак,List Paragraph (numbered (a)) Знак,List Paragraph 1 Знак,List Paragraph nowy Знак,List_Paragraph Знак,Liste 1 Знак,Main numbered paragraph Знак,Number paragraph Знак"/>
    <w:link w:val="a4"/>
    <w:uiPriority w:val="34"/>
    <w:qFormat/>
    <w:locked/>
    <w:rsid w:val="007F1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64C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64C8"/>
    <w:rPr>
      <w:rFonts w:ascii="Segoe UI" w:hAnsi="Segoe UI" w:cs="Segoe UI"/>
      <w:sz w:val="18"/>
      <w:szCs w:val="18"/>
    </w:rPr>
  </w:style>
  <w:style w:type="paragraph" w:customStyle="1" w:styleId="FR1">
    <w:name w:val="FR1"/>
    <w:rsid w:val="00000C6D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113</cp:revision>
  <cp:lastPrinted>2023-06-09T08:30:00Z</cp:lastPrinted>
  <dcterms:created xsi:type="dcterms:W3CDTF">2020-06-19T14:48:00Z</dcterms:created>
  <dcterms:modified xsi:type="dcterms:W3CDTF">2026-07-16T07:16:00Z</dcterms:modified>
</cp:coreProperties>
</file>