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2F0358C" w:rsidR="00E600B9" w:rsidRPr="00AB7AA1" w:rsidRDefault="00991123" w:rsidP="00AB7AA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B7AA1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AB7A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3EFB">
        <w:rPr>
          <w:rFonts w:ascii="Times New Roman" w:hAnsi="Times New Roman" w:cs="Times New Roman"/>
          <w:b/>
          <w:sz w:val="24"/>
          <w:szCs w:val="24"/>
        </w:rPr>
        <w:t>317/26-</w:t>
      </w:r>
      <w:r w:rsidR="00B76340">
        <w:rPr>
          <w:rFonts w:ascii="Times New Roman" w:hAnsi="Times New Roman" w:cs="Times New Roman"/>
          <w:b/>
          <w:sz w:val="24"/>
          <w:szCs w:val="24"/>
        </w:rPr>
        <w:t>ЗОИ</w:t>
      </w:r>
      <w:r w:rsidR="007302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00B9" w:rsidRPr="00AB7AA1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AB7AA1" w:rsidRDefault="005E40A0" w:rsidP="00AB7AA1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AB7AA1" w:rsidRDefault="008762D9" w:rsidP="00AB7AA1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AA1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AB7AA1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27F27360" w:rsidR="008E6182" w:rsidRPr="00AB7AA1" w:rsidRDefault="008E6182" w:rsidP="00AB7AA1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94CB1E" w14:textId="16686FFD" w:rsidR="00AB7AA1" w:rsidRPr="00AB7AA1" w:rsidRDefault="00FC2D93" w:rsidP="00AB7AA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AA1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bookmarkStart w:id="0" w:name="_Hlk225171920"/>
      <w:r w:rsidR="00AB7AA1" w:rsidRPr="00AB7AA1">
        <w:rPr>
          <w:rFonts w:ascii="Times New Roman" w:hAnsi="Times New Roman" w:cs="Times New Roman"/>
          <w:b/>
          <w:bCs/>
          <w:sz w:val="24"/>
          <w:szCs w:val="24"/>
        </w:rPr>
        <w:t xml:space="preserve">Реагенты и расходные материалы для анализатора </w:t>
      </w:r>
      <w:r w:rsidR="00C23D58">
        <w:rPr>
          <w:rFonts w:ascii="Times New Roman" w:hAnsi="Times New Roman" w:cs="Times New Roman"/>
          <w:b/>
          <w:bCs/>
          <w:sz w:val="24"/>
          <w:szCs w:val="24"/>
        </w:rPr>
        <w:t>гемостаза</w:t>
      </w:r>
      <w:r w:rsidR="00C23D58" w:rsidRPr="00C23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3D58" w:rsidRPr="00C23D58">
        <w:rPr>
          <w:rFonts w:ascii="Times New Roman" w:hAnsi="Times New Roman" w:cs="Times New Roman"/>
          <w:b/>
          <w:bCs/>
          <w:sz w:val="24"/>
          <w:szCs w:val="24"/>
        </w:rPr>
        <w:t>Haema</w:t>
      </w:r>
      <w:proofErr w:type="spellEnd"/>
      <w:r w:rsidR="00C23D58" w:rsidRPr="00C23D58">
        <w:rPr>
          <w:rFonts w:ascii="Times New Roman" w:hAnsi="Times New Roman" w:cs="Times New Roman"/>
          <w:b/>
          <w:bCs/>
          <w:sz w:val="24"/>
          <w:szCs w:val="24"/>
        </w:rPr>
        <w:t xml:space="preserve"> T4</w:t>
      </w:r>
    </w:p>
    <w:p w14:paraId="184135A3" w14:textId="29ECAF0F" w:rsidR="00AB7AA1" w:rsidRDefault="00AB7AA1" w:rsidP="00AB7AA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6A66C7B" w14:textId="77777777" w:rsidR="009A2815" w:rsidRPr="00C23D58" w:rsidRDefault="009A2815" w:rsidP="009A281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D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1.Состав (комплектация) медицинских изделий:</w:t>
      </w:r>
    </w:p>
    <w:tbl>
      <w:tblPr>
        <w:tblStyle w:val="a8"/>
        <w:tblW w:w="962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5812"/>
        <w:gridCol w:w="987"/>
      </w:tblGrid>
      <w:tr w:rsidR="009A2815" w:rsidRPr="009A2815" w14:paraId="1ABF3D7B" w14:textId="77777777" w:rsidTr="00A83AF4">
        <w:tc>
          <w:tcPr>
            <w:tcW w:w="562" w:type="dxa"/>
          </w:tcPr>
          <w:p w14:paraId="499C8605" w14:textId="77777777" w:rsidR="009A2815" w:rsidRPr="009A2815" w:rsidRDefault="009A2815" w:rsidP="009A2815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8300509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268" w:type="dxa"/>
          </w:tcPr>
          <w:p w14:paraId="14CE57C5" w14:textId="77777777" w:rsidR="009A2815" w:rsidRPr="009A2815" w:rsidRDefault="009A2815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812" w:type="dxa"/>
          </w:tcPr>
          <w:p w14:paraId="4B09CDE6" w14:textId="77777777" w:rsidR="009A2815" w:rsidRPr="009A2815" w:rsidRDefault="009A2815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Базовые параметры</w:t>
            </w:r>
          </w:p>
        </w:tc>
        <w:tc>
          <w:tcPr>
            <w:tcW w:w="987" w:type="dxa"/>
          </w:tcPr>
          <w:p w14:paraId="522CC646" w14:textId="3C7292E9" w:rsidR="009A2815" w:rsidRPr="009A2815" w:rsidRDefault="009A2815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Ко-во, </w:t>
            </w:r>
            <w:r w:rsidR="00C23D58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</w:tr>
      <w:tr w:rsidR="009A2815" w:rsidRPr="009A2815" w14:paraId="099405A1" w14:textId="77777777" w:rsidTr="00A83AF4">
        <w:tc>
          <w:tcPr>
            <w:tcW w:w="562" w:type="dxa"/>
          </w:tcPr>
          <w:p w14:paraId="35A64730" w14:textId="77777777" w:rsidR="009A2815" w:rsidRPr="009A2815" w:rsidRDefault="009A2815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4705DC6C" w14:textId="4BFBCFE4" w:rsidR="009A2815" w:rsidRPr="009A2815" w:rsidRDefault="0089643C" w:rsidP="009A2815">
            <w:pPr>
              <w:ind w:right="-1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еагент</w:t>
            </w:r>
            <w:r w:rsidR="009A2815"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активации</w:t>
            </w:r>
            <w:r w:rsidR="009A2815"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каолина</w:t>
            </w:r>
            <w:r w:rsidR="009A2815"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(Kaolin Activation Reagent)</w:t>
            </w:r>
          </w:p>
        </w:tc>
        <w:tc>
          <w:tcPr>
            <w:tcW w:w="5812" w:type="dxa"/>
          </w:tcPr>
          <w:p w14:paraId="46E5E8DC" w14:textId="77777777" w:rsidR="009A2815" w:rsidRPr="009A2815" w:rsidRDefault="009A2815" w:rsidP="009A2815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1.Реагент должен активировать внутренний путь коагуляции за счет отрицательного заряда реагента активации каолина</w:t>
            </w:r>
          </w:p>
          <w:p w14:paraId="7D2320A7" w14:textId="77777777" w:rsidR="009A2815" w:rsidRPr="009A2815" w:rsidRDefault="009A2815" w:rsidP="009A2815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47A8939D" w14:textId="77777777" w:rsidR="009A2815" w:rsidRPr="009A2815" w:rsidRDefault="009A2815" w:rsidP="009A2815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2933CC12" w14:textId="77777777" w:rsidR="009A2815" w:rsidRPr="009A2815" w:rsidRDefault="009A2815" w:rsidP="009A2815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25 тестов</w:t>
            </w:r>
          </w:p>
        </w:tc>
        <w:tc>
          <w:tcPr>
            <w:tcW w:w="987" w:type="dxa"/>
          </w:tcPr>
          <w:p w14:paraId="4328A6CE" w14:textId="7E9C8EE2" w:rsidR="009A2815" w:rsidRPr="009A2815" w:rsidRDefault="00C23D58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7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bookmarkEnd w:id="1"/>
      <w:tr w:rsidR="009A2815" w:rsidRPr="009A2815" w14:paraId="5719ECAA" w14:textId="77777777" w:rsidTr="00A83AF4">
        <w:tc>
          <w:tcPr>
            <w:tcW w:w="562" w:type="dxa"/>
          </w:tcPr>
          <w:p w14:paraId="0EA8AE55" w14:textId="77777777" w:rsidR="009A2815" w:rsidRPr="009A2815" w:rsidRDefault="009A2815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7834B93C" w14:textId="7A9A276A" w:rsidR="009A2815" w:rsidRPr="009A2815" w:rsidRDefault="0089643C" w:rsidP="009A2815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ыстрый каолиновый реагент (</w:t>
            </w:r>
            <w:proofErr w:type="spellStart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Rapid</w:t>
            </w:r>
            <w:proofErr w:type="spellEnd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Kaolin</w:t>
            </w:r>
            <w:proofErr w:type="spellEnd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Reagent</w:t>
            </w:r>
            <w:proofErr w:type="spellEnd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14:paraId="19B32225" w14:textId="77777777" w:rsidR="009A2815" w:rsidRPr="009A2815" w:rsidRDefault="009A2815" w:rsidP="009A2815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1.Реагент должен одновременно активировать как внутренний, так и внешний пути свертывания крови, ускоряя образование тромбов</w:t>
            </w:r>
          </w:p>
          <w:p w14:paraId="083195EC" w14:textId="77777777" w:rsidR="009A2815" w:rsidRPr="009A2815" w:rsidRDefault="009A2815" w:rsidP="009A2815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71514637" w14:textId="77777777" w:rsidR="009A2815" w:rsidRPr="009A2815" w:rsidRDefault="009A2815" w:rsidP="009A2815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55FF90C2" w14:textId="77777777" w:rsidR="009A2815" w:rsidRPr="009A2815" w:rsidRDefault="009A2815" w:rsidP="009A2815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20 тестов</w:t>
            </w:r>
          </w:p>
        </w:tc>
        <w:tc>
          <w:tcPr>
            <w:tcW w:w="987" w:type="dxa"/>
          </w:tcPr>
          <w:p w14:paraId="48614827" w14:textId="5E47F7EE" w:rsidR="009A2815" w:rsidRPr="009A2815" w:rsidRDefault="00107F64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A2815" w:rsidRPr="009A2815" w14:paraId="404C1357" w14:textId="77777777" w:rsidTr="00A83AF4">
        <w:tc>
          <w:tcPr>
            <w:tcW w:w="562" w:type="dxa"/>
          </w:tcPr>
          <w:p w14:paraId="18991033" w14:textId="77777777" w:rsidR="009A2815" w:rsidRPr="009A2815" w:rsidRDefault="009A2815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430F3138" w14:textId="68B274B0" w:rsidR="009A2815" w:rsidRPr="009A2815" w:rsidRDefault="0089643C" w:rsidP="009A2815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нализ гепарина (</w:t>
            </w:r>
            <w:proofErr w:type="spellStart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Heparin</w:t>
            </w:r>
            <w:proofErr w:type="spellEnd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Assay</w:t>
            </w:r>
            <w:proofErr w:type="spellEnd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14:paraId="38E01021" w14:textId="77777777" w:rsidR="009A2815" w:rsidRPr="009A2815" w:rsidRDefault="009A2815" w:rsidP="009A2815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1.Тест должен быть предназначен для оценки наличия остатков гепарина в кровообращении пациентов или появления у пациентов резистентности к лечению гепарином</w:t>
            </w:r>
          </w:p>
          <w:p w14:paraId="06D79337" w14:textId="77777777" w:rsidR="009A2815" w:rsidRPr="009A2815" w:rsidRDefault="009A2815" w:rsidP="009A2815">
            <w:pPr>
              <w:ind w:left="29" w:right="-247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17375490" w14:textId="77777777" w:rsidR="009A2815" w:rsidRPr="009A2815" w:rsidRDefault="009A2815" w:rsidP="009A2815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40B3D8E7" w14:textId="77777777" w:rsidR="009A2815" w:rsidRPr="009A2815" w:rsidRDefault="009A2815" w:rsidP="009A2815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10 тестов</w:t>
            </w:r>
          </w:p>
        </w:tc>
        <w:tc>
          <w:tcPr>
            <w:tcW w:w="987" w:type="dxa"/>
          </w:tcPr>
          <w:p w14:paraId="4E94DF6C" w14:textId="302FAF7F" w:rsidR="009A2815" w:rsidRPr="009A2815" w:rsidRDefault="00107F64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A2815" w:rsidRPr="009A2815" w14:paraId="42DC76C3" w14:textId="77777777" w:rsidTr="00A83AF4">
        <w:tc>
          <w:tcPr>
            <w:tcW w:w="562" w:type="dxa"/>
          </w:tcPr>
          <w:p w14:paraId="418EDA08" w14:textId="77777777" w:rsidR="009A2815" w:rsidRPr="009A2815" w:rsidRDefault="009A2815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204F2E30" w14:textId="4D506E0E" w:rsidR="009A2815" w:rsidRPr="009A2815" w:rsidRDefault="0089643C" w:rsidP="009A2815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нализ функционального фибриногена (</w:t>
            </w:r>
            <w:proofErr w:type="spellStart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Functional</w:t>
            </w:r>
            <w:proofErr w:type="spellEnd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Fibrinogen</w:t>
            </w:r>
            <w:proofErr w:type="spellEnd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Assay</w:t>
            </w:r>
            <w:proofErr w:type="spellEnd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14:paraId="18ABB3A4" w14:textId="77777777" w:rsidR="009A2815" w:rsidRPr="009A2815" w:rsidRDefault="009A2815" w:rsidP="009A2815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1.Тест должен быть предназначен для измерения функционального фибриногена в образце крови пациента</w:t>
            </w:r>
          </w:p>
          <w:p w14:paraId="0E176A01" w14:textId="77777777" w:rsidR="009A2815" w:rsidRPr="009A2815" w:rsidRDefault="009A2815" w:rsidP="009A2815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334A7085" w14:textId="77777777" w:rsidR="009A2815" w:rsidRPr="009A2815" w:rsidRDefault="009A2815" w:rsidP="009A2815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49CB7515" w14:textId="77777777" w:rsidR="009A2815" w:rsidRPr="009A2815" w:rsidRDefault="009A2815" w:rsidP="009A2815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20 тестов</w:t>
            </w:r>
          </w:p>
        </w:tc>
        <w:tc>
          <w:tcPr>
            <w:tcW w:w="987" w:type="dxa"/>
          </w:tcPr>
          <w:p w14:paraId="1D578D82" w14:textId="4B495292" w:rsidR="009A2815" w:rsidRPr="009A2815" w:rsidRDefault="00C23D58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F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2815" w:rsidRPr="009A2815" w14:paraId="6CAC49FD" w14:textId="77777777" w:rsidTr="00A83AF4">
        <w:tc>
          <w:tcPr>
            <w:tcW w:w="562" w:type="dxa"/>
          </w:tcPr>
          <w:p w14:paraId="1EC4FC12" w14:textId="77777777" w:rsidR="009A2815" w:rsidRPr="009A2815" w:rsidRDefault="009A2815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0607013B" w14:textId="77777777" w:rsidR="009A2815" w:rsidRPr="009A2815" w:rsidRDefault="009A2815" w:rsidP="009A2815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Тромбоэластогра-фический</w:t>
            </w:r>
            <w:proofErr w:type="spellEnd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анализ тромбоцитов АА (АА/ADP) (</w:t>
            </w: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Thromboelastographic</w:t>
            </w:r>
            <w:proofErr w:type="spellEnd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  <w:proofErr w:type="spellEnd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Assay</w:t>
            </w:r>
            <w:proofErr w:type="spellEnd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(AA/ADP))</w:t>
            </w:r>
          </w:p>
        </w:tc>
        <w:tc>
          <w:tcPr>
            <w:tcW w:w="5812" w:type="dxa"/>
          </w:tcPr>
          <w:p w14:paraId="55C6DADF" w14:textId="77777777" w:rsidR="009A2815" w:rsidRPr="009A2815" w:rsidRDefault="009A2815" w:rsidP="009A2815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1.Тест должен быть предназначен для оценки агрегационной функции тромбоцитов у пациентов, принимавших </w:t>
            </w: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антитромбоцитарные</w:t>
            </w:r>
            <w:proofErr w:type="spellEnd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препараты против пути АК</w:t>
            </w:r>
          </w:p>
          <w:p w14:paraId="48C77DD2" w14:textId="77777777" w:rsidR="009A2815" w:rsidRPr="009A2815" w:rsidRDefault="009A2815" w:rsidP="009A2815">
            <w:pPr>
              <w:tabs>
                <w:tab w:val="left" w:pos="148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2832AED7" w14:textId="77777777" w:rsidR="009A2815" w:rsidRPr="009A2815" w:rsidRDefault="009A2815" w:rsidP="009A2815">
            <w:pPr>
              <w:tabs>
                <w:tab w:val="left" w:pos="148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3B6A47DF" w14:textId="77777777" w:rsidR="009A2815" w:rsidRPr="009A2815" w:rsidRDefault="009A2815" w:rsidP="009A2815">
            <w:pPr>
              <w:tabs>
                <w:tab w:val="left" w:pos="1480"/>
              </w:tabs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5 тестов</w:t>
            </w:r>
          </w:p>
        </w:tc>
        <w:tc>
          <w:tcPr>
            <w:tcW w:w="987" w:type="dxa"/>
          </w:tcPr>
          <w:p w14:paraId="775400B6" w14:textId="0ABA1AF5" w:rsidR="009A2815" w:rsidRPr="009A2815" w:rsidRDefault="00107F64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A2815" w:rsidRPr="009A2815" w14:paraId="18AC8436" w14:textId="77777777" w:rsidTr="00A83AF4">
        <w:tc>
          <w:tcPr>
            <w:tcW w:w="562" w:type="dxa"/>
          </w:tcPr>
          <w:p w14:paraId="289F6320" w14:textId="77777777" w:rsidR="009A2815" w:rsidRPr="009A2815" w:rsidRDefault="009A2815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14:paraId="05AA91FA" w14:textId="77777777" w:rsidR="009A2815" w:rsidRPr="009A2815" w:rsidRDefault="009A2815" w:rsidP="009A2815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Тромбоэластогра-фический</w:t>
            </w:r>
            <w:proofErr w:type="spellEnd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анализ тромбоцитов АDP (АА/ADP) (</w:t>
            </w: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Thromboelastographi</w:t>
            </w:r>
            <w:r w:rsidRPr="009A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  <w:proofErr w:type="spellEnd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  <w:proofErr w:type="spellEnd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Assay</w:t>
            </w:r>
            <w:proofErr w:type="spellEnd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(AA/ADP))</w:t>
            </w:r>
          </w:p>
        </w:tc>
        <w:tc>
          <w:tcPr>
            <w:tcW w:w="5812" w:type="dxa"/>
          </w:tcPr>
          <w:p w14:paraId="7BAEE501" w14:textId="77777777" w:rsidR="009A2815" w:rsidRPr="009A2815" w:rsidRDefault="009A2815" w:rsidP="009A2815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1.Тест должен быть предназначен для оценки агрегационной функции тромбоцитов у пациентов, принимавших </w:t>
            </w: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антитромбоцитарные</w:t>
            </w:r>
            <w:proofErr w:type="spellEnd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препараты против пути АДФ</w:t>
            </w:r>
          </w:p>
          <w:p w14:paraId="7F94589C" w14:textId="77777777" w:rsidR="009A2815" w:rsidRPr="009A2815" w:rsidRDefault="009A2815" w:rsidP="009A2815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7918659C" w14:textId="77777777" w:rsidR="009A2815" w:rsidRPr="009A2815" w:rsidRDefault="009A2815" w:rsidP="009A2815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3.Срок годности должен быть не менее 22 месяцев</w:t>
            </w:r>
          </w:p>
          <w:p w14:paraId="37FF0523" w14:textId="77777777" w:rsidR="009A2815" w:rsidRPr="009A2815" w:rsidRDefault="009A2815" w:rsidP="009A2815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5 тестов</w:t>
            </w:r>
          </w:p>
        </w:tc>
        <w:tc>
          <w:tcPr>
            <w:tcW w:w="987" w:type="dxa"/>
          </w:tcPr>
          <w:p w14:paraId="4D74E61B" w14:textId="08D18FDA" w:rsidR="009A2815" w:rsidRPr="009A2815" w:rsidRDefault="00107F64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9A2815" w:rsidRPr="009A2815" w14:paraId="4AFBF124" w14:textId="77777777" w:rsidTr="00A83AF4">
        <w:tc>
          <w:tcPr>
            <w:tcW w:w="562" w:type="dxa"/>
          </w:tcPr>
          <w:p w14:paraId="2D58BC66" w14:textId="77777777" w:rsidR="009A2815" w:rsidRPr="009A2815" w:rsidRDefault="009A2815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14:paraId="4040520C" w14:textId="77777777" w:rsidR="009A2815" w:rsidRPr="009A2815" w:rsidRDefault="009A2815" w:rsidP="009A2815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Тромбоэластогра-фический</w:t>
            </w:r>
            <w:proofErr w:type="spellEnd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анализ тромбоцитов (АА/ADP) (</w:t>
            </w: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Thromboelastographic</w:t>
            </w:r>
            <w:proofErr w:type="spellEnd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  <w:proofErr w:type="spellEnd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Assay</w:t>
            </w:r>
            <w:proofErr w:type="spellEnd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(AA/ADP))</w:t>
            </w:r>
          </w:p>
        </w:tc>
        <w:tc>
          <w:tcPr>
            <w:tcW w:w="5812" w:type="dxa"/>
          </w:tcPr>
          <w:p w14:paraId="7E986AA6" w14:textId="77777777" w:rsidR="009A2815" w:rsidRPr="009A2815" w:rsidRDefault="009A2815" w:rsidP="009A2815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1.Тест должен быть предназначен для оценки агрегационной функции тромбоцитов у пациентов, принимавших </w:t>
            </w: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антитромбоцитарные</w:t>
            </w:r>
            <w:proofErr w:type="spellEnd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препараты против рецепторов АДФ или пути АК</w:t>
            </w:r>
          </w:p>
          <w:p w14:paraId="38406FC5" w14:textId="77777777" w:rsidR="009A2815" w:rsidRPr="009A2815" w:rsidRDefault="009A2815" w:rsidP="009A2815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1B0CB003" w14:textId="77777777" w:rsidR="009A2815" w:rsidRPr="009A2815" w:rsidRDefault="009A2815" w:rsidP="009A2815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50C91597" w14:textId="77777777" w:rsidR="009A2815" w:rsidRPr="009A2815" w:rsidRDefault="009A2815" w:rsidP="009A2815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5 тестов</w:t>
            </w:r>
          </w:p>
        </w:tc>
        <w:tc>
          <w:tcPr>
            <w:tcW w:w="987" w:type="dxa"/>
          </w:tcPr>
          <w:p w14:paraId="4D4E2C07" w14:textId="0A0E2C88" w:rsidR="009A2815" w:rsidRPr="009A2815" w:rsidRDefault="0040384D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7F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A2815" w:rsidRPr="009A2815" w14:paraId="5D4C141E" w14:textId="77777777" w:rsidTr="00A83AF4">
        <w:tc>
          <w:tcPr>
            <w:tcW w:w="562" w:type="dxa"/>
          </w:tcPr>
          <w:p w14:paraId="3E5EE1CC" w14:textId="77777777" w:rsidR="009A2815" w:rsidRPr="009A2815" w:rsidRDefault="009A2815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14:paraId="59092247" w14:textId="50B568F3" w:rsidR="009A2815" w:rsidRPr="009A2815" w:rsidRDefault="0089643C" w:rsidP="009A2815">
            <w:pPr>
              <w:ind w:right="-1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онтроль</w:t>
            </w:r>
            <w:r w:rsidR="009A2815"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тромбо</w:t>
            </w:r>
            <w:proofErr w:type="spellEnd"/>
            <w:r w:rsidR="009A2815"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эластографии</w:t>
            </w:r>
            <w:r w:rsidR="009A2815"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(</w:t>
            </w:r>
            <w:proofErr w:type="spellStart"/>
            <w:r w:rsidR="009A2815"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Thromboelastography</w:t>
            </w:r>
            <w:proofErr w:type="spellEnd"/>
            <w:r w:rsidR="009A2815"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Control I)</w:t>
            </w:r>
          </w:p>
        </w:tc>
        <w:tc>
          <w:tcPr>
            <w:tcW w:w="5812" w:type="dxa"/>
          </w:tcPr>
          <w:p w14:paraId="4E74EF75" w14:textId="77777777" w:rsidR="009A2815" w:rsidRPr="009A2815" w:rsidRDefault="009A2815" w:rsidP="009A2815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1. Контрольный материал 1 уровня должен обеспечивать контроль качества </w:t>
            </w: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тромбоэластографа</w:t>
            </w:r>
            <w:proofErr w:type="spellEnd"/>
          </w:p>
          <w:p w14:paraId="77134A65" w14:textId="77777777" w:rsidR="009A2815" w:rsidRPr="009A2815" w:rsidRDefault="009A2815" w:rsidP="009A2815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2.В составе набора должен находится триггерный раствор </w:t>
            </w: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CaCl</w:t>
            </w:r>
            <w:proofErr w:type="spellEnd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A19FE4D" w14:textId="77777777" w:rsidR="009A2815" w:rsidRPr="009A2815" w:rsidRDefault="009A2815" w:rsidP="009A2815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123DA252" w14:textId="77777777" w:rsidR="009A2815" w:rsidRPr="009A2815" w:rsidRDefault="009A2815" w:rsidP="009A2815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40 тестов</w:t>
            </w:r>
          </w:p>
        </w:tc>
        <w:tc>
          <w:tcPr>
            <w:tcW w:w="987" w:type="dxa"/>
          </w:tcPr>
          <w:p w14:paraId="6188EF2A" w14:textId="242B3C17" w:rsidR="009A2815" w:rsidRPr="009A2815" w:rsidRDefault="00107F64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A2815" w:rsidRPr="009A2815" w14:paraId="052256A2" w14:textId="77777777" w:rsidTr="00A83AF4">
        <w:tc>
          <w:tcPr>
            <w:tcW w:w="562" w:type="dxa"/>
          </w:tcPr>
          <w:p w14:paraId="4AACB863" w14:textId="77777777" w:rsidR="009A2815" w:rsidRPr="009A2815" w:rsidRDefault="009A2815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14:paraId="5F2A809C" w14:textId="2E8260E0" w:rsidR="009A2815" w:rsidRPr="009A2815" w:rsidRDefault="0089643C" w:rsidP="009A2815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онтроль </w:t>
            </w:r>
            <w:proofErr w:type="spellStart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тромбо</w:t>
            </w:r>
            <w:proofErr w:type="spellEnd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-эластографии II (</w:t>
            </w:r>
            <w:proofErr w:type="spellStart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Thromboelastography</w:t>
            </w:r>
            <w:proofErr w:type="spellEnd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Control II)</w:t>
            </w:r>
          </w:p>
        </w:tc>
        <w:tc>
          <w:tcPr>
            <w:tcW w:w="5812" w:type="dxa"/>
          </w:tcPr>
          <w:p w14:paraId="7C94C7EB" w14:textId="77777777" w:rsidR="009A2815" w:rsidRPr="009A2815" w:rsidRDefault="009A2815" w:rsidP="009A2815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1. Контрольный материал 2 уровня должен обеспечивать контроль качества </w:t>
            </w: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тромбоэластографа</w:t>
            </w:r>
            <w:proofErr w:type="spellEnd"/>
          </w:p>
          <w:p w14:paraId="72C68E1C" w14:textId="77777777" w:rsidR="009A2815" w:rsidRPr="009A2815" w:rsidRDefault="009A2815" w:rsidP="009A2815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2.В составе набора должен находится триггерный раствор CaCl2</w:t>
            </w:r>
          </w:p>
          <w:p w14:paraId="4646BF3C" w14:textId="77777777" w:rsidR="009A2815" w:rsidRPr="009A2815" w:rsidRDefault="009A2815" w:rsidP="009A2815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3.Срок годности должен быть не менее 22 месяцев</w:t>
            </w:r>
          </w:p>
          <w:p w14:paraId="23232C67" w14:textId="77777777" w:rsidR="009A2815" w:rsidRPr="009A2815" w:rsidRDefault="009A2815" w:rsidP="009A2815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4.В наборе должно быть не менее 40 тестов</w:t>
            </w:r>
          </w:p>
        </w:tc>
        <w:tc>
          <w:tcPr>
            <w:tcW w:w="987" w:type="dxa"/>
          </w:tcPr>
          <w:p w14:paraId="176B2976" w14:textId="53D573E6" w:rsidR="009A2815" w:rsidRPr="009A2815" w:rsidRDefault="00107F64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A2815" w:rsidRPr="009A2815" w14:paraId="6E41FBEF" w14:textId="77777777" w:rsidTr="00A83AF4">
        <w:tc>
          <w:tcPr>
            <w:tcW w:w="562" w:type="dxa"/>
          </w:tcPr>
          <w:p w14:paraId="11623243" w14:textId="77777777" w:rsidR="009A2815" w:rsidRPr="009A2815" w:rsidRDefault="009A2815" w:rsidP="009A2815">
            <w:pPr>
              <w:ind w:left="-38"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14:paraId="7F2EEAA9" w14:textId="4339B85A" w:rsidR="009A2815" w:rsidRPr="009A2815" w:rsidRDefault="0089643C" w:rsidP="009A2815">
            <w:pPr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еакционные кюветы для анализатора гемостаза HaemaT4 (</w:t>
            </w:r>
            <w:proofErr w:type="spellStart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Tromboelastography</w:t>
            </w:r>
            <w:proofErr w:type="spellEnd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Reaction</w:t>
            </w:r>
            <w:proofErr w:type="spellEnd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Cups</w:t>
            </w:r>
            <w:proofErr w:type="spellEnd"/>
            <w:r w:rsidR="009A2815" w:rsidRPr="009A28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14:paraId="45ED49AF" w14:textId="77777777" w:rsidR="009A2815" w:rsidRPr="009A2815" w:rsidRDefault="009A2815" w:rsidP="009A2815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1. реакционные кюветы для проведения </w:t>
            </w: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тромбоэластографических</w:t>
            </w:r>
            <w:proofErr w:type="spellEnd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анализов</w:t>
            </w:r>
          </w:p>
          <w:p w14:paraId="3B3094D1" w14:textId="77777777" w:rsidR="009A2815" w:rsidRPr="009A2815" w:rsidRDefault="009A2815" w:rsidP="009A2815">
            <w:pPr>
              <w:tabs>
                <w:tab w:val="left" w:pos="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2.В наборе должно быть не менее 25 шт. </w:t>
            </w:r>
          </w:p>
          <w:p w14:paraId="51C9F263" w14:textId="77777777" w:rsidR="009A2815" w:rsidRPr="009A2815" w:rsidRDefault="009A2815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3.Кюветы должен подходить к </w:t>
            </w:r>
            <w:bookmarkStart w:id="2" w:name="_Hlk198295096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анализаторам </w:t>
            </w:r>
            <w:proofErr w:type="spellStart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>Haema</w:t>
            </w:r>
            <w:proofErr w:type="spellEnd"/>
            <w:r w:rsidRPr="009A2815">
              <w:rPr>
                <w:rFonts w:ascii="Times New Roman" w:hAnsi="Times New Roman" w:cs="Times New Roman"/>
                <w:sz w:val="24"/>
                <w:szCs w:val="24"/>
              </w:rPr>
              <w:t xml:space="preserve"> T4</w:t>
            </w:r>
            <w:bookmarkEnd w:id="2"/>
          </w:p>
        </w:tc>
        <w:tc>
          <w:tcPr>
            <w:tcW w:w="987" w:type="dxa"/>
          </w:tcPr>
          <w:p w14:paraId="4B649F59" w14:textId="36A2AE6F" w:rsidR="009A2815" w:rsidRPr="009A2815" w:rsidRDefault="0040384D" w:rsidP="009A2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07F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8265BB4" w14:textId="77777777" w:rsidR="009A2815" w:rsidRPr="009A2815" w:rsidRDefault="009A2815" w:rsidP="009A2815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A281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 Технические требования:</w:t>
      </w:r>
    </w:p>
    <w:p w14:paraId="0298E322" w14:textId="678F4023" w:rsidR="009A2815" w:rsidRPr="009A2815" w:rsidRDefault="009A2815" w:rsidP="009A2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815">
        <w:rPr>
          <w:rFonts w:ascii="Times New Roman" w:eastAsia="Times New Roman" w:hAnsi="Times New Roman" w:cs="Times New Roman"/>
          <w:sz w:val="24"/>
          <w:szCs w:val="24"/>
          <w:lang w:eastAsia="ru-RU"/>
        </w:rPr>
        <w:t>2.1 *</w:t>
      </w:r>
      <w:r w:rsidRPr="009A2815">
        <w:t xml:space="preserve"> </w:t>
      </w:r>
      <w:r w:rsidRPr="009A28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 реагенты и контрольные материалы должны быть рекомендованы для применения производителем оборудования «MEDCAPTAIN MEDICAL TECHNOLOGY CO., LTD.».</w:t>
      </w:r>
    </w:p>
    <w:p w14:paraId="7804A611" w14:textId="3E4E418E" w:rsidR="009A2815" w:rsidRPr="009A2815" w:rsidRDefault="009A2815" w:rsidP="009A281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A2815">
        <w:rPr>
          <w:rFonts w:ascii="Times New Roman" w:eastAsia="Times New Roman" w:hAnsi="Times New Roman" w:cs="Times New Roman"/>
          <w:sz w:val="24"/>
          <w:szCs w:val="24"/>
          <w:lang w:eastAsia="ru-RU"/>
        </w:rPr>
        <w:t>2.2 *Соответствие предлагаемых реагентов каждому пункту технических требований задания на закупку должно быть подтверждено документально (оригинальные инструкции по применению к реагентам, письма от производителя, адаптационные методики, оригинальные паспорта стандартов и контрольных материалов).</w:t>
      </w:r>
    </w:p>
    <w:bookmarkEnd w:id="0"/>
    <w:p w14:paraId="41142020" w14:textId="4FD76640" w:rsidR="009A2815" w:rsidRDefault="009A2815" w:rsidP="00AB7AA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9A2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emensSansGlobal-Regular">
    <w:altName w:val="MS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6895"/>
    <w:multiLevelType w:val="hybridMultilevel"/>
    <w:tmpl w:val="991C30C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484F4B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2116" w:hanging="360"/>
      </w:pPr>
    </w:lvl>
    <w:lvl w:ilvl="1" w:tplc="04190019">
      <w:start w:val="1"/>
      <w:numFmt w:val="lowerLetter"/>
      <w:lvlText w:val="%2."/>
      <w:lvlJc w:val="left"/>
      <w:pPr>
        <w:ind w:left="2836" w:hanging="360"/>
      </w:pPr>
    </w:lvl>
    <w:lvl w:ilvl="2" w:tplc="0419001B">
      <w:start w:val="1"/>
      <w:numFmt w:val="lowerRoman"/>
      <w:lvlText w:val="%3."/>
      <w:lvlJc w:val="right"/>
      <w:pPr>
        <w:ind w:left="3556" w:hanging="180"/>
      </w:pPr>
    </w:lvl>
    <w:lvl w:ilvl="3" w:tplc="0419000F">
      <w:start w:val="1"/>
      <w:numFmt w:val="decimal"/>
      <w:lvlText w:val="%4."/>
      <w:lvlJc w:val="left"/>
      <w:pPr>
        <w:ind w:left="4276" w:hanging="360"/>
      </w:pPr>
    </w:lvl>
    <w:lvl w:ilvl="4" w:tplc="04190019">
      <w:start w:val="1"/>
      <w:numFmt w:val="lowerLetter"/>
      <w:lvlText w:val="%5."/>
      <w:lvlJc w:val="left"/>
      <w:pPr>
        <w:ind w:left="4996" w:hanging="360"/>
      </w:pPr>
    </w:lvl>
    <w:lvl w:ilvl="5" w:tplc="0419001B">
      <w:start w:val="1"/>
      <w:numFmt w:val="lowerRoman"/>
      <w:lvlText w:val="%6."/>
      <w:lvlJc w:val="right"/>
      <w:pPr>
        <w:ind w:left="5716" w:hanging="180"/>
      </w:pPr>
    </w:lvl>
    <w:lvl w:ilvl="6" w:tplc="0419000F">
      <w:start w:val="1"/>
      <w:numFmt w:val="decimal"/>
      <w:lvlText w:val="%7."/>
      <w:lvlJc w:val="left"/>
      <w:pPr>
        <w:ind w:left="6436" w:hanging="360"/>
      </w:pPr>
    </w:lvl>
    <w:lvl w:ilvl="7" w:tplc="04190019">
      <w:start w:val="1"/>
      <w:numFmt w:val="lowerLetter"/>
      <w:lvlText w:val="%8."/>
      <w:lvlJc w:val="left"/>
      <w:pPr>
        <w:ind w:left="7156" w:hanging="360"/>
      </w:pPr>
    </w:lvl>
    <w:lvl w:ilvl="8" w:tplc="0419001B">
      <w:start w:val="1"/>
      <w:numFmt w:val="lowerRoman"/>
      <w:lvlText w:val="%9."/>
      <w:lvlJc w:val="right"/>
      <w:pPr>
        <w:ind w:left="7876" w:hanging="180"/>
      </w:pPr>
    </w:lvl>
  </w:abstractNum>
  <w:abstractNum w:abstractNumId="2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1D6C0E"/>
    <w:multiLevelType w:val="hybridMultilevel"/>
    <w:tmpl w:val="EA3A3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F1DB9"/>
    <w:multiLevelType w:val="hybridMultilevel"/>
    <w:tmpl w:val="A58A0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B52B5"/>
    <w:multiLevelType w:val="hybridMultilevel"/>
    <w:tmpl w:val="183AA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47B53"/>
    <w:multiLevelType w:val="hybridMultilevel"/>
    <w:tmpl w:val="E8D60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B5B6B"/>
    <w:multiLevelType w:val="hybridMultilevel"/>
    <w:tmpl w:val="C5365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16DAE"/>
    <w:multiLevelType w:val="hybridMultilevel"/>
    <w:tmpl w:val="2DD6B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B194C"/>
    <w:multiLevelType w:val="hybridMultilevel"/>
    <w:tmpl w:val="47D4EA54"/>
    <w:lvl w:ilvl="0" w:tplc="7838A270">
      <w:start w:val="1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A7A55"/>
    <w:multiLevelType w:val="hybridMultilevel"/>
    <w:tmpl w:val="0F569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D4B34"/>
    <w:multiLevelType w:val="hybridMultilevel"/>
    <w:tmpl w:val="991C3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46514"/>
    <w:multiLevelType w:val="hybridMultilevel"/>
    <w:tmpl w:val="CFAE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516D77"/>
    <w:multiLevelType w:val="hybridMultilevel"/>
    <w:tmpl w:val="C106BD4A"/>
    <w:lvl w:ilvl="0" w:tplc="95A090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5C7964EA"/>
    <w:multiLevelType w:val="hybridMultilevel"/>
    <w:tmpl w:val="92FE9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536B7E"/>
    <w:multiLevelType w:val="hybridMultilevel"/>
    <w:tmpl w:val="6A92D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1F66C0"/>
    <w:multiLevelType w:val="hybridMultilevel"/>
    <w:tmpl w:val="2FB493EA"/>
    <w:lvl w:ilvl="0" w:tplc="BD94583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811208">
    <w:abstractNumId w:val="2"/>
  </w:num>
  <w:num w:numId="2" w16cid:durableId="3819023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2513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12603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8343669">
    <w:abstractNumId w:val="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18876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01722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99483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9014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04621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863613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42869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053096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0164356">
    <w:abstractNumId w:val="14"/>
  </w:num>
  <w:num w:numId="15" w16cid:durableId="12971066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954563">
    <w:abstractNumId w:val="16"/>
  </w:num>
  <w:num w:numId="17" w16cid:durableId="364209552">
    <w:abstractNumId w:val="0"/>
  </w:num>
  <w:num w:numId="18" w16cid:durableId="304358148">
    <w:abstractNumId w:val="11"/>
  </w:num>
  <w:num w:numId="19" w16cid:durableId="1972396981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73B1"/>
    <w:rsid w:val="00043CDF"/>
    <w:rsid w:val="00043F3E"/>
    <w:rsid w:val="00045303"/>
    <w:rsid w:val="000566FA"/>
    <w:rsid w:val="00064C9F"/>
    <w:rsid w:val="00064CA2"/>
    <w:rsid w:val="00065B2C"/>
    <w:rsid w:val="000B4898"/>
    <w:rsid w:val="000D66D7"/>
    <w:rsid w:val="000F2519"/>
    <w:rsid w:val="000F5CE9"/>
    <w:rsid w:val="0010611F"/>
    <w:rsid w:val="00107F64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94D60"/>
    <w:rsid w:val="002A48E1"/>
    <w:rsid w:val="002B0585"/>
    <w:rsid w:val="002B3003"/>
    <w:rsid w:val="002B31C2"/>
    <w:rsid w:val="002B6093"/>
    <w:rsid w:val="002B6276"/>
    <w:rsid w:val="002B69A2"/>
    <w:rsid w:val="002C5E69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6F2E"/>
    <w:rsid w:val="003C7F62"/>
    <w:rsid w:val="003D0922"/>
    <w:rsid w:val="003E1150"/>
    <w:rsid w:val="003F0853"/>
    <w:rsid w:val="003F1C3F"/>
    <w:rsid w:val="003F5748"/>
    <w:rsid w:val="0040384D"/>
    <w:rsid w:val="00406BBF"/>
    <w:rsid w:val="00420096"/>
    <w:rsid w:val="00450E84"/>
    <w:rsid w:val="00452687"/>
    <w:rsid w:val="00454A3D"/>
    <w:rsid w:val="0046703F"/>
    <w:rsid w:val="00475DCB"/>
    <w:rsid w:val="00476119"/>
    <w:rsid w:val="00486435"/>
    <w:rsid w:val="00492A1E"/>
    <w:rsid w:val="004A4497"/>
    <w:rsid w:val="004A44D2"/>
    <w:rsid w:val="004B34C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95840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02B2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3D84"/>
    <w:rsid w:val="007C5922"/>
    <w:rsid w:val="007D48E2"/>
    <w:rsid w:val="007D702C"/>
    <w:rsid w:val="007D763F"/>
    <w:rsid w:val="00812DAC"/>
    <w:rsid w:val="00814DA2"/>
    <w:rsid w:val="00821324"/>
    <w:rsid w:val="00843B7E"/>
    <w:rsid w:val="00846274"/>
    <w:rsid w:val="008565CB"/>
    <w:rsid w:val="008573DE"/>
    <w:rsid w:val="00860F57"/>
    <w:rsid w:val="00862600"/>
    <w:rsid w:val="00874025"/>
    <w:rsid w:val="008762D9"/>
    <w:rsid w:val="00884740"/>
    <w:rsid w:val="00890087"/>
    <w:rsid w:val="0089643C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0628"/>
    <w:rsid w:val="00966CDA"/>
    <w:rsid w:val="00970E32"/>
    <w:rsid w:val="00976098"/>
    <w:rsid w:val="00980D30"/>
    <w:rsid w:val="009840FF"/>
    <w:rsid w:val="00985D72"/>
    <w:rsid w:val="009879FA"/>
    <w:rsid w:val="00991123"/>
    <w:rsid w:val="009A2815"/>
    <w:rsid w:val="009A7F8E"/>
    <w:rsid w:val="009C580A"/>
    <w:rsid w:val="009D0560"/>
    <w:rsid w:val="009D1F3B"/>
    <w:rsid w:val="00A045CD"/>
    <w:rsid w:val="00A3622F"/>
    <w:rsid w:val="00A5007E"/>
    <w:rsid w:val="00A57134"/>
    <w:rsid w:val="00A61FA6"/>
    <w:rsid w:val="00A803E9"/>
    <w:rsid w:val="00A83AF4"/>
    <w:rsid w:val="00A9248B"/>
    <w:rsid w:val="00AB47BE"/>
    <w:rsid w:val="00AB7AA1"/>
    <w:rsid w:val="00AE6338"/>
    <w:rsid w:val="00AE6388"/>
    <w:rsid w:val="00AF28A6"/>
    <w:rsid w:val="00AF4A45"/>
    <w:rsid w:val="00B059E7"/>
    <w:rsid w:val="00B106C6"/>
    <w:rsid w:val="00B141CB"/>
    <w:rsid w:val="00B174EE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76340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E597E"/>
    <w:rsid w:val="00C139CC"/>
    <w:rsid w:val="00C23D58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88E"/>
    <w:rsid w:val="00D33FC2"/>
    <w:rsid w:val="00D35C4A"/>
    <w:rsid w:val="00D36E4E"/>
    <w:rsid w:val="00D46BB5"/>
    <w:rsid w:val="00D4715A"/>
    <w:rsid w:val="00D857D9"/>
    <w:rsid w:val="00D964AA"/>
    <w:rsid w:val="00D9793F"/>
    <w:rsid w:val="00DA6468"/>
    <w:rsid w:val="00DB1283"/>
    <w:rsid w:val="00DB13B3"/>
    <w:rsid w:val="00DD6572"/>
    <w:rsid w:val="00DE08A6"/>
    <w:rsid w:val="00DE4328"/>
    <w:rsid w:val="00E06F54"/>
    <w:rsid w:val="00E17591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63EFB"/>
    <w:rsid w:val="00F70043"/>
    <w:rsid w:val="00FB3FC7"/>
    <w:rsid w:val="00FB6CC1"/>
    <w:rsid w:val="00FC00CF"/>
    <w:rsid w:val="00FC04DA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3AF4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2025-05-16T12:26:00Z</cp:lastPrinted>
  <dcterms:created xsi:type="dcterms:W3CDTF">2025-05-15T13:37:00Z</dcterms:created>
  <dcterms:modified xsi:type="dcterms:W3CDTF">2026-07-16T06:27:00Z</dcterms:modified>
</cp:coreProperties>
</file>