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19676C04" w:rsidR="00E011A0" w:rsidRPr="004D04EA" w:rsidRDefault="00B31ECF" w:rsidP="00214303">
      <w:pPr>
        <w:rPr>
          <w:rFonts w:eastAsia="Times New Roman"/>
          <w:sz w:val="22"/>
          <w:szCs w:val="20"/>
          <w:lang w:eastAsia="ru-RU"/>
        </w:rPr>
      </w:pPr>
      <w:r>
        <w:rPr>
          <w:rFonts w:eastAsia="Times New Roman"/>
          <w:sz w:val="22"/>
          <w:szCs w:val="20"/>
          <w:lang w:eastAsia="ru-RU"/>
        </w:rPr>
        <w:t>15.07</w:t>
      </w:r>
      <w:r w:rsidR="006E7027">
        <w:rPr>
          <w:rFonts w:eastAsia="Times New Roman"/>
          <w:sz w:val="22"/>
          <w:szCs w:val="20"/>
          <w:lang w:eastAsia="ru-RU"/>
        </w:rPr>
        <w:t>.</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73389A38"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6E7027" w:rsidRPr="00DA0AB2">
        <w:rPr>
          <w:b/>
          <w:sz w:val="28"/>
          <w:szCs w:val="28"/>
          <w:u w:val="single"/>
        </w:rPr>
        <w:t>Реагенты для проведения молекулярно-биологических исследований в рамках мероприятия «Сохранение и обеспечение надлежащего функционирования "Республиканского банка тканей и клеток человека"</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406615C3" w:rsidR="0069044F" w:rsidRPr="0069708B" w:rsidRDefault="00A71A52" w:rsidP="009746DE">
            <w:pPr>
              <w:autoSpaceDE w:val="0"/>
              <w:autoSpaceDN w:val="0"/>
              <w:adjustRightInd w:val="0"/>
              <w:outlineLvl w:val="0"/>
              <w:rPr>
                <w:rFonts w:eastAsia="Times New Roman"/>
                <w:i/>
                <w:sz w:val="20"/>
                <w:szCs w:val="20"/>
                <w:lang w:eastAsia="ru-RU"/>
              </w:rPr>
            </w:pPr>
            <w:r w:rsidRPr="00A71A52">
              <w:rPr>
                <w:rFonts w:eastAsia="Times New Roman"/>
                <w:i/>
                <w:sz w:val="20"/>
                <w:szCs w:val="20"/>
                <w:lang w:eastAsia="ru-RU"/>
              </w:rPr>
              <w:t>AU20260511376046</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58DA1469"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6E7027">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 xml:space="preserve">419-3 </w:t>
            </w:r>
            <w:r w:rsidRPr="0069708B">
              <w:rPr>
                <w:rFonts w:eastAsia="Times New Roman"/>
                <w:i/>
                <w:sz w:val="20"/>
                <w:szCs w:val="20"/>
                <w:lang w:eastAsia="ru-RU"/>
              </w:rPr>
              <w:t xml:space="preserve"> «О государственных закупках товаров (работ, услуг</w:t>
            </w:r>
            <w:r w:rsidR="00FE4B90">
              <w:rPr>
                <w:rFonts w:eastAsia="Times New Roman"/>
                <w:i/>
                <w:sz w:val="20"/>
                <w:szCs w:val="20"/>
                <w:lang w:eastAsia="ru-RU"/>
              </w:rPr>
              <w:t>)</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7D50A8D4" w:rsidR="004D04EA" w:rsidRPr="002F49A3" w:rsidRDefault="00B31ECF" w:rsidP="009648B0">
            <w:pPr>
              <w:rPr>
                <w:b/>
                <w:sz w:val="24"/>
                <w:szCs w:val="24"/>
              </w:rPr>
            </w:pPr>
            <w:r w:rsidRPr="00B31ECF">
              <w:rPr>
                <w:b/>
                <w:sz w:val="24"/>
                <w:szCs w:val="24"/>
              </w:rPr>
              <w:t>14 540,00</w:t>
            </w:r>
            <w:r>
              <w:rPr>
                <w:b/>
                <w:sz w:val="24"/>
                <w:szCs w:val="24"/>
              </w:rPr>
              <w:t xml:space="preserve"> </w:t>
            </w:r>
            <w:r w:rsidR="004D04EA" w:rsidRPr="002F49A3">
              <w:rPr>
                <w:b/>
                <w:sz w:val="24"/>
                <w:szCs w:val="24"/>
              </w:rPr>
              <w:t>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0EFB34BD" w:rsidR="009746DE" w:rsidRPr="002F49A3" w:rsidRDefault="00B31ECF" w:rsidP="009746DE">
            <w:pPr>
              <w:rPr>
                <w:b/>
                <w:sz w:val="24"/>
                <w:szCs w:val="24"/>
              </w:rPr>
            </w:pPr>
            <w:r>
              <w:rPr>
                <w:b/>
                <w:sz w:val="24"/>
                <w:szCs w:val="24"/>
              </w:rPr>
              <w:t>20</w:t>
            </w:r>
            <w:r w:rsidR="006E7027">
              <w:rPr>
                <w:b/>
                <w:sz w:val="24"/>
                <w:szCs w:val="24"/>
              </w:rPr>
              <w:t>.0</w:t>
            </w:r>
            <w:r>
              <w:rPr>
                <w:b/>
                <w:sz w:val="24"/>
                <w:szCs w:val="24"/>
              </w:rPr>
              <w:t>7</w:t>
            </w:r>
            <w:r w:rsidR="006E7027">
              <w:rPr>
                <w:b/>
                <w:sz w:val="24"/>
                <w:szCs w:val="24"/>
              </w:rPr>
              <w:t>.</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09E444FC" w:rsidR="00E237D8" w:rsidRDefault="00B31ECF" w:rsidP="000219D4">
            <w:pPr>
              <w:jc w:val="both"/>
              <w:rPr>
                <w:sz w:val="20"/>
                <w:szCs w:val="20"/>
              </w:rPr>
            </w:pPr>
            <w:r>
              <w:rPr>
                <w:sz w:val="20"/>
                <w:szCs w:val="20"/>
              </w:rPr>
              <w:t>16.07</w:t>
            </w:r>
            <w:r w:rsidR="006E7027">
              <w:rPr>
                <w:sz w:val="20"/>
                <w:szCs w:val="20"/>
              </w:rPr>
              <w:t>.</w:t>
            </w:r>
            <w:r w:rsidR="00E237D8">
              <w:rPr>
                <w:sz w:val="20"/>
                <w:szCs w:val="20"/>
              </w:rPr>
              <w:t>202</w:t>
            </w:r>
            <w:r w:rsidR="0050445E">
              <w:rPr>
                <w:sz w:val="20"/>
                <w:szCs w:val="20"/>
              </w:rPr>
              <w:t>6</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2F40895D" w:rsidR="00E237D8" w:rsidRDefault="00B31ECF" w:rsidP="000219D4">
            <w:pPr>
              <w:jc w:val="both"/>
              <w:rPr>
                <w:sz w:val="20"/>
                <w:szCs w:val="20"/>
              </w:rPr>
            </w:pPr>
            <w:r>
              <w:rPr>
                <w:sz w:val="20"/>
                <w:szCs w:val="20"/>
              </w:rPr>
              <w:t>17.07</w:t>
            </w:r>
            <w:r w:rsidR="006E7027">
              <w:rPr>
                <w:sz w:val="20"/>
                <w:szCs w:val="20"/>
              </w:rPr>
              <w:t>.</w:t>
            </w:r>
            <w:r w:rsidR="00E237D8">
              <w:rPr>
                <w:sz w:val="20"/>
                <w:szCs w:val="20"/>
              </w:rPr>
              <w:t>202</w:t>
            </w:r>
            <w:r w:rsidR="0050445E">
              <w:rPr>
                <w:sz w:val="20"/>
                <w:szCs w:val="20"/>
              </w:rPr>
              <w:t>6</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127"/>
        <w:gridCol w:w="8788"/>
      </w:tblGrid>
      <w:tr w:rsidR="009746DE" w:rsidRPr="0069708B" w14:paraId="2909703C" w14:textId="77777777" w:rsidTr="00B31ECF">
        <w:tc>
          <w:tcPr>
            <w:tcW w:w="2127"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788" w:type="dxa"/>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lastRenderedPageBreak/>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B31ECF">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 xml:space="preserve">участников холдинга </w:t>
            </w:r>
            <w:r>
              <w:rPr>
                <w:rFonts w:eastAsia="Times New Roman"/>
                <w:sz w:val="20"/>
                <w:szCs w:val="20"/>
                <w:lang w:eastAsia="ru-RU"/>
              </w:rPr>
              <w:lastRenderedPageBreak/>
              <w:t>(относится к требованиям к участникам)</w:t>
            </w:r>
          </w:p>
        </w:tc>
        <w:tc>
          <w:tcPr>
            <w:tcW w:w="8788" w:type="dxa"/>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w:t>
            </w:r>
            <w:r>
              <w:rPr>
                <w:rFonts w:eastAsia="Times New Roman"/>
                <w:sz w:val="18"/>
                <w:szCs w:val="18"/>
                <w:lang w:eastAsia="ru-RU"/>
              </w:rPr>
              <w:lastRenderedPageBreak/>
              <w:t xml:space="preserve">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bl>
    <w:tbl>
      <w:tblPr>
        <w:tblW w:w="5358" w:type="pct"/>
        <w:tblInd w:w="-577" w:type="dxa"/>
        <w:tblLook w:val="04A0" w:firstRow="1" w:lastRow="0" w:firstColumn="1" w:lastColumn="0" w:noHBand="0" w:noVBand="1"/>
      </w:tblPr>
      <w:tblGrid>
        <w:gridCol w:w="4252"/>
        <w:gridCol w:w="6662"/>
      </w:tblGrid>
      <w:tr w:rsidR="006E7027" w:rsidRPr="006E7027" w14:paraId="7FFA79EE" w14:textId="77777777" w:rsidTr="006E7027">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BB092BF" w14:textId="77777777" w:rsidR="006E7027" w:rsidRPr="006E7027" w:rsidRDefault="006E7027" w:rsidP="006E7027">
            <w:pPr>
              <w:jc w:val="center"/>
              <w:rPr>
                <w:rFonts w:eastAsia="Calibri"/>
                <w:b/>
                <w:sz w:val="20"/>
                <w:szCs w:val="20"/>
              </w:rPr>
            </w:pPr>
            <w:r w:rsidRPr="006E7027">
              <w:rPr>
                <w:rFonts w:eastAsia="Calibri"/>
                <w:b/>
                <w:sz w:val="20"/>
                <w:szCs w:val="20"/>
              </w:rPr>
              <w:t>Лот № 2</w:t>
            </w:r>
          </w:p>
        </w:tc>
      </w:tr>
      <w:tr w:rsidR="006E7027" w:rsidRPr="006E7027" w14:paraId="54740255"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4724A9C7" w14:textId="77777777" w:rsidR="006E7027" w:rsidRPr="006E7027" w:rsidRDefault="006E7027" w:rsidP="006E7027">
            <w:pPr>
              <w:rPr>
                <w:rFonts w:eastAsia="Calibri"/>
                <w:sz w:val="20"/>
                <w:szCs w:val="20"/>
              </w:rPr>
            </w:pPr>
            <w:r w:rsidRPr="006E7027">
              <w:rPr>
                <w:rFonts w:eastAsia="Calibri"/>
                <w:sz w:val="20"/>
                <w:szCs w:val="20"/>
              </w:rPr>
              <w:t>Наименование товаров (работ, услуг)</w:t>
            </w:r>
          </w:p>
        </w:tc>
        <w:tc>
          <w:tcPr>
            <w:tcW w:w="3052" w:type="pct"/>
            <w:tcBorders>
              <w:top w:val="single" w:sz="8" w:space="0" w:color="000000"/>
              <w:left w:val="single" w:sz="8" w:space="0" w:color="000000"/>
              <w:bottom w:val="single" w:sz="8" w:space="0" w:color="000000"/>
              <w:right w:val="single" w:sz="8" w:space="0" w:color="000000"/>
            </w:tcBorders>
            <w:hideMark/>
          </w:tcPr>
          <w:p w14:paraId="64921D1E" w14:textId="77777777" w:rsidR="006E7027" w:rsidRPr="006E7027" w:rsidRDefault="006E7027" w:rsidP="006E7027">
            <w:pPr>
              <w:rPr>
                <w:rFonts w:eastAsia="Calibri"/>
                <w:sz w:val="20"/>
                <w:szCs w:val="20"/>
              </w:rPr>
            </w:pPr>
            <w:r w:rsidRPr="006E7027">
              <w:rPr>
                <w:rFonts w:eastAsia="Calibri"/>
                <w:sz w:val="20"/>
                <w:szCs w:val="20"/>
              </w:rPr>
              <w:t>Набор реагентов для количественного определения двухцепочечной ДНК</w:t>
            </w:r>
          </w:p>
        </w:tc>
      </w:tr>
      <w:tr w:rsidR="006E7027" w:rsidRPr="006E7027" w14:paraId="0A3F9480" w14:textId="77777777" w:rsidTr="00B31ECF">
        <w:tc>
          <w:tcPr>
            <w:tcW w:w="1948"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18A4914" w14:textId="77777777" w:rsidR="006E7027" w:rsidRPr="006E7027" w:rsidRDefault="006E7027" w:rsidP="006E7027">
            <w:pPr>
              <w:rPr>
                <w:rFonts w:eastAsia="Calibri"/>
                <w:sz w:val="20"/>
                <w:szCs w:val="20"/>
              </w:rPr>
            </w:pPr>
            <w:r w:rsidRPr="006E7027">
              <w:rPr>
                <w:rFonts w:eastAsia="Calibri"/>
                <w:sz w:val="20"/>
                <w:szCs w:val="20"/>
              </w:rPr>
              <w:t>Код по ОКРБ 007-2012 (подвид)</w:t>
            </w:r>
          </w:p>
        </w:tc>
        <w:tc>
          <w:tcPr>
            <w:tcW w:w="3052" w:type="pct"/>
            <w:tcBorders>
              <w:top w:val="single" w:sz="8" w:space="0" w:color="000000"/>
              <w:left w:val="single" w:sz="8" w:space="0" w:color="000000"/>
              <w:bottom w:val="single" w:sz="8" w:space="0" w:color="000000"/>
              <w:right w:val="single" w:sz="8" w:space="0" w:color="000000"/>
            </w:tcBorders>
          </w:tcPr>
          <w:p w14:paraId="312241B5" w14:textId="77777777" w:rsidR="006E7027" w:rsidRPr="006E7027" w:rsidRDefault="006E7027" w:rsidP="006E7027">
            <w:pPr>
              <w:rPr>
                <w:rFonts w:eastAsia="Calibri"/>
                <w:sz w:val="20"/>
                <w:szCs w:val="20"/>
              </w:rPr>
            </w:pPr>
            <w:r w:rsidRPr="006E7027">
              <w:rPr>
                <w:rFonts w:eastAsia="Calibri"/>
                <w:sz w:val="20"/>
                <w:szCs w:val="20"/>
              </w:rPr>
              <w:t>20.59.52.100</w:t>
            </w:r>
            <w:r w:rsidRPr="006E7027">
              <w:rPr>
                <w:rFonts w:eastAsia="Calibri"/>
                <w:sz w:val="20"/>
                <w:szCs w:val="20"/>
              </w:rPr>
              <w:tab/>
            </w:r>
          </w:p>
        </w:tc>
      </w:tr>
      <w:tr w:rsidR="006E7027" w:rsidRPr="006E7027" w14:paraId="3939A525"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4430A603" w14:textId="77777777" w:rsidR="006E7027" w:rsidRPr="006E7027" w:rsidRDefault="006E7027" w:rsidP="006E7027">
            <w:pPr>
              <w:rPr>
                <w:rFonts w:eastAsia="Calibri"/>
                <w:sz w:val="20"/>
                <w:szCs w:val="20"/>
              </w:rPr>
            </w:pPr>
            <w:r w:rsidRPr="006E7027">
              <w:rPr>
                <w:rFonts w:eastAsia="Calibri"/>
                <w:sz w:val="20"/>
                <w:szCs w:val="20"/>
              </w:rPr>
              <w:t>Наименование в соответствии с ОКРБ 007-2012</w:t>
            </w:r>
          </w:p>
        </w:tc>
        <w:tc>
          <w:tcPr>
            <w:tcW w:w="3052" w:type="pct"/>
            <w:tcBorders>
              <w:top w:val="single" w:sz="8" w:space="0" w:color="000000"/>
              <w:left w:val="single" w:sz="8" w:space="0" w:color="000000"/>
              <w:bottom w:val="single" w:sz="8" w:space="0" w:color="000000"/>
              <w:right w:val="single" w:sz="8" w:space="0" w:color="000000"/>
            </w:tcBorders>
          </w:tcPr>
          <w:p w14:paraId="195DA96E" w14:textId="77777777" w:rsidR="006E7027" w:rsidRPr="006E7027" w:rsidRDefault="006E7027" w:rsidP="006E7027">
            <w:pPr>
              <w:rPr>
                <w:rFonts w:eastAsia="Calibri"/>
                <w:sz w:val="20"/>
                <w:szCs w:val="20"/>
              </w:rPr>
            </w:pPr>
            <w:r w:rsidRPr="006E7027">
              <w:rPr>
                <w:rFonts w:eastAsia="Calibri"/>
                <w:sz w:val="20"/>
                <w:szCs w:val="20"/>
              </w:rPr>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6E7027" w:rsidRPr="006E7027" w14:paraId="680E7F01" w14:textId="77777777" w:rsidTr="00B31ECF">
        <w:tc>
          <w:tcPr>
            <w:tcW w:w="1948" w:type="pct"/>
            <w:tcBorders>
              <w:top w:val="single" w:sz="8" w:space="0" w:color="000000"/>
              <w:left w:val="single" w:sz="8" w:space="0" w:color="000000"/>
              <w:bottom w:val="single" w:sz="8" w:space="0" w:color="000000"/>
              <w:right w:val="single" w:sz="8" w:space="0" w:color="000000"/>
            </w:tcBorders>
          </w:tcPr>
          <w:p w14:paraId="73816184" w14:textId="77777777" w:rsidR="006E7027" w:rsidRPr="006E7027" w:rsidRDefault="006E7027" w:rsidP="006E7027">
            <w:pPr>
              <w:rPr>
                <w:rFonts w:eastAsia="Calibri"/>
                <w:sz w:val="20"/>
                <w:szCs w:val="20"/>
              </w:rPr>
            </w:pPr>
            <w:r w:rsidRPr="006E7027">
              <w:rPr>
                <w:rFonts w:eastAsia="Calibri"/>
                <w:sz w:val="20"/>
                <w:szCs w:val="20"/>
              </w:rPr>
              <w:t xml:space="preserve">Идентификационный номер предмета государственной закупки в годовом плане </w:t>
            </w:r>
          </w:p>
        </w:tc>
        <w:tc>
          <w:tcPr>
            <w:tcW w:w="3052" w:type="pct"/>
            <w:tcBorders>
              <w:top w:val="single" w:sz="8" w:space="0" w:color="000000"/>
              <w:left w:val="single" w:sz="8" w:space="0" w:color="000000"/>
              <w:bottom w:val="single" w:sz="8" w:space="0" w:color="000000"/>
              <w:right w:val="single" w:sz="8" w:space="0" w:color="000000"/>
            </w:tcBorders>
          </w:tcPr>
          <w:p w14:paraId="4587066E" w14:textId="77777777" w:rsidR="006E7027" w:rsidRPr="006E7027" w:rsidRDefault="006E7027" w:rsidP="006E7027">
            <w:pPr>
              <w:rPr>
                <w:rFonts w:eastAsia="Calibri"/>
                <w:sz w:val="20"/>
                <w:szCs w:val="20"/>
              </w:rPr>
            </w:pPr>
            <w:r w:rsidRPr="006E7027">
              <w:rPr>
                <w:rFonts w:eastAsia="Calibri"/>
                <w:sz w:val="20"/>
                <w:szCs w:val="20"/>
              </w:rPr>
              <w:t>2026-600265533- 1866</w:t>
            </w:r>
          </w:p>
        </w:tc>
      </w:tr>
      <w:tr w:rsidR="006E7027" w:rsidRPr="006E7027" w14:paraId="2050E9A1"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0F2B296D" w14:textId="77777777" w:rsidR="006E7027" w:rsidRPr="006E7027" w:rsidRDefault="006E7027" w:rsidP="006E7027">
            <w:pPr>
              <w:rPr>
                <w:rFonts w:eastAsia="Calibri"/>
                <w:sz w:val="20"/>
                <w:szCs w:val="20"/>
              </w:rPr>
            </w:pPr>
            <w:r w:rsidRPr="006E7027">
              <w:rPr>
                <w:rFonts w:eastAsia="Calibri"/>
                <w:sz w:val="20"/>
                <w:szCs w:val="20"/>
              </w:rPr>
              <w:t>Объем (количество)</w:t>
            </w:r>
          </w:p>
        </w:tc>
        <w:tc>
          <w:tcPr>
            <w:tcW w:w="3052" w:type="pct"/>
            <w:tcBorders>
              <w:top w:val="single" w:sz="8" w:space="0" w:color="000000"/>
              <w:left w:val="single" w:sz="8" w:space="0" w:color="000000"/>
              <w:bottom w:val="single" w:sz="8" w:space="0" w:color="000000"/>
              <w:right w:val="single" w:sz="8" w:space="0" w:color="000000"/>
            </w:tcBorders>
          </w:tcPr>
          <w:p w14:paraId="05E0E8D5" w14:textId="77777777" w:rsidR="006E7027" w:rsidRPr="006E7027" w:rsidRDefault="006E7027" w:rsidP="006E7027">
            <w:pPr>
              <w:rPr>
                <w:rFonts w:eastAsia="Calibri"/>
                <w:sz w:val="20"/>
                <w:szCs w:val="20"/>
              </w:rPr>
            </w:pPr>
            <w:r w:rsidRPr="006E7027">
              <w:rPr>
                <w:rFonts w:eastAsia="Calibri"/>
                <w:sz w:val="20"/>
                <w:szCs w:val="20"/>
              </w:rPr>
              <w:t>Согласно приложению 2 к лоту</w:t>
            </w:r>
          </w:p>
        </w:tc>
      </w:tr>
      <w:tr w:rsidR="006E7027" w:rsidRPr="006E7027" w14:paraId="30A56D62"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5B1F8C72" w14:textId="77777777" w:rsidR="006E7027" w:rsidRPr="006E7027" w:rsidRDefault="006E7027" w:rsidP="006E7027">
            <w:pPr>
              <w:rPr>
                <w:rFonts w:eastAsia="Calibri"/>
                <w:sz w:val="20"/>
                <w:szCs w:val="20"/>
              </w:rPr>
            </w:pPr>
            <w:r w:rsidRPr="006E7027">
              <w:rPr>
                <w:rFonts w:eastAsia="Calibri"/>
                <w:sz w:val="20"/>
                <w:szCs w:val="20"/>
              </w:rPr>
              <w:t>Срок (сроки) поставки товаров (выполнения работ, оказания услуг)</w:t>
            </w:r>
          </w:p>
        </w:tc>
        <w:tc>
          <w:tcPr>
            <w:tcW w:w="3052" w:type="pct"/>
            <w:tcBorders>
              <w:top w:val="single" w:sz="8" w:space="0" w:color="000000"/>
              <w:left w:val="single" w:sz="8" w:space="0" w:color="000000"/>
              <w:bottom w:val="single" w:sz="8" w:space="0" w:color="000000"/>
              <w:right w:val="single" w:sz="8" w:space="0" w:color="000000"/>
            </w:tcBorders>
          </w:tcPr>
          <w:p w14:paraId="645BCBC7" w14:textId="77777777" w:rsidR="006E7027" w:rsidRPr="006E7027" w:rsidRDefault="006E7027" w:rsidP="006E7027">
            <w:pPr>
              <w:rPr>
                <w:rFonts w:eastAsia="Calibri"/>
                <w:sz w:val="20"/>
                <w:szCs w:val="20"/>
              </w:rPr>
            </w:pPr>
            <w:r w:rsidRPr="006E7027">
              <w:rPr>
                <w:rFonts w:eastAsia="Calibri"/>
                <w:sz w:val="20"/>
                <w:szCs w:val="20"/>
              </w:rPr>
              <w:t xml:space="preserve">90 календарных дней с момента подписания договора  </w:t>
            </w:r>
          </w:p>
        </w:tc>
      </w:tr>
      <w:tr w:rsidR="006E7027" w:rsidRPr="006E7027" w14:paraId="4D124959"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55620525" w14:textId="77777777" w:rsidR="006E7027" w:rsidRPr="006E7027" w:rsidRDefault="006E7027" w:rsidP="006E7027">
            <w:pPr>
              <w:rPr>
                <w:rFonts w:eastAsia="Calibri"/>
                <w:sz w:val="20"/>
                <w:szCs w:val="20"/>
              </w:rPr>
            </w:pPr>
            <w:r w:rsidRPr="006E7027">
              <w:rPr>
                <w:rFonts w:eastAsia="Calibri"/>
                <w:sz w:val="20"/>
                <w:szCs w:val="20"/>
              </w:rPr>
              <w:t>Место (места) поставки товаров (выполнения работ, оказания услуг)</w:t>
            </w:r>
          </w:p>
        </w:tc>
        <w:tc>
          <w:tcPr>
            <w:tcW w:w="3052" w:type="pct"/>
            <w:tcBorders>
              <w:top w:val="single" w:sz="8" w:space="0" w:color="000000"/>
              <w:left w:val="single" w:sz="8" w:space="0" w:color="000000"/>
              <w:bottom w:val="single" w:sz="8" w:space="0" w:color="000000"/>
              <w:right w:val="single" w:sz="8" w:space="0" w:color="000000"/>
            </w:tcBorders>
            <w:hideMark/>
          </w:tcPr>
          <w:p w14:paraId="2C6C2D4A" w14:textId="77777777" w:rsidR="006E7027" w:rsidRPr="006E7027" w:rsidRDefault="006E7027" w:rsidP="006E7027">
            <w:pPr>
              <w:jc w:val="both"/>
              <w:rPr>
                <w:rFonts w:eastAsia="Calibri"/>
                <w:sz w:val="20"/>
                <w:szCs w:val="20"/>
              </w:rPr>
            </w:pPr>
            <w:r w:rsidRPr="006E7027">
              <w:rPr>
                <w:rFonts w:eastAsia="Calibri"/>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6E7027">
              <w:rPr>
                <w:rFonts w:eastAsia="Calibri"/>
                <w:sz w:val="20"/>
                <w:szCs w:val="20"/>
              </w:rPr>
              <w:t>аг.Лесной</w:t>
            </w:r>
            <w:proofErr w:type="spellEnd"/>
          </w:p>
        </w:tc>
      </w:tr>
      <w:tr w:rsidR="006E7027" w:rsidRPr="006E7027" w14:paraId="001EA334"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5194B086" w14:textId="77777777" w:rsidR="006E7027" w:rsidRPr="006E7027" w:rsidRDefault="006E7027" w:rsidP="006E7027">
            <w:pPr>
              <w:rPr>
                <w:rFonts w:eastAsia="Calibri"/>
                <w:sz w:val="20"/>
                <w:szCs w:val="20"/>
              </w:rPr>
            </w:pPr>
            <w:r w:rsidRPr="006E7027">
              <w:rPr>
                <w:rFonts w:eastAsia="Calibri"/>
                <w:sz w:val="20"/>
                <w:szCs w:val="20"/>
              </w:rPr>
              <w:t>Предельная стоимость предмета государственной закупки по части (лоту)</w:t>
            </w:r>
          </w:p>
        </w:tc>
        <w:tc>
          <w:tcPr>
            <w:tcW w:w="3052" w:type="pct"/>
            <w:tcBorders>
              <w:top w:val="single" w:sz="8" w:space="0" w:color="000000"/>
              <w:left w:val="single" w:sz="8" w:space="0" w:color="000000"/>
              <w:bottom w:val="single" w:sz="8" w:space="0" w:color="000000"/>
              <w:right w:val="single" w:sz="8" w:space="0" w:color="000000"/>
            </w:tcBorders>
            <w:hideMark/>
          </w:tcPr>
          <w:p w14:paraId="5044F2AC" w14:textId="7590EFFA" w:rsidR="006E7027" w:rsidRPr="006E7027" w:rsidRDefault="00B31ECF" w:rsidP="006E7027">
            <w:pPr>
              <w:rPr>
                <w:rFonts w:eastAsia="Calibri"/>
                <w:sz w:val="20"/>
                <w:szCs w:val="20"/>
              </w:rPr>
            </w:pPr>
            <w:r>
              <w:rPr>
                <w:rFonts w:eastAsia="Calibri"/>
                <w:sz w:val="20"/>
                <w:szCs w:val="20"/>
              </w:rPr>
              <w:t>4 200,</w:t>
            </w:r>
            <w:r w:rsidR="006E7027" w:rsidRPr="006E7027">
              <w:rPr>
                <w:rFonts w:eastAsia="Calibri"/>
                <w:sz w:val="20"/>
                <w:szCs w:val="20"/>
              </w:rPr>
              <w:t>00 бел. руб.</w:t>
            </w:r>
          </w:p>
        </w:tc>
      </w:tr>
      <w:tr w:rsidR="006E7027" w:rsidRPr="006E7027" w14:paraId="6037D8ED"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3267B8E4" w14:textId="77777777" w:rsidR="006E7027" w:rsidRPr="006E7027" w:rsidRDefault="006E7027" w:rsidP="006E7027">
            <w:pPr>
              <w:rPr>
                <w:rFonts w:eastAsia="Calibri"/>
                <w:sz w:val="20"/>
                <w:szCs w:val="20"/>
              </w:rPr>
            </w:pPr>
            <w:r w:rsidRPr="006E7027">
              <w:rPr>
                <w:rFonts w:eastAsia="Calibri"/>
                <w:sz w:val="20"/>
                <w:szCs w:val="20"/>
              </w:rPr>
              <w:t>Источник финансирования государственной закупки по части (лоту)</w:t>
            </w:r>
          </w:p>
        </w:tc>
        <w:tc>
          <w:tcPr>
            <w:tcW w:w="3052" w:type="pct"/>
            <w:tcBorders>
              <w:top w:val="single" w:sz="8" w:space="0" w:color="000000"/>
              <w:left w:val="single" w:sz="8" w:space="0" w:color="000000"/>
              <w:bottom w:val="single" w:sz="8" w:space="0" w:color="000000"/>
              <w:right w:val="single" w:sz="8" w:space="0" w:color="000000"/>
            </w:tcBorders>
            <w:hideMark/>
          </w:tcPr>
          <w:p w14:paraId="502CC2BE" w14:textId="77777777" w:rsidR="006E7027" w:rsidRPr="006E7027" w:rsidRDefault="006E7027" w:rsidP="006E7027">
            <w:pPr>
              <w:rPr>
                <w:rFonts w:eastAsia="Calibri"/>
                <w:sz w:val="20"/>
                <w:szCs w:val="20"/>
              </w:rPr>
            </w:pPr>
            <w:r w:rsidRPr="006E7027">
              <w:rPr>
                <w:rFonts w:eastAsia="Calibri"/>
                <w:sz w:val="20"/>
                <w:szCs w:val="20"/>
              </w:rPr>
              <w:t> </w:t>
            </w:r>
            <w:r w:rsidRPr="006E7027">
              <w:rPr>
                <w:rFonts w:eastAsia="Times New Roman"/>
                <w:sz w:val="20"/>
                <w:szCs w:val="20"/>
                <w:lang w:eastAsia="ru-RU"/>
              </w:rPr>
              <w:t>Республиканский бюджет</w:t>
            </w:r>
          </w:p>
        </w:tc>
      </w:tr>
      <w:tr w:rsidR="006E7027" w:rsidRPr="006E7027" w14:paraId="18765491" w14:textId="77777777" w:rsidTr="00B31ECF">
        <w:tc>
          <w:tcPr>
            <w:tcW w:w="1948" w:type="pct"/>
            <w:tcBorders>
              <w:top w:val="single" w:sz="8" w:space="0" w:color="000000"/>
              <w:left w:val="single" w:sz="8" w:space="0" w:color="000000"/>
              <w:bottom w:val="single" w:sz="8" w:space="0" w:color="000000"/>
              <w:right w:val="single" w:sz="8" w:space="0" w:color="000000"/>
            </w:tcBorders>
          </w:tcPr>
          <w:p w14:paraId="5989D722" w14:textId="77777777" w:rsidR="006E7027" w:rsidRPr="006E7027" w:rsidRDefault="006E7027" w:rsidP="006E7027">
            <w:pPr>
              <w:rPr>
                <w:rFonts w:eastAsia="Calibri"/>
                <w:sz w:val="20"/>
                <w:szCs w:val="20"/>
              </w:rPr>
            </w:pPr>
            <w:r w:rsidRPr="006E7027">
              <w:rPr>
                <w:rFonts w:eastAsia="Calibri"/>
                <w:sz w:val="20"/>
                <w:szCs w:val="20"/>
              </w:rPr>
              <w:t>Порядок оплаты</w:t>
            </w:r>
          </w:p>
        </w:tc>
        <w:tc>
          <w:tcPr>
            <w:tcW w:w="3052" w:type="pct"/>
            <w:tcBorders>
              <w:top w:val="single" w:sz="8" w:space="0" w:color="000000"/>
              <w:left w:val="single" w:sz="8" w:space="0" w:color="000000"/>
              <w:bottom w:val="single" w:sz="8" w:space="0" w:color="000000"/>
              <w:right w:val="single" w:sz="8" w:space="0" w:color="000000"/>
            </w:tcBorders>
          </w:tcPr>
          <w:p w14:paraId="180F27CB" w14:textId="77777777" w:rsidR="006E7027" w:rsidRPr="006E7027" w:rsidRDefault="006E7027" w:rsidP="006E7027">
            <w:pPr>
              <w:jc w:val="both"/>
              <w:rPr>
                <w:rFonts w:eastAsia="Calibri"/>
                <w:sz w:val="20"/>
                <w:szCs w:val="20"/>
              </w:rPr>
            </w:pPr>
            <w:r w:rsidRPr="006E7027">
              <w:rPr>
                <w:rFonts w:eastAsia="Calibri"/>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E7027" w:rsidRPr="006E7027" w14:paraId="4EFCFD8A" w14:textId="77777777" w:rsidTr="006E7027">
        <w:tc>
          <w:tcPr>
            <w:tcW w:w="5000" w:type="pct"/>
            <w:gridSpan w:val="2"/>
            <w:tcBorders>
              <w:top w:val="single" w:sz="8" w:space="0" w:color="000000"/>
              <w:left w:val="single" w:sz="8" w:space="0" w:color="000000"/>
              <w:bottom w:val="single" w:sz="8" w:space="0" w:color="000000"/>
              <w:right w:val="single" w:sz="8" w:space="0" w:color="000000"/>
            </w:tcBorders>
            <w:hideMark/>
          </w:tcPr>
          <w:p w14:paraId="0E96EC89" w14:textId="77777777" w:rsidR="006E7027" w:rsidRPr="006E7027" w:rsidRDefault="006E7027" w:rsidP="006E7027">
            <w:pPr>
              <w:ind w:left="360"/>
              <w:jc w:val="center"/>
              <w:rPr>
                <w:rFonts w:eastAsia="Calibri"/>
                <w:sz w:val="20"/>
                <w:szCs w:val="20"/>
              </w:rPr>
            </w:pPr>
            <w:r w:rsidRPr="006E7027">
              <w:rPr>
                <w:rFonts w:eastAsia="Calibri"/>
                <w:sz w:val="20"/>
                <w:szCs w:val="20"/>
              </w:rPr>
              <w:t>ОПИСАНИЕ ПРЕДМЕТА ГОСУДАРСТВЕННОЙ ЗАКУПКИ</w:t>
            </w:r>
          </w:p>
        </w:tc>
      </w:tr>
      <w:tr w:rsidR="006E7027" w:rsidRPr="006E7027" w14:paraId="75F46A5F" w14:textId="77777777" w:rsidTr="00B31ECF">
        <w:tc>
          <w:tcPr>
            <w:tcW w:w="1948"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A9772B2" w14:textId="77777777" w:rsidR="006E7027" w:rsidRPr="006E7027" w:rsidRDefault="006E7027" w:rsidP="006E7027">
            <w:pPr>
              <w:rPr>
                <w:rFonts w:eastAsia="Calibri"/>
                <w:sz w:val="20"/>
                <w:szCs w:val="20"/>
              </w:rPr>
            </w:pPr>
            <w:r w:rsidRPr="006E7027">
              <w:rPr>
                <w:rFonts w:eastAsia="Calibri"/>
                <w:sz w:val="20"/>
                <w:szCs w:val="20"/>
              </w:rPr>
              <w:t xml:space="preserve">Описание предмета государственной закупки, его частей (лотов) в случае, если предмет государственной закупки разделен на части </w:t>
            </w:r>
            <w:r w:rsidRPr="006E7027">
              <w:rPr>
                <w:rFonts w:eastAsia="Calibri"/>
                <w:sz w:val="20"/>
                <w:szCs w:val="20"/>
              </w:rPr>
              <w:lastRenderedPageBreak/>
              <w:t>(лоты),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3052" w:type="pct"/>
            <w:tcBorders>
              <w:top w:val="single" w:sz="8" w:space="0" w:color="000000"/>
              <w:left w:val="single" w:sz="8" w:space="0" w:color="000000"/>
              <w:bottom w:val="single" w:sz="8" w:space="0" w:color="000000"/>
              <w:right w:val="single" w:sz="8" w:space="0" w:color="000000"/>
            </w:tcBorders>
            <w:hideMark/>
          </w:tcPr>
          <w:p w14:paraId="7F17EF27" w14:textId="77777777" w:rsidR="006E7027" w:rsidRPr="006E7027" w:rsidRDefault="006E7027" w:rsidP="006E7027">
            <w:pPr>
              <w:jc w:val="both"/>
              <w:rPr>
                <w:rFonts w:eastAsia="Calibri"/>
                <w:sz w:val="20"/>
                <w:szCs w:val="20"/>
              </w:rPr>
            </w:pPr>
            <w:r w:rsidRPr="006E7027">
              <w:rPr>
                <w:rFonts w:eastAsia="Calibri"/>
                <w:sz w:val="20"/>
                <w:szCs w:val="20"/>
              </w:rPr>
              <w:lastRenderedPageBreak/>
              <w:t xml:space="preserve"> Согласно </w:t>
            </w:r>
            <w:r w:rsidRPr="006E7027">
              <w:rPr>
                <w:rFonts w:eastAsia="Calibri"/>
                <w:b/>
                <w:sz w:val="20"/>
                <w:szCs w:val="20"/>
              </w:rPr>
              <w:t>приложению 2</w:t>
            </w:r>
            <w:r w:rsidRPr="006E7027">
              <w:rPr>
                <w:rFonts w:eastAsia="Calibri"/>
                <w:sz w:val="20"/>
                <w:szCs w:val="20"/>
              </w:rPr>
              <w:t xml:space="preserve"> к лоту</w:t>
            </w:r>
          </w:p>
          <w:p w14:paraId="543E98DD" w14:textId="77777777" w:rsidR="006E7027" w:rsidRPr="006E7027" w:rsidRDefault="006E7027" w:rsidP="006E7027">
            <w:pPr>
              <w:jc w:val="both"/>
              <w:rPr>
                <w:rFonts w:eastAsia="Calibri"/>
                <w:sz w:val="20"/>
                <w:szCs w:val="20"/>
              </w:rPr>
            </w:pPr>
            <w:r w:rsidRPr="006E7027">
              <w:rPr>
                <w:rFonts w:eastAsia="Calibri"/>
                <w:sz w:val="20"/>
                <w:szCs w:val="20"/>
              </w:rPr>
              <w:t>Предложение участника должно соответствовать описанию предмета закупки:</w:t>
            </w:r>
          </w:p>
          <w:p w14:paraId="007B2D22" w14:textId="77777777" w:rsidR="006E7027" w:rsidRPr="006E7027" w:rsidRDefault="006E7027" w:rsidP="006E7027">
            <w:pPr>
              <w:jc w:val="both"/>
              <w:rPr>
                <w:rFonts w:eastAsia="Calibri"/>
                <w:sz w:val="20"/>
                <w:szCs w:val="20"/>
              </w:rPr>
            </w:pPr>
            <w:r w:rsidRPr="006E7027">
              <w:rPr>
                <w:rFonts w:eastAsia="Calibri"/>
                <w:sz w:val="20"/>
                <w:szCs w:val="20"/>
              </w:rPr>
              <w:lastRenderedPageBreak/>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07F1279" w14:textId="77777777" w:rsidR="006E7027" w:rsidRPr="006E7027" w:rsidRDefault="006E7027" w:rsidP="006E7027">
            <w:pPr>
              <w:jc w:val="both"/>
              <w:rPr>
                <w:rFonts w:eastAsia="Calibri"/>
                <w:sz w:val="20"/>
                <w:szCs w:val="20"/>
              </w:rPr>
            </w:pPr>
            <w:r w:rsidRPr="006E7027">
              <w:rPr>
                <w:rFonts w:eastAsia="Calibri"/>
                <w:sz w:val="20"/>
                <w:szCs w:val="20"/>
              </w:rPr>
              <w:t>- не менее чем на 85% в части описания технических показателей и характеристик предмета государственной закупки;</w:t>
            </w:r>
          </w:p>
        </w:tc>
      </w:tr>
      <w:tr w:rsidR="006E7027" w:rsidRPr="006E7027" w14:paraId="3013A97C" w14:textId="77777777" w:rsidTr="006E7027">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ECD2BBC" w14:textId="77777777" w:rsidR="006E7027" w:rsidRPr="006E7027" w:rsidRDefault="006E7027" w:rsidP="006E7027">
            <w:pPr>
              <w:jc w:val="center"/>
              <w:rPr>
                <w:rFonts w:eastAsia="Calibri"/>
                <w:b/>
                <w:sz w:val="20"/>
                <w:szCs w:val="20"/>
              </w:rPr>
            </w:pPr>
            <w:r w:rsidRPr="006E7027">
              <w:rPr>
                <w:rFonts w:eastAsia="Calibri"/>
                <w:b/>
                <w:sz w:val="20"/>
                <w:szCs w:val="20"/>
              </w:rPr>
              <w:lastRenderedPageBreak/>
              <w:t>Лот № 4</w:t>
            </w:r>
          </w:p>
        </w:tc>
      </w:tr>
      <w:tr w:rsidR="006E7027" w:rsidRPr="006E7027" w14:paraId="1EB5F91F"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7D59B9E2" w14:textId="77777777" w:rsidR="006E7027" w:rsidRPr="006E7027" w:rsidRDefault="006E7027" w:rsidP="006E7027">
            <w:pPr>
              <w:rPr>
                <w:rFonts w:eastAsia="Calibri"/>
                <w:sz w:val="20"/>
                <w:szCs w:val="20"/>
              </w:rPr>
            </w:pPr>
            <w:r w:rsidRPr="006E7027">
              <w:rPr>
                <w:rFonts w:eastAsia="Calibri"/>
                <w:sz w:val="20"/>
                <w:szCs w:val="20"/>
              </w:rPr>
              <w:t>Наименование товаров (работ, услуг)</w:t>
            </w:r>
          </w:p>
        </w:tc>
        <w:tc>
          <w:tcPr>
            <w:tcW w:w="3052" w:type="pct"/>
            <w:tcBorders>
              <w:top w:val="single" w:sz="8" w:space="0" w:color="000000"/>
              <w:left w:val="single" w:sz="8" w:space="0" w:color="000000"/>
              <w:bottom w:val="single" w:sz="8" w:space="0" w:color="000000"/>
              <w:right w:val="single" w:sz="8" w:space="0" w:color="000000"/>
            </w:tcBorders>
            <w:hideMark/>
          </w:tcPr>
          <w:p w14:paraId="763D0A03" w14:textId="77777777" w:rsidR="006E7027" w:rsidRPr="006E7027" w:rsidRDefault="006E7027" w:rsidP="006E7027">
            <w:pPr>
              <w:rPr>
                <w:rFonts w:eastAsia="Calibri"/>
                <w:sz w:val="20"/>
                <w:szCs w:val="20"/>
              </w:rPr>
            </w:pPr>
            <w:r w:rsidRPr="006E7027">
              <w:rPr>
                <w:rFonts w:eastAsia="Calibri"/>
                <w:sz w:val="20"/>
                <w:szCs w:val="20"/>
              </w:rPr>
              <w:t>Набор реагентов для проведения ПЦР</w:t>
            </w:r>
          </w:p>
        </w:tc>
      </w:tr>
      <w:tr w:rsidR="006E7027" w:rsidRPr="006E7027" w14:paraId="575FDBB7" w14:textId="77777777" w:rsidTr="00B31ECF">
        <w:tc>
          <w:tcPr>
            <w:tcW w:w="1948"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622E09F" w14:textId="77777777" w:rsidR="006E7027" w:rsidRPr="006E7027" w:rsidRDefault="006E7027" w:rsidP="006E7027">
            <w:pPr>
              <w:rPr>
                <w:rFonts w:eastAsia="Calibri"/>
                <w:sz w:val="20"/>
                <w:szCs w:val="20"/>
              </w:rPr>
            </w:pPr>
            <w:r w:rsidRPr="006E7027">
              <w:rPr>
                <w:rFonts w:eastAsia="Calibri"/>
                <w:sz w:val="20"/>
                <w:szCs w:val="20"/>
              </w:rPr>
              <w:t>Код по ОКРБ 007-2012 (подвид)</w:t>
            </w:r>
          </w:p>
        </w:tc>
        <w:tc>
          <w:tcPr>
            <w:tcW w:w="3052" w:type="pct"/>
            <w:tcBorders>
              <w:top w:val="single" w:sz="8" w:space="0" w:color="000000"/>
              <w:left w:val="single" w:sz="8" w:space="0" w:color="000000"/>
              <w:bottom w:val="single" w:sz="8" w:space="0" w:color="000000"/>
              <w:right w:val="single" w:sz="8" w:space="0" w:color="000000"/>
            </w:tcBorders>
          </w:tcPr>
          <w:p w14:paraId="430FFCBE" w14:textId="77777777" w:rsidR="006E7027" w:rsidRPr="006E7027" w:rsidRDefault="006E7027" w:rsidP="006E7027">
            <w:pPr>
              <w:rPr>
                <w:rFonts w:eastAsia="Calibri"/>
                <w:sz w:val="20"/>
                <w:szCs w:val="20"/>
              </w:rPr>
            </w:pPr>
            <w:r w:rsidRPr="006E7027">
              <w:rPr>
                <w:rFonts w:eastAsia="Calibri"/>
                <w:sz w:val="20"/>
                <w:szCs w:val="20"/>
              </w:rPr>
              <w:t>20.59.52.100</w:t>
            </w:r>
            <w:r w:rsidRPr="006E7027">
              <w:rPr>
                <w:rFonts w:eastAsia="Calibri"/>
                <w:sz w:val="20"/>
                <w:szCs w:val="20"/>
              </w:rPr>
              <w:tab/>
            </w:r>
          </w:p>
        </w:tc>
      </w:tr>
      <w:tr w:rsidR="006E7027" w:rsidRPr="006E7027" w14:paraId="72CB1566"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137CDB64" w14:textId="77777777" w:rsidR="006E7027" w:rsidRPr="006E7027" w:rsidRDefault="006E7027" w:rsidP="006E7027">
            <w:pPr>
              <w:rPr>
                <w:rFonts w:eastAsia="Calibri"/>
                <w:sz w:val="20"/>
                <w:szCs w:val="20"/>
              </w:rPr>
            </w:pPr>
            <w:r w:rsidRPr="006E7027">
              <w:rPr>
                <w:rFonts w:eastAsia="Calibri"/>
                <w:sz w:val="20"/>
                <w:szCs w:val="20"/>
              </w:rPr>
              <w:t>Наименование в соответствии с ОКРБ 007-2012</w:t>
            </w:r>
          </w:p>
        </w:tc>
        <w:tc>
          <w:tcPr>
            <w:tcW w:w="3052" w:type="pct"/>
            <w:tcBorders>
              <w:top w:val="single" w:sz="8" w:space="0" w:color="000000"/>
              <w:left w:val="single" w:sz="8" w:space="0" w:color="000000"/>
              <w:bottom w:val="single" w:sz="8" w:space="0" w:color="000000"/>
              <w:right w:val="single" w:sz="8" w:space="0" w:color="000000"/>
            </w:tcBorders>
          </w:tcPr>
          <w:p w14:paraId="37F951FC" w14:textId="77777777" w:rsidR="006E7027" w:rsidRPr="006E7027" w:rsidRDefault="006E7027" w:rsidP="006E7027">
            <w:pPr>
              <w:rPr>
                <w:rFonts w:eastAsia="Calibri"/>
                <w:sz w:val="20"/>
                <w:szCs w:val="20"/>
              </w:rPr>
            </w:pPr>
            <w:r w:rsidRPr="006E7027">
              <w:rPr>
                <w:rFonts w:eastAsia="Calibri"/>
                <w:sz w:val="20"/>
                <w:szCs w:val="20"/>
              </w:rPr>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6E7027" w:rsidRPr="006E7027" w14:paraId="4CAFB549" w14:textId="77777777" w:rsidTr="00B31ECF">
        <w:tc>
          <w:tcPr>
            <w:tcW w:w="1948" w:type="pct"/>
            <w:tcBorders>
              <w:top w:val="single" w:sz="8" w:space="0" w:color="000000"/>
              <w:left w:val="single" w:sz="8" w:space="0" w:color="000000"/>
              <w:bottom w:val="single" w:sz="8" w:space="0" w:color="000000"/>
              <w:right w:val="single" w:sz="8" w:space="0" w:color="000000"/>
            </w:tcBorders>
          </w:tcPr>
          <w:p w14:paraId="7400D69F" w14:textId="77777777" w:rsidR="006E7027" w:rsidRPr="006E7027" w:rsidRDefault="006E7027" w:rsidP="006E7027">
            <w:pPr>
              <w:rPr>
                <w:rFonts w:eastAsia="Calibri"/>
                <w:sz w:val="20"/>
                <w:szCs w:val="20"/>
              </w:rPr>
            </w:pPr>
            <w:r w:rsidRPr="006E7027">
              <w:rPr>
                <w:rFonts w:eastAsia="Calibri"/>
                <w:sz w:val="20"/>
                <w:szCs w:val="20"/>
              </w:rPr>
              <w:t xml:space="preserve">Идентификационный номер предмета государственной закупки в годовом плане </w:t>
            </w:r>
          </w:p>
        </w:tc>
        <w:tc>
          <w:tcPr>
            <w:tcW w:w="3052" w:type="pct"/>
            <w:tcBorders>
              <w:top w:val="single" w:sz="8" w:space="0" w:color="000000"/>
              <w:left w:val="single" w:sz="8" w:space="0" w:color="000000"/>
              <w:bottom w:val="single" w:sz="8" w:space="0" w:color="000000"/>
              <w:right w:val="single" w:sz="8" w:space="0" w:color="000000"/>
            </w:tcBorders>
          </w:tcPr>
          <w:p w14:paraId="5F36999B" w14:textId="77777777" w:rsidR="006E7027" w:rsidRPr="006E7027" w:rsidRDefault="006E7027" w:rsidP="006E7027">
            <w:pPr>
              <w:rPr>
                <w:rFonts w:eastAsia="Calibri"/>
                <w:sz w:val="20"/>
                <w:szCs w:val="20"/>
              </w:rPr>
            </w:pPr>
            <w:r w:rsidRPr="006E7027">
              <w:rPr>
                <w:rFonts w:eastAsia="Calibri"/>
                <w:sz w:val="20"/>
                <w:szCs w:val="20"/>
              </w:rPr>
              <w:t>2026-600265533- 1868</w:t>
            </w:r>
          </w:p>
        </w:tc>
      </w:tr>
      <w:tr w:rsidR="006E7027" w:rsidRPr="006E7027" w14:paraId="5A5DFA30"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0BCA9387" w14:textId="77777777" w:rsidR="006E7027" w:rsidRPr="006E7027" w:rsidRDefault="006E7027" w:rsidP="006E7027">
            <w:pPr>
              <w:rPr>
                <w:rFonts w:eastAsia="Calibri"/>
                <w:sz w:val="20"/>
                <w:szCs w:val="20"/>
              </w:rPr>
            </w:pPr>
            <w:r w:rsidRPr="006E7027">
              <w:rPr>
                <w:rFonts w:eastAsia="Calibri"/>
                <w:sz w:val="20"/>
                <w:szCs w:val="20"/>
              </w:rPr>
              <w:t>Объем (количество)</w:t>
            </w:r>
          </w:p>
        </w:tc>
        <w:tc>
          <w:tcPr>
            <w:tcW w:w="3052" w:type="pct"/>
            <w:tcBorders>
              <w:top w:val="single" w:sz="8" w:space="0" w:color="000000"/>
              <w:left w:val="single" w:sz="8" w:space="0" w:color="000000"/>
              <w:bottom w:val="single" w:sz="8" w:space="0" w:color="000000"/>
              <w:right w:val="single" w:sz="8" w:space="0" w:color="000000"/>
            </w:tcBorders>
          </w:tcPr>
          <w:p w14:paraId="758A6BFF" w14:textId="77777777" w:rsidR="006E7027" w:rsidRPr="006E7027" w:rsidRDefault="006E7027" w:rsidP="006E7027">
            <w:pPr>
              <w:rPr>
                <w:rFonts w:eastAsia="Calibri"/>
                <w:sz w:val="20"/>
                <w:szCs w:val="20"/>
              </w:rPr>
            </w:pPr>
            <w:r w:rsidRPr="006E7027">
              <w:rPr>
                <w:rFonts w:eastAsia="Calibri"/>
                <w:sz w:val="20"/>
                <w:szCs w:val="20"/>
              </w:rPr>
              <w:t>Согласно приложению 4 к лоту</w:t>
            </w:r>
          </w:p>
        </w:tc>
      </w:tr>
      <w:tr w:rsidR="006E7027" w:rsidRPr="006E7027" w14:paraId="4AD5D9C2"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6253FAA6" w14:textId="77777777" w:rsidR="006E7027" w:rsidRPr="006E7027" w:rsidRDefault="006E7027" w:rsidP="006E7027">
            <w:pPr>
              <w:rPr>
                <w:rFonts w:eastAsia="Calibri"/>
                <w:sz w:val="20"/>
                <w:szCs w:val="20"/>
              </w:rPr>
            </w:pPr>
            <w:r w:rsidRPr="006E7027">
              <w:rPr>
                <w:rFonts w:eastAsia="Calibri"/>
                <w:sz w:val="20"/>
                <w:szCs w:val="20"/>
              </w:rPr>
              <w:t>Срок (сроки) поставки товаров (выполнения работ, оказания услуг)</w:t>
            </w:r>
          </w:p>
        </w:tc>
        <w:tc>
          <w:tcPr>
            <w:tcW w:w="3052" w:type="pct"/>
            <w:tcBorders>
              <w:top w:val="single" w:sz="8" w:space="0" w:color="000000"/>
              <w:left w:val="single" w:sz="8" w:space="0" w:color="000000"/>
              <w:bottom w:val="single" w:sz="8" w:space="0" w:color="000000"/>
              <w:right w:val="single" w:sz="8" w:space="0" w:color="000000"/>
            </w:tcBorders>
          </w:tcPr>
          <w:p w14:paraId="4AC38BC5" w14:textId="77777777" w:rsidR="006E7027" w:rsidRPr="006E7027" w:rsidRDefault="006E7027" w:rsidP="006E7027">
            <w:pPr>
              <w:rPr>
                <w:rFonts w:eastAsia="Calibri"/>
                <w:sz w:val="20"/>
                <w:szCs w:val="20"/>
              </w:rPr>
            </w:pPr>
            <w:r w:rsidRPr="006E7027">
              <w:rPr>
                <w:rFonts w:eastAsia="Calibri"/>
                <w:sz w:val="20"/>
                <w:szCs w:val="20"/>
              </w:rPr>
              <w:t xml:space="preserve">90 календарных дней с момента подписания договора  </w:t>
            </w:r>
          </w:p>
        </w:tc>
      </w:tr>
      <w:tr w:rsidR="006E7027" w:rsidRPr="006E7027" w14:paraId="4558670F"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090FD57A" w14:textId="77777777" w:rsidR="006E7027" w:rsidRPr="006E7027" w:rsidRDefault="006E7027" w:rsidP="006E7027">
            <w:pPr>
              <w:rPr>
                <w:rFonts w:eastAsia="Calibri"/>
                <w:sz w:val="20"/>
                <w:szCs w:val="20"/>
              </w:rPr>
            </w:pPr>
            <w:r w:rsidRPr="006E7027">
              <w:rPr>
                <w:rFonts w:eastAsia="Calibri"/>
                <w:sz w:val="20"/>
                <w:szCs w:val="20"/>
              </w:rPr>
              <w:t>Место (места) поставки товаров (выполнения работ, оказания услуг)</w:t>
            </w:r>
          </w:p>
        </w:tc>
        <w:tc>
          <w:tcPr>
            <w:tcW w:w="3052" w:type="pct"/>
            <w:tcBorders>
              <w:top w:val="single" w:sz="8" w:space="0" w:color="000000"/>
              <w:left w:val="single" w:sz="8" w:space="0" w:color="000000"/>
              <w:bottom w:val="single" w:sz="8" w:space="0" w:color="000000"/>
              <w:right w:val="single" w:sz="8" w:space="0" w:color="000000"/>
            </w:tcBorders>
            <w:hideMark/>
          </w:tcPr>
          <w:p w14:paraId="3F7D4F4F" w14:textId="77777777" w:rsidR="006E7027" w:rsidRPr="006E7027" w:rsidRDefault="006E7027" w:rsidP="006E7027">
            <w:pPr>
              <w:jc w:val="both"/>
              <w:rPr>
                <w:rFonts w:eastAsia="Calibri"/>
                <w:sz w:val="20"/>
                <w:szCs w:val="20"/>
              </w:rPr>
            </w:pPr>
            <w:r w:rsidRPr="006E7027">
              <w:rPr>
                <w:rFonts w:eastAsia="Calibri"/>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6E7027">
              <w:rPr>
                <w:rFonts w:eastAsia="Calibri"/>
                <w:sz w:val="20"/>
                <w:szCs w:val="20"/>
              </w:rPr>
              <w:t>аг.Лесной</w:t>
            </w:r>
            <w:proofErr w:type="spellEnd"/>
          </w:p>
        </w:tc>
      </w:tr>
      <w:tr w:rsidR="006E7027" w:rsidRPr="006E7027" w14:paraId="5C6BB6D3"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6B7690B9" w14:textId="77777777" w:rsidR="006E7027" w:rsidRPr="006E7027" w:rsidRDefault="006E7027" w:rsidP="006E7027">
            <w:pPr>
              <w:rPr>
                <w:rFonts w:eastAsia="Calibri"/>
                <w:sz w:val="20"/>
                <w:szCs w:val="20"/>
              </w:rPr>
            </w:pPr>
            <w:r w:rsidRPr="006E7027">
              <w:rPr>
                <w:rFonts w:eastAsia="Calibri"/>
                <w:sz w:val="20"/>
                <w:szCs w:val="20"/>
              </w:rPr>
              <w:t>Предельная стоимость предмета государственной закупки по части (лоту)</w:t>
            </w:r>
          </w:p>
        </w:tc>
        <w:tc>
          <w:tcPr>
            <w:tcW w:w="3052" w:type="pct"/>
            <w:tcBorders>
              <w:top w:val="single" w:sz="8" w:space="0" w:color="000000"/>
              <w:left w:val="single" w:sz="8" w:space="0" w:color="000000"/>
              <w:bottom w:val="single" w:sz="8" w:space="0" w:color="000000"/>
              <w:right w:val="single" w:sz="8" w:space="0" w:color="000000"/>
            </w:tcBorders>
            <w:hideMark/>
          </w:tcPr>
          <w:p w14:paraId="3E9B0716" w14:textId="16BAB2BE" w:rsidR="006E7027" w:rsidRPr="006E7027" w:rsidRDefault="00B31ECF" w:rsidP="006E7027">
            <w:pPr>
              <w:rPr>
                <w:rFonts w:eastAsia="Calibri"/>
                <w:sz w:val="20"/>
                <w:szCs w:val="20"/>
              </w:rPr>
            </w:pPr>
            <w:r>
              <w:rPr>
                <w:rFonts w:eastAsia="Calibri"/>
                <w:sz w:val="20"/>
                <w:szCs w:val="20"/>
              </w:rPr>
              <w:t>10 34</w:t>
            </w:r>
            <w:r w:rsidR="006E7027" w:rsidRPr="006E7027">
              <w:rPr>
                <w:rFonts w:eastAsia="Calibri"/>
                <w:sz w:val="20"/>
                <w:szCs w:val="20"/>
              </w:rPr>
              <w:t>0,00 бел. руб.</w:t>
            </w:r>
          </w:p>
        </w:tc>
      </w:tr>
      <w:tr w:rsidR="006E7027" w:rsidRPr="006E7027" w14:paraId="09D627FC" w14:textId="77777777" w:rsidTr="00B31ECF">
        <w:tc>
          <w:tcPr>
            <w:tcW w:w="1948" w:type="pct"/>
            <w:tcBorders>
              <w:top w:val="single" w:sz="8" w:space="0" w:color="000000"/>
              <w:left w:val="single" w:sz="8" w:space="0" w:color="000000"/>
              <w:bottom w:val="single" w:sz="8" w:space="0" w:color="000000"/>
              <w:right w:val="single" w:sz="8" w:space="0" w:color="000000"/>
            </w:tcBorders>
            <w:hideMark/>
          </w:tcPr>
          <w:p w14:paraId="2B51A2B5" w14:textId="77777777" w:rsidR="006E7027" w:rsidRPr="006E7027" w:rsidRDefault="006E7027" w:rsidP="006E7027">
            <w:pPr>
              <w:rPr>
                <w:rFonts w:eastAsia="Calibri"/>
                <w:sz w:val="20"/>
                <w:szCs w:val="20"/>
              </w:rPr>
            </w:pPr>
            <w:r w:rsidRPr="006E7027">
              <w:rPr>
                <w:rFonts w:eastAsia="Calibri"/>
                <w:sz w:val="20"/>
                <w:szCs w:val="20"/>
              </w:rPr>
              <w:t>Источник финансирования государственной закупки по части (лоту)</w:t>
            </w:r>
          </w:p>
        </w:tc>
        <w:tc>
          <w:tcPr>
            <w:tcW w:w="3052" w:type="pct"/>
            <w:tcBorders>
              <w:top w:val="single" w:sz="8" w:space="0" w:color="000000"/>
              <w:left w:val="single" w:sz="8" w:space="0" w:color="000000"/>
              <w:bottom w:val="single" w:sz="8" w:space="0" w:color="000000"/>
              <w:right w:val="single" w:sz="8" w:space="0" w:color="000000"/>
            </w:tcBorders>
            <w:hideMark/>
          </w:tcPr>
          <w:p w14:paraId="75DBBC5D" w14:textId="77777777" w:rsidR="006E7027" w:rsidRPr="006E7027" w:rsidRDefault="006E7027" w:rsidP="006E7027">
            <w:pPr>
              <w:rPr>
                <w:rFonts w:eastAsia="Calibri"/>
                <w:sz w:val="20"/>
                <w:szCs w:val="20"/>
              </w:rPr>
            </w:pPr>
            <w:r w:rsidRPr="006E7027">
              <w:rPr>
                <w:rFonts w:eastAsia="Calibri"/>
                <w:sz w:val="20"/>
                <w:szCs w:val="20"/>
              </w:rPr>
              <w:t> </w:t>
            </w:r>
            <w:r w:rsidRPr="006E7027">
              <w:rPr>
                <w:rFonts w:eastAsia="Times New Roman"/>
                <w:sz w:val="20"/>
                <w:szCs w:val="20"/>
                <w:lang w:eastAsia="ru-RU"/>
              </w:rPr>
              <w:t>Республиканский бюджет</w:t>
            </w:r>
          </w:p>
        </w:tc>
      </w:tr>
      <w:tr w:rsidR="006E7027" w:rsidRPr="006E7027" w14:paraId="4329698E" w14:textId="77777777" w:rsidTr="00B31ECF">
        <w:tc>
          <w:tcPr>
            <w:tcW w:w="1948" w:type="pct"/>
            <w:tcBorders>
              <w:top w:val="single" w:sz="8" w:space="0" w:color="000000"/>
              <w:left w:val="single" w:sz="8" w:space="0" w:color="000000"/>
              <w:bottom w:val="single" w:sz="8" w:space="0" w:color="000000"/>
              <w:right w:val="single" w:sz="8" w:space="0" w:color="000000"/>
            </w:tcBorders>
          </w:tcPr>
          <w:p w14:paraId="77C8AD1C" w14:textId="77777777" w:rsidR="006E7027" w:rsidRPr="006E7027" w:rsidRDefault="006E7027" w:rsidP="006E7027">
            <w:pPr>
              <w:rPr>
                <w:rFonts w:eastAsia="Calibri"/>
                <w:sz w:val="20"/>
                <w:szCs w:val="20"/>
              </w:rPr>
            </w:pPr>
            <w:r w:rsidRPr="006E7027">
              <w:rPr>
                <w:rFonts w:eastAsia="Calibri"/>
                <w:sz w:val="20"/>
                <w:szCs w:val="20"/>
              </w:rPr>
              <w:t>Порядок оплаты</w:t>
            </w:r>
          </w:p>
        </w:tc>
        <w:tc>
          <w:tcPr>
            <w:tcW w:w="3052" w:type="pct"/>
            <w:tcBorders>
              <w:top w:val="single" w:sz="8" w:space="0" w:color="000000"/>
              <w:left w:val="single" w:sz="8" w:space="0" w:color="000000"/>
              <w:bottom w:val="single" w:sz="8" w:space="0" w:color="000000"/>
              <w:right w:val="single" w:sz="8" w:space="0" w:color="000000"/>
            </w:tcBorders>
          </w:tcPr>
          <w:p w14:paraId="68A5FEB6" w14:textId="77777777" w:rsidR="006E7027" w:rsidRPr="006E7027" w:rsidRDefault="006E7027" w:rsidP="006E7027">
            <w:pPr>
              <w:jc w:val="both"/>
              <w:rPr>
                <w:rFonts w:eastAsia="Calibri"/>
                <w:sz w:val="20"/>
                <w:szCs w:val="20"/>
              </w:rPr>
            </w:pPr>
            <w:r w:rsidRPr="006E7027">
              <w:rPr>
                <w:rFonts w:eastAsia="Calibri"/>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E7027" w:rsidRPr="006E7027" w14:paraId="299A55FE" w14:textId="77777777" w:rsidTr="006E7027">
        <w:tc>
          <w:tcPr>
            <w:tcW w:w="5000" w:type="pct"/>
            <w:gridSpan w:val="2"/>
            <w:tcBorders>
              <w:top w:val="single" w:sz="8" w:space="0" w:color="000000"/>
              <w:left w:val="single" w:sz="8" w:space="0" w:color="000000"/>
              <w:bottom w:val="single" w:sz="8" w:space="0" w:color="000000"/>
              <w:right w:val="single" w:sz="8" w:space="0" w:color="000000"/>
            </w:tcBorders>
            <w:hideMark/>
          </w:tcPr>
          <w:p w14:paraId="26C33378" w14:textId="77777777" w:rsidR="006E7027" w:rsidRPr="006E7027" w:rsidRDefault="006E7027" w:rsidP="006E7027">
            <w:pPr>
              <w:ind w:left="360"/>
              <w:jc w:val="center"/>
              <w:rPr>
                <w:rFonts w:eastAsia="Calibri"/>
                <w:sz w:val="20"/>
                <w:szCs w:val="20"/>
              </w:rPr>
            </w:pPr>
            <w:r w:rsidRPr="006E7027">
              <w:rPr>
                <w:rFonts w:eastAsia="Calibri"/>
                <w:sz w:val="20"/>
                <w:szCs w:val="20"/>
              </w:rPr>
              <w:t>ОПИСАНИЕ ПРЕДМЕТА ГОСУДАРСТВЕННОЙ ЗАКУПКИ</w:t>
            </w:r>
          </w:p>
        </w:tc>
      </w:tr>
      <w:tr w:rsidR="006E7027" w:rsidRPr="006E7027" w14:paraId="47B2B1CD" w14:textId="77777777" w:rsidTr="00B31ECF">
        <w:tc>
          <w:tcPr>
            <w:tcW w:w="1948"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0E1AB1F" w14:textId="77777777" w:rsidR="006E7027" w:rsidRPr="006E7027" w:rsidRDefault="006E7027" w:rsidP="006E7027">
            <w:pPr>
              <w:rPr>
                <w:rFonts w:eastAsia="Calibri"/>
                <w:sz w:val="20"/>
                <w:szCs w:val="20"/>
              </w:rPr>
            </w:pPr>
            <w:r w:rsidRPr="006E7027">
              <w:rPr>
                <w:rFonts w:eastAsia="Calibri"/>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3052" w:type="pct"/>
            <w:tcBorders>
              <w:top w:val="single" w:sz="8" w:space="0" w:color="000000"/>
              <w:left w:val="single" w:sz="8" w:space="0" w:color="000000"/>
              <w:bottom w:val="single" w:sz="8" w:space="0" w:color="000000"/>
              <w:right w:val="single" w:sz="8" w:space="0" w:color="000000"/>
            </w:tcBorders>
            <w:hideMark/>
          </w:tcPr>
          <w:p w14:paraId="0C6E806F" w14:textId="77777777" w:rsidR="006E7027" w:rsidRPr="006E7027" w:rsidRDefault="006E7027" w:rsidP="006E7027">
            <w:pPr>
              <w:jc w:val="both"/>
              <w:rPr>
                <w:rFonts w:eastAsia="Calibri"/>
                <w:sz w:val="20"/>
                <w:szCs w:val="20"/>
              </w:rPr>
            </w:pPr>
            <w:r w:rsidRPr="006E7027">
              <w:rPr>
                <w:rFonts w:eastAsia="Calibri"/>
                <w:sz w:val="20"/>
                <w:szCs w:val="20"/>
              </w:rPr>
              <w:t xml:space="preserve"> Согласно </w:t>
            </w:r>
            <w:r w:rsidRPr="006E7027">
              <w:rPr>
                <w:rFonts w:eastAsia="Calibri"/>
                <w:b/>
                <w:sz w:val="20"/>
                <w:szCs w:val="20"/>
              </w:rPr>
              <w:t>приложению 4</w:t>
            </w:r>
            <w:r w:rsidRPr="006E7027">
              <w:rPr>
                <w:rFonts w:eastAsia="Calibri"/>
                <w:sz w:val="20"/>
                <w:szCs w:val="20"/>
              </w:rPr>
              <w:t xml:space="preserve"> к лоту</w:t>
            </w:r>
          </w:p>
          <w:p w14:paraId="0641D056" w14:textId="77777777" w:rsidR="006E7027" w:rsidRPr="006E7027" w:rsidRDefault="006E7027" w:rsidP="006E7027">
            <w:pPr>
              <w:jc w:val="both"/>
              <w:rPr>
                <w:rFonts w:eastAsia="Calibri"/>
                <w:sz w:val="20"/>
                <w:szCs w:val="20"/>
              </w:rPr>
            </w:pPr>
            <w:r w:rsidRPr="006E7027">
              <w:rPr>
                <w:rFonts w:eastAsia="Calibri"/>
                <w:sz w:val="20"/>
                <w:szCs w:val="20"/>
              </w:rPr>
              <w:t>Предложение участника должно соответствовать описанию предмета закупки:</w:t>
            </w:r>
          </w:p>
          <w:p w14:paraId="25E21496" w14:textId="77777777" w:rsidR="006E7027" w:rsidRPr="006E7027" w:rsidRDefault="006E7027" w:rsidP="006E7027">
            <w:pPr>
              <w:jc w:val="both"/>
              <w:rPr>
                <w:rFonts w:eastAsia="Calibri"/>
                <w:sz w:val="20"/>
                <w:szCs w:val="20"/>
              </w:rPr>
            </w:pPr>
            <w:r w:rsidRPr="006E7027">
              <w:rPr>
                <w:rFonts w:eastAsia="Calibri"/>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D3C91CF" w14:textId="77777777" w:rsidR="006E7027" w:rsidRPr="006E7027" w:rsidRDefault="006E7027" w:rsidP="006E7027">
            <w:pPr>
              <w:jc w:val="both"/>
              <w:rPr>
                <w:rFonts w:eastAsia="Calibri"/>
                <w:sz w:val="20"/>
                <w:szCs w:val="20"/>
              </w:rPr>
            </w:pPr>
            <w:r w:rsidRPr="006E7027">
              <w:rPr>
                <w:rFonts w:eastAsia="Calibri"/>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18C455EC"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lastRenderedPageBreak/>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услуг)»</w:t>
      </w:r>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lastRenderedPageBreak/>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1E4FB04C"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r w:rsidR="00585F92" w:rsidRPr="0050445E">
              <w:rPr>
                <w:sz w:val="20"/>
                <w:szCs w:val="20"/>
              </w:rPr>
              <w:t>2</w:t>
            </w:r>
            <w:r w:rsidRPr="0050445E">
              <w:rPr>
                <w:sz w:val="20"/>
                <w:szCs w:val="20"/>
              </w:rPr>
              <w:t>.</w:t>
            </w:r>
            <w:r w:rsidR="00B31ECF">
              <w:rPr>
                <w:sz w:val="20"/>
                <w:szCs w:val="20"/>
              </w:rPr>
              <w:t xml:space="preserve"> </w:t>
            </w:r>
            <w:r w:rsidRPr="0050445E">
              <w:rPr>
                <w:sz w:val="20"/>
                <w:szCs w:val="20"/>
              </w:rPr>
              <w:t xml:space="preserve">Если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0BB4A65E" w14:textId="60E99FFC"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6E7027">
              <w:rPr>
                <w:sz w:val="20"/>
                <w:szCs w:val="20"/>
              </w:rPr>
              <w:t>6</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676BE1">
              <w:rPr>
                <w:rStyle w:val="a5"/>
                <w:b/>
                <w:color w:val="auto"/>
                <w:sz w:val="20"/>
                <w:szCs w:val="20"/>
                <w:u w:val="none"/>
              </w:rPr>
              <w:t>3</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61958706"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676BE1">
              <w:rPr>
                <w:rStyle w:val="a5"/>
                <w:rFonts w:ascii="Times New Roman" w:hAnsi="Times New Roman" w:cs="Times New Roman"/>
                <w:b/>
                <w:color w:val="auto"/>
                <w:sz w:val="20"/>
                <w:szCs w:val="20"/>
                <w:u w:val="none"/>
              </w:rPr>
              <w:t>3</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r w:rsidRPr="0069708B">
              <w:rPr>
                <w:rFonts w:ascii="Times New Roman" w:hAnsi="Times New Roman" w:cs="Times New Roman"/>
                <w:sz w:val="20"/>
                <w:szCs w:val="20"/>
              </w:rPr>
              <w:br/>
            </w: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lastRenderedPageBreak/>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1F6A151A"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6E7027" w:rsidRPr="00E204DE">
          <w:rPr>
            <w:rStyle w:val="a5"/>
            <w:rFonts w:eastAsia="Times New Roman"/>
            <w:b/>
            <w:sz w:val="24"/>
            <w:szCs w:val="20"/>
            <w:lang w:eastAsia="ru-RU"/>
          </w:rPr>
          <w:t>a.pilatovich@omr.by</w:t>
        </w:r>
      </w:hyperlink>
      <w:r w:rsidR="006E7027">
        <w:rPr>
          <w:rFonts w:eastAsia="Times New Roman"/>
          <w:b/>
          <w:sz w:val="24"/>
          <w:szCs w:val="20"/>
          <w:lang w:eastAsia="ru-RU"/>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4E92E095"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B31ECF">
        <w:rPr>
          <w:rFonts w:ascii="Times New Roman" w:eastAsia="Times New Roman" w:hAnsi="Times New Roman" w:cs="Times New Roman"/>
          <w:b/>
          <w:lang w:eastAsia="ru-RU"/>
        </w:rPr>
        <w:t>20.07</w:t>
      </w:r>
      <w:r w:rsidR="006E7027">
        <w:rPr>
          <w:rFonts w:ascii="Times New Roman" w:eastAsia="Times New Roman" w:hAnsi="Times New Roman" w:cs="Times New Roman"/>
          <w:b/>
          <w:lang w:eastAsia="ru-RU"/>
        </w:rPr>
        <w:t>.</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77777777" w:rsidR="007E4EB1" w:rsidRPr="00334834" w:rsidRDefault="007E4EB1" w:rsidP="00CF4CEE">
            <w:pPr>
              <w:tabs>
                <w:tab w:val="left" w:pos="6804"/>
              </w:tabs>
              <w:ind w:left="142"/>
              <w:jc w:val="right"/>
              <w:rPr>
                <w:rFonts w:eastAsia="Calibri"/>
                <w:sz w:val="22"/>
                <w:szCs w:val="22"/>
              </w:rPr>
            </w:pPr>
            <w:r w:rsidRPr="00334834">
              <w:rPr>
                <w:rFonts w:eastAsia="Calibri"/>
                <w:sz w:val="22"/>
                <w:szCs w:val="22"/>
              </w:rPr>
              <w:t>Синьковская И.П.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6412F762" w:rsidR="006E7027" w:rsidRPr="00334834" w:rsidRDefault="007E4EB1" w:rsidP="006E7027">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37C2F5AB" w:rsidR="007E4EB1" w:rsidRPr="00334834" w:rsidRDefault="006E7027" w:rsidP="0003772B">
            <w:pPr>
              <w:tabs>
                <w:tab w:val="left" w:pos="6804"/>
              </w:tabs>
              <w:ind w:left="142"/>
              <w:jc w:val="right"/>
              <w:rPr>
                <w:rFonts w:eastAsia="Calibri"/>
                <w:sz w:val="22"/>
                <w:szCs w:val="22"/>
              </w:rPr>
            </w:pPr>
            <w:r>
              <w:rPr>
                <w:rFonts w:eastAsia="Calibri"/>
                <w:sz w:val="22"/>
                <w:szCs w:val="22"/>
              </w:rPr>
              <w:t>Пилатович А.М.</w:t>
            </w:r>
          </w:p>
        </w:tc>
      </w:tr>
    </w:tbl>
    <w:p w14:paraId="0C59D98D" w14:textId="77777777" w:rsidR="007E4EB1" w:rsidRDefault="007E4EB1" w:rsidP="00DC0C32">
      <w:pPr>
        <w:tabs>
          <w:tab w:val="left" w:pos="6804"/>
        </w:tabs>
        <w:jc w:val="both"/>
        <w:rPr>
          <w:rFonts w:eastAsia="Calibri"/>
          <w:sz w:val="20"/>
          <w:szCs w:val="20"/>
        </w:rPr>
      </w:pPr>
    </w:p>
    <w:p w14:paraId="6C1FD642" w14:textId="4B53F82F" w:rsidR="006E7027" w:rsidRDefault="00DC0C32" w:rsidP="00B31ECF">
      <w:pPr>
        <w:tabs>
          <w:tab w:val="left" w:pos="6804"/>
        </w:tabs>
        <w:jc w:val="both"/>
        <w:rPr>
          <w:rFonts w:eastAsia="Calibri"/>
          <w:sz w:val="20"/>
          <w:szCs w:val="20"/>
        </w:rPr>
      </w:pPr>
      <w:r w:rsidRPr="0069708B">
        <w:rPr>
          <w:rFonts w:eastAsia="Calibri"/>
          <w:sz w:val="20"/>
          <w:szCs w:val="20"/>
        </w:rPr>
        <w:tab/>
      </w:r>
      <w:bookmarkEnd w:id="2"/>
    </w:p>
    <w:p w14:paraId="61817072" w14:textId="77777777" w:rsidR="00C815D5" w:rsidRDefault="00C815D5" w:rsidP="00B31ECF">
      <w:pPr>
        <w:tabs>
          <w:tab w:val="left" w:pos="6804"/>
        </w:tabs>
        <w:jc w:val="both"/>
        <w:rPr>
          <w:rFonts w:eastAsia="Calibri"/>
          <w:sz w:val="20"/>
          <w:szCs w:val="20"/>
        </w:rPr>
      </w:pPr>
    </w:p>
    <w:p w14:paraId="1625C240" w14:textId="77777777" w:rsidR="00C815D5" w:rsidRDefault="00C815D5" w:rsidP="00B31ECF">
      <w:pPr>
        <w:tabs>
          <w:tab w:val="left" w:pos="6804"/>
        </w:tabs>
        <w:jc w:val="both"/>
        <w:rPr>
          <w:rFonts w:eastAsia="Times New Roman"/>
          <w:sz w:val="20"/>
          <w:szCs w:val="20"/>
        </w:rPr>
      </w:pPr>
    </w:p>
    <w:p w14:paraId="63122BBE" w14:textId="77777777" w:rsidR="006E7027" w:rsidRDefault="006E7027" w:rsidP="00A73865">
      <w:pPr>
        <w:autoSpaceDE w:val="0"/>
        <w:autoSpaceDN w:val="0"/>
        <w:adjustRightInd w:val="0"/>
        <w:ind w:firstLine="708"/>
        <w:jc w:val="right"/>
        <w:rPr>
          <w:rFonts w:eastAsia="Times New Roman"/>
          <w:sz w:val="20"/>
          <w:szCs w:val="20"/>
        </w:rPr>
      </w:pPr>
    </w:p>
    <w:p w14:paraId="27C8AD63" w14:textId="77777777" w:rsidR="001754B6" w:rsidRPr="006E7027" w:rsidRDefault="001754B6" w:rsidP="006E7027">
      <w:pPr>
        <w:autoSpaceDE w:val="0"/>
        <w:autoSpaceDN w:val="0"/>
        <w:adjustRightInd w:val="0"/>
        <w:jc w:val="right"/>
        <w:rPr>
          <w:rFonts w:eastAsia="Times New Roman"/>
          <w:sz w:val="22"/>
          <w:szCs w:val="22"/>
          <w:lang w:eastAsia="ru-RU"/>
        </w:rPr>
      </w:pPr>
    </w:p>
    <w:p w14:paraId="4C54B16C" w14:textId="77777777" w:rsidR="006E7027" w:rsidRPr="006E7027" w:rsidRDefault="006E7027" w:rsidP="006E7027">
      <w:pPr>
        <w:autoSpaceDE w:val="0"/>
        <w:autoSpaceDN w:val="0"/>
        <w:adjustRightInd w:val="0"/>
        <w:jc w:val="right"/>
        <w:rPr>
          <w:rFonts w:eastAsia="Times New Roman"/>
          <w:sz w:val="22"/>
          <w:szCs w:val="22"/>
          <w:lang w:eastAsia="ru-RU"/>
        </w:rPr>
      </w:pPr>
      <w:r w:rsidRPr="006E7027">
        <w:rPr>
          <w:rFonts w:eastAsia="Times New Roman"/>
          <w:sz w:val="22"/>
          <w:szCs w:val="22"/>
          <w:lang w:eastAsia="ru-RU"/>
        </w:rPr>
        <w:lastRenderedPageBreak/>
        <w:t>Приложение 2 к лоту</w:t>
      </w:r>
    </w:p>
    <w:p w14:paraId="4AE108C2" w14:textId="77777777" w:rsidR="006E7027" w:rsidRPr="006E7027" w:rsidRDefault="006E7027" w:rsidP="006E7027">
      <w:pPr>
        <w:ind w:firstLine="567"/>
        <w:jc w:val="center"/>
        <w:rPr>
          <w:rFonts w:eastAsia="Times New Roman"/>
          <w:b/>
          <w:bCs/>
          <w:sz w:val="22"/>
          <w:szCs w:val="22"/>
          <w:lang w:eastAsia="ru-RU"/>
        </w:rPr>
      </w:pPr>
      <w:r w:rsidRPr="006E7027">
        <w:rPr>
          <w:rFonts w:eastAsia="Times New Roman"/>
          <w:b/>
          <w:bCs/>
          <w:sz w:val="22"/>
          <w:szCs w:val="22"/>
          <w:lang w:eastAsia="ru-RU"/>
        </w:rPr>
        <w:t>Технические характеристики (описание)</w:t>
      </w:r>
    </w:p>
    <w:p w14:paraId="3619E9E5" w14:textId="77777777" w:rsidR="006E7027" w:rsidRPr="006E7027" w:rsidRDefault="006E7027" w:rsidP="006E7027">
      <w:pPr>
        <w:ind w:firstLine="567"/>
        <w:jc w:val="center"/>
        <w:rPr>
          <w:rFonts w:eastAsia="Times New Roman"/>
          <w:b/>
          <w:bCs/>
          <w:sz w:val="22"/>
          <w:szCs w:val="22"/>
          <w:lang w:eastAsia="ru-RU"/>
        </w:rPr>
      </w:pPr>
    </w:p>
    <w:p w14:paraId="1B2ED3DB" w14:textId="77777777" w:rsidR="006E7027" w:rsidRPr="006E7027" w:rsidRDefault="006E7027" w:rsidP="006E7027">
      <w:pPr>
        <w:numPr>
          <w:ilvl w:val="0"/>
          <w:numId w:val="10"/>
        </w:numPr>
        <w:tabs>
          <w:tab w:val="left" w:pos="851"/>
        </w:tabs>
        <w:spacing w:after="160" w:line="259" w:lineRule="auto"/>
        <w:ind w:left="567" w:firstLine="567"/>
        <w:contextualSpacing/>
        <w:rPr>
          <w:rFonts w:eastAsia="Calibri"/>
          <w:sz w:val="22"/>
          <w:szCs w:val="22"/>
        </w:rPr>
      </w:pPr>
      <w:r w:rsidRPr="006E7027">
        <w:rPr>
          <w:rFonts w:eastAsia="Calibri"/>
          <w:sz w:val="22"/>
          <w:szCs w:val="22"/>
        </w:rPr>
        <w:t>Состав (комплектация) товара (работы, услуги):</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00"/>
        <w:gridCol w:w="5209"/>
        <w:gridCol w:w="1514"/>
      </w:tblGrid>
      <w:tr w:rsidR="006E7027" w:rsidRPr="006E7027" w14:paraId="4247C0CA" w14:textId="77777777" w:rsidTr="00CB0F0B">
        <w:tc>
          <w:tcPr>
            <w:tcW w:w="289" w:type="pct"/>
            <w:vAlign w:val="center"/>
          </w:tcPr>
          <w:p w14:paraId="6E822DFB"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 п/п</w:t>
            </w:r>
          </w:p>
        </w:tc>
        <w:tc>
          <w:tcPr>
            <w:tcW w:w="1428" w:type="pct"/>
            <w:vAlign w:val="center"/>
          </w:tcPr>
          <w:p w14:paraId="132AE395"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Наименование подлежащего закупке товара (работы, услуги)</w:t>
            </w:r>
          </w:p>
        </w:tc>
        <w:tc>
          <w:tcPr>
            <w:tcW w:w="2560" w:type="pct"/>
            <w:vAlign w:val="center"/>
          </w:tcPr>
          <w:p w14:paraId="6F698618"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Требования, предъявляемые к товару</w:t>
            </w:r>
          </w:p>
        </w:tc>
        <w:tc>
          <w:tcPr>
            <w:tcW w:w="724" w:type="pct"/>
            <w:vAlign w:val="center"/>
          </w:tcPr>
          <w:p w14:paraId="3E4A450C"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Кол-во</w:t>
            </w:r>
          </w:p>
        </w:tc>
      </w:tr>
      <w:tr w:rsidR="006E7027" w:rsidRPr="006E7027" w14:paraId="2BE5E99F" w14:textId="77777777" w:rsidTr="00CB0F0B">
        <w:trPr>
          <w:trHeight w:val="1409"/>
        </w:trPr>
        <w:tc>
          <w:tcPr>
            <w:tcW w:w="289" w:type="pct"/>
          </w:tcPr>
          <w:p w14:paraId="55BBE0A5" w14:textId="77777777" w:rsidR="006E7027" w:rsidRPr="006E7027" w:rsidRDefault="006E7027" w:rsidP="006E7027">
            <w:pPr>
              <w:rPr>
                <w:rFonts w:eastAsia="Times New Roman"/>
                <w:sz w:val="22"/>
                <w:szCs w:val="22"/>
                <w:lang w:eastAsia="ru-RU"/>
              </w:rPr>
            </w:pPr>
            <w:r w:rsidRPr="006E7027">
              <w:rPr>
                <w:rFonts w:eastAsia="Times New Roman"/>
                <w:sz w:val="22"/>
                <w:szCs w:val="22"/>
                <w:lang w:eastAsia="ru-RU"/>
              </w:rPr>
              <w:t>1.</w:t>
            </w:r>
          </w:p>
        </w:tc>
        <w:tc>
          <w:tcPr>
            <w:tcW w:w="1428" w:type="pct"/>
          </w:tcPr>
          <w:p w14:paraId="23A5FCEC" w14:textId="77777777" w:rsidR="006E7027" w:rsidRPr="006E7027" w:rsidRDefault="006E7027" w:rsidP="006E7027">
            <w:pPr>
              <w:rPr>
                <w:rFonts w:eastAsia="Times New Roman"/>
                <w:sz w:val="22"/>
                <w:szCs w:val="22"/>
                <w:lang w:eastAsia="ru-RU"/>
              </w:rPr>
            </w:pPr>
            <w:r w:rsidRPr="006E7027">
              <w:rPr>
                <w:rFonts w:eastAsia="Times New Roman"/>
                <w:sz w:val="22"/>
                <w:szCs w:val="22"/>
                <w:lang w:eastAsia="ru-RU"/>
              </w:rPr>
              <w:t xml:space="preserve">Набор реагентов </w:t>
            </w:r>
            <w:r w:rsidRPr="006E7027">
              <w:rPr>
                <w:rFonts w:eastAsia="Times New Roman"/>
                <w:sz w:val="22"/>
                <w:szCs w:val="22"/>
                <w:lang w:eastAsia="ru-RU"/>
              </w:rPr>
              <w:br/>
              <w:t>для количественного определения двухцепочечной ДНК</w:t>
            </w:r>
          </w:p>
        </w:tc>
        <w:tc>
          <w:tcPr>
            <w:tcW w:w="2560" w:type="pct"/>
          </w:tcPr>
          <w:p w14:paraId="31E4C18D" w14:textId="77777777" w:rsidR="006E7027" w:rsidRPr="006E7027" w:rsidRDefault="006E7027" w:rsidP="006E7027">
            <w:pPr>
              <w:tabs>
                <w:tab w:val="left" w:pos="264"/>
              </w:tabs>
              <w:jc w:val="both"/>
              <w:rPr>
                <w:rFonts w:eastAsia="Times New Roman"/>
                <w:sz w:val="22"/>
                <w:szCs w:val="22"/>
                <w:lang w:eastAsia="ru-RU"/>
              </w:rPr>
            </w:pPr>
            <w:r w:rsidRPr="006E7027">
              <w:rPr>
                <w:rFonts w:eastAsia="Times New Roman"/>
                <w:sz w:val="22"/>
                <w:szCs w:val="22"/>
                <w:lang w:eastAsia="ru-RU"/>
              </w:rPr>
              <w:t>1.</w:t>
            </w:r>
            <w:r w:rsidRPr="006E7027">
              <w:rPr>
                <w:rFonts w:eastAsia="Times New Roman"/>
                <w:sz w:val="22"/>
                <w:szCs w:val="22"/>
                <w:lang w:eastAsia="ru-RU"/>
              </w:rPr>
              <w:tab/>
              <w:t xml:space="preserve">Рабочий диапазон измерения – 4-2000 </w:t>
            </w:r>
            <w:proofErr w:type="spellStart"/>
            <w:r w:rsidRPr="006E7027">
              <w:rPr>
                <w:rFonts w:eastAsia="Times New Roman"/>
                <w:sz w:val="22"/>
                <w:szCs w:val="22"/>
                <w:lang w:eastAsia="ru-RU"/>
              </w:rPr>
              <w:t>нг</w:t>
            </w:r>
            <w:proofErr w:type="spellEnd"/>
          </w:p>
          <w:p w14:paraId="2FE21391" w14:textId="77777777" w:rsidR="006E7027" w:rsidRPr="006E7027" w:rsidRDefault="006E7027" w:rsidP="006E7027">
            <w:pPr>
              <w:tabs>
                <w:tab w:val="left" w:pos="264"/>
              </w:tabs>
              <w:jc w:val="both"/>
              <w:rPr>
                <w:rFonts w:eastAsia="Times New Roman"/>
                <w:sz w:val="22"/>
                <w:szCs w:val="22"/>
                <w:lang w:eastAsia="ru-RU"/>
              </w:rPr>
            </w:pPr>
            <w:r w:rsidRPr="006E7027">
              <w:rPr>
                <w:rFonts w:eastAsia="Times New Roman"/>
                <w:sz w:val="22"/>
                <w:szCs w:val="22"/>
                <w:lang w:eastAsia="ru-RU"/>
              </w:rPr>
              <w:t>2.</w:t>
            </w:r>
            <w:r w:rsidRPr="006E7027">
              <w:rPr>
                <w:rFonts w:eastAsia="Times New Roman"/>
                <w:sz w:val="22"/>
                <w:szCs w:val="22"/>
                <w:lang w:eastAsia="ru-RU"/>
              </w:rPr>
              <w:tab/>
              <w:t xml:space="preserve">Наличие в составе флуоресцентного красителя, связывающего </w:t>
            </w:r>
            <w:proofErr w:type="spellStart"/>
            <w:r w:rsidRPr="006E7027">
              <w:rPr>
                <w:rFonts w:eastAsia="Times New Roman"/>
                <w:sz w:val="22"/>
                <w:szCs w:val="22"/>
                <w:lang w:eastAsia="ru-RU"/>
              </w:rPr>
              <w:t>дцДНК</w:t>
            </w:r>
            <w:proofErr w:type="spellEnd"/>
            <w:r w:rsidRPr="006E7027">
              <w:rPr>
                <w:rFonts w:eastAsia="Times New Roman"/>
                <w:sz w:val="22"/>
                <w:szCs w:val="22"/>
                <w:lang w:eastAsia="ru-RU"/>
              </w:rPr>
              <w:t>, стандарта и 1× ТЕ-буфера</w:t>
            </w:r>
          </w:p>
          <w:p w14:paraId="0F15773F" w14:textId="77777777" w:rsidR="006E7027" w:rsidRPr="006E7027" w:rsidRDefault="006E7027" w:rsidP="006E7027">
            <w:pPr>
              <w:tabs>
                <w:tab w:val="left" w:pos="264"/>
              </w:tabs>
              <w:rPr>
                <w:rFonts w:eastAsia="Times New Roman"/>
                <w:sz w:val="22"/>
                <w:szCs w:val="22"/>
                <w:lang w:eastAsia="ru-RU"/>
              </w:rPr>
            </w:pPr>
            <w:r w:rsidRPr="006E7027">
              <w:rPr>
                <w:rFonts w:eastAsia="Times New Roman"/>
                <w:sz w:val="22"/>
                <w:szCs w:val="22"/>
                <w:lang w:eastAsia="ru-RU"/>
              </w:rPr>
              <w:t>3.</w:t>
            </w:r>
            <w:r w:rsidRPr="006E7027">
              <w:rPr>
                <w:rFonts w:eastAsia="Times New Roman"/>
                <w:sz w:val="22"/>
                <w:szCs w:val="22"/>
                <w:lang w:eastAsia="ru-RU"/>
              </w:rPr>
              <w:tab/>
              <w:t xml:space="preserve">Совместимость работы с флуориметром </w:t>
            </w:r>
            <w:bookmarkStart w:id="3" w:name="_Hlk185933680"/>
            <w:r w:rsidRPr="006E7027">
              <w:rPr>
                <w:rFonts w:eastAsia="Times New Roman"/>
                <w:sz w:val="22"/>
                <w:szCs w:val="22"/>
                <w:lang w:val="en-US" w:eastAsia="ru-RU"/>
              </w:rPr>
              <w:t>Fluor</w:t>
            </w:r>
            <w:r w:rsidRPr="006E7027">
              <w:rPr>
                <w:rFonts w:eastAsia="Times New Roman"/>
                <w:sz w:val="22"/>
                <w:szCs w:val="22"/>
                <w:lang w:eastAsia="ru-RU"/>
              </w:rPr>
              <w:t>-200</w:t>
            </w:r>
          </w:p>
          <w:bookmarkEnd w:id="3"/>
          <w:p w14:paraId="458C6FFF" w14:textId="77777777" w:rsidR="006E7027" w:rsidRPr="006E7027" w:rsidRDefault="006E7027" w:rsidP="006E7027">
            <w:pPr>
              <w:tabs>
                <w:tab w:val="left" w:pos="264"/>
              </w:tabs>
              <w:rPr>
                <w:rFonts w:eastAsia="Times New Roman"/>
                <w:sz w:val="22"/>
                <w:szCs w:val="22"/>
                <w:lang w:eastAsia="ru-RU"/>
              </w:rPr>
            </w:pPr>
            <w:r w:rsidRPr="006E7027">
              <w:rPr>
                <w:rFonts w:eastAsia="Times New Roman"/>
                <w:sz w:val="22"/>
                <w:szCs w:val="22"/>
                <w:lang w:val="en-US" w:eastAsia="ru-RU"/>
              </w:rPr>
              <w:t>(</w:t>
            </w:r>
            <w:bookmarkStart w:id="4" w:name="_Hlk185933652"/>
            <w:proofErr w:type="spellStart"/>
            <w:r w:rsidRPr="006E7027">
              <w:rPr>
                <w:rFonts w:eastAsia="Times New Roman"/>
                <w:sz w:val="22"/>
                <w:szCs w:val="22"/>
                <w:lang w:val="en-US" w:eastAsia="ru-RU"/>
              </w:rPr>
              <w:t>Allsheng</w:t>
            </w:r>
            <w:bookmarkEnd w:id="4"/>
            <w:proofErr w:type="spellEnd"/>
            <w:r w:rsidRPr="006E7027">
              <w:rPr>
                <w:rFonts w:eastAsia="Times New Roman"/>
                <w:sz w:val="22"/>
                <w:szCs w:val="22"/>
                <w:lang w:val="en-US" w:eastAsia="ru-RU"/>
              </w:rPr>
              <w:t>)</w:t>
            </w:r>
            <w:r w:rsidRPr="006E7027">
              <w:rPr>
                <w:rFonts w:eastAsia="Times New Roman"/>
                <w:sz w:val="22"/>
                <w:szCs w:val="22"/>
                <w:lang w:eastAsia="ru-RU"/>
              </w:rPr>
              <w:t xml:space="preserve"> и аналогами</w:t>
            </w:r>
          </w:p>
        </w:tc>
        <w:tc>
          <w:tcPr>
            <w:tcW w:w="724" w:type="pct"/>
          </w:tcPr>
          <w:p w14:paraId="37B167BF"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500 исследований</w:t>
            </w:r>
          </w:p>
        </w:tc>
      </w:tr>
    </w:tbl>
    <w:p w14:paraId="2E404D6F" w14:textId="77777777" w:rsidR="006E7027" w:rsidRPr="006E7027" w:rsidRDefault="006E7027" w:rsidP="006E7027">
      <w:pPr>
        <w:tabs>
          <w:tab w:val="left" w:pos="851"/>
        </w:tabs>
        <w:ind w:firstLine="567"/>
        <w:jc w:val="both"/>
        <w:rPr>
          <w:rFonts w:eastAsia="Times New Roman"/>
          <w:sz w:val="22"/>
          <w:szCs w:val="22"/>
          <w:lang w:eastAsia="ru-RU"/>
        </w:rPr>
      </w:pPr>
      <w:r w:rsidRPr="006E7027">
        <w:rPr>
          <w:rFonts w:eastAsia="Times New Roman"/>
          <w:sz w:val="22"/>
          <w:szCs w:val="22"/>
          <w:lang w:eastAsia="ru-RU"/>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 указано в таблице.</w:t>
      </w:r>
    </w:p>
    <w:p w14:paraId="73E7588A" w14:textId="77777777" w:rsidR="006E7027" w:rsidRPr="006E7027" w:rsidRDefault="006E7027" w:rsidP="006E7027">
      <w:pPr>
        <w:tabs>
          <w:tab w:val="left" w:pos="284"/>
          <w:tab w:val="left" w:pos="851"/>
        </w:tabs>
        <w:autoSpaceDE w:val="0"/>
        <w:autoSpaceDN w:val="0"/>
        <w:adjustRightInd w:val="0"/>
        <w:ind w:firstLine="567"/>
        <w:jc w:val="both"/>
        <w:rPr>
          <w:rFonts w:eastAsia="Times New Roman"/>
          <w:sz w:val="22"/>
          <w:szCs w:val="22"/>
          <w:lang w:eastAsia="ru-RU"/>
        </w:rPr>
      </w:pPr>
      <w:r w:rsidRPr="006E7027">
        <w:rPr>
          <w:rFonts w:eastAsia="Times New Roman"/>
          <w:sz w:val="22"/>
          <w:szCs w:val="22"/>
          <w:lang w:eastAsia="ru-RU"/>
        </w:rPr>
        <w:t>3. Требования, предъявляемые к качеству товара, гарантийному сроку (сроку годности, хранения, стерильности и т.д.): срок годности поставляемых реагентов не менее 60% от установленного производителем срока годности.</w:t>
      </w:r>
    </w:p>
    <w:p w14:paraId="67538A9D" w14:textId="77777777" w:rsidR="006E7027" w:rsidRPr="006E7027" w:rsidRDefault="006E7027" w:rsidP="006E7027">
      <w:pPr>
        <w:tabs>
          <w:tab w:val="left" w:pos="851"/>
        </w:tabs>
        <w:ind w:firstLine="567"/>
        <w:jc w:val="both"/>
        <w:rPr>
          <w:rFonts w:eastAsia="Times New Roman"/>
          <w:sz w:val="22"/>
          <w:szCs w:val="22"/>
          <w:lang w:eastAsia="ru-RU"/>
        </w:rPr>
      </w:pPr>
      <w:r w:rsidRPr="006E7027">
        <w:rPr>
          <w:rFonts w:eastAsia="Times New Roman"/>
          <w:sz w:val="22"/>
          <w:szCs w:val="22"/>
          <w:lang w:eastAsia="ru-RU"/>
        </w:rPr>
        <w:t>4. Иные требования: допустимо предложение реагентов с маркировкой «</w:t>
      </w:r>
      <w:proofErr w:type="spellStart"/>
      <w:r w:rsidRPr="006E7027">
        <w:rPr>
          <w:rFonts w:eastAsia="Times New Roman"/>
          <w:sz w:val="22"/>
          <w:szCs w:val="22"/>
          <w:shd w:val="clear" w:color="auto" w:fill="FFFFFF"/>
          <w:lang w:eastAsia="ru-RU"/>
        </w:rPr>
        <w:t>on</w:t>
      </w:r>
      <w:proofErr w:type="spellEnd"/>
      <w:r w:rsidRPr="006E7027">
        <w:rPr>
          <w:rFonts w:eastAsia="Times New Roman"/>
          <w:sz w:val="22"/>
          <w:szCs w:val="22"/>
          <w:shd w:val="clear" w:color="auto" w:fill="FFFFFF"/>
          <w:lang w:eastAsia="ru-RU"/>
        </w:rPr>
        <w:t xml:space="preserve"> </w:t>
      </w:r>
      <w:proofErr w:type="spellStart"/>
      <w:r w:rsidRPr="006E7027">
        <w:rPr>
          <w:rFonts w:eastAsia="Times New Roman"/>
          <w:sz w:val="22"/>
          <w:szCs w:val="22"/>
          <w:shd w:val="clear" w:color="auto" w:fill="FFFFFF"/>
          <w:lang w:eastAsia="ru-RU"/>
        </w:rPr>
        <w:t>research</w:t>
      </w:r>
      <w:proofErr w:type="spellEnd"/>
      <w:r w:rsidRPr="006E7027">
        <w:rPr>
          <w:rFonts w:eastAsia="Times New Roman"/>
          <w:sz w:val="22"/>
          <w:szCs w:val="22"/>
          <w:shd w:val="clear" w:color="auto" w:fill="FFFFFF"/>
          <w:lang w:eastAsia="ru-RU"/>
        </w:rPr>
        <w:t xml:space="preserve"> </w:t>
      </w:r>
      <w:proofErr w:type="spellStart"/>
      <w:r w:rsidRPr="006E7027">
        <w:rPr>
          <w:rFonts w:eastAsia="Times New Roman"/>
          <w:sz w:val="22"/>
          <w:szCs w:val="22"/>
          <w:shd w:val="clear" w:color="auto" w:fill="FFFFFF"/>
          <w:lang w:eastAsia="ru-RU"/>
        </w:rPr>
        <w:t>use</w:t>
      </w:r>
      <w:proofErr w:type="spellEnd"/>
      <w:r w:rsidRPr="006E7027">
        <w:rPr>
          <w:rFonts w:eastAsia="Times New Roman"/>
          <w:sz w:val="22"/>
          <w:szCs w:val="22"/>
          <w:shd w:val="clear" w:color="auto" w:fill="FFFFFF"/>
          <w:lang w:eastAsia="ru-RU"/>
        </w:rPr>
        <w:t xml:space="preserve"> </w:t>
      </w:r>
      <w:proofErr w:type="spellStart"/>
      <w:r w:rsidRPr="006E7027">
        <w:rPr>
          <w:rFonts w:eastAsia="Times New Roman"/>
          <w:sz w:val="22"/>
          <w:szCs w:val="22"/>
          <w:shd w:val="clear" w:color="auto" w:fill="FFFFFF"/>
          <w:lang w:eastAsia="ru-RU"/>
        </w:rPr>
        <w:t>only</w:t>
      </w:r>
      <w:proofErr w:type="spellEnd"/>
      <w:r w:rsidRPr="006E7027">
        <w:rPr>
          <w:rFonts w:eastAsia="Times New Roman"/>
          <w:sz w:val="22"/>
          <w:szCs w:val="22"/>
          <w:shd w:val="clear" w:color="auto" w:fill="FFFFFF"/>
          <w:lang w:eastAsia="ru-RU"/>
        </w:rPr>
        <w:t xml:space="preserve"> (RUO)», в том числе не зарегистрированных в РБ при наличии соответствующих сертификатов качества</w:t>
      </w:r>
      <w:r w:rsidRPr="006E7027">
        <w:rPr>
          <w:rFonts w:eastAsia="Times New Roman"/>
          <w:sz w:val="22"/>
          <w:szCs w:val="22"/>
          <w:lang w:eastAsia="ru-RU"/>
        </w:rPr>
        <w:t>.</w:t>
      </w:r>
    </w:p>
    <w:p w14:paraId="0AF9A7F8" w14:textId="77777777" w:rsidR="006E7027" w:rsidRPr="006E7027" w:rsidRDefault="006E7027" w:rsidP="006E7027">
      <w:pPr>
        <w:autoSpaceDE w:val="0"/>
        <w:autoSpaceDN w:val="0"/>
        <w:adjustRightInd w:val="0"/>
        <w:ind w:firstLine="708"/>
        <w:jc w:val="right"/>
        <w:rPr>
          <w:rFonts w:eastAsia="Calibri"/>
          <w:sz w:val="20"/>
          <w:szCs w:val="20"/>
        </w:rPr>
      </w:pPr>
    </w:p>
    <w:p w14:paraId="26AD7D08" w14:textId="77777777" w:rsidR="006E7027" w:rsidRPr="006E7027" w:rsidRDefault="006E7027" w:rsidP="006E7027">
      <w:pPr>
        <w:autoSpaceDE w:val="0"/>
        <w:autoSpaceDN w:val="0"/>
        <w:adjustRightInd w:val="0"/>
        <w:jc w:val="right"/>
        <w:rPr>
          <w:rFonts w:eastAsia="Times New Roman"/>
          <w:sz w:val="22"/>
          <w:szCs w:val="22"/>
          <w:lang w:eastAsia="ru-RU"/>
        </w:rPr>
      </w:pPr>
    </w:p>
    <w:p w14:paraId="77710506" w14:textId="77777777" w:rsidR="006E7027" w:rsidRPr="006E7027" w:rsidRDefault="006E7027" w:rsidP="006E7027">
      <w:pPr>
        <w:autoSpaceDE w:val="0"/>
        <w:autoSpaceDN w:val="0"/>
        <w:adjustRightInd w:val="0"/>
        <w:ind w:firstLine="708"/>
        <w:jc w:val="right"/>
        <w:rPr>
          <w:rFonts w:eastAsia="Times New Roman"/>
          <w:sz w:val="20"/>
          <w:szCs w:val="20"/>
        </w:rPr>
      </w:pPr>
    </w:p>
    <w:p w14:paraId="01B5057C" w14:textId="77777777" w:rsidR="006E7027" w:rsidRPr="006E7027" w:rsidRDefault="006E7027" w:rsidP="006E7027">
      <w:pPr>
        <w:ind w:firstLine="567"/>
        <w:jc w:val="right"/>
        <w:rPr>
          <w:rFonts w:eastAsia="Times New Roman"/>
          <w:sz w:val="22"/>
          <w:szCs w:val="22"/>
          <w:lang w:eastAsia="ru-RU"/>
        </w:rPr>
      </w:pPr>
      <w:r w:rsidRPr="006E7027">
        <w:rPr>
          <w:rFonts w:eastAsia="Times New Roman"/>
          <w:sz w:val="22"/>
          <w:szCs w:val="22"/>
          <w:lang w:eastAsia="ru-RU"/>
        </w:rPr>
        <w:t>Приложение 4 к лоту</w:t>
      </w:r>
    </w:p>
    <w:p w14:paraId="18A01B53" w14:textId="77777777" w:rsidR="006E7027" w:rsidRPr="006E7027" w:rsidRDefault="006E7027" w:rsidP="006E7027">
      <w:pPr>
        <w:ind w:firstLine="567"/>
        <w:jc w:val="center"/>
        <w:rPr>
          <w:rFonts w:eastAsia="Times New Roman"/>
          <w:b/>
          <w:bCs/>
          <w:sz w:val="22"/>
          <w:szCs w:val="22"/>
          <w:lang w:eastAsia="ru-RU"/>
        </w:rPr>
      </w:pPr>
      <w:r w:rsidRPr="006E7027">
        <w:rPr>
          <w:rFonts w:eastAsia="Times New Roman"/>
          <w:b/>
          <w:bCs/>
          <w:sz w:val="22"/>
          <w:szCs w:val="22"/>
          <w:lang w:eastAsia="ru-RU"/>
        </w:rPr>
        <w:t>Технические характеристики (описание)</w:t>
      </w:r>
    </w:p>
    <w:p w14:paraId="5144F840" w14:textId="77777777" w:rsidR="006E7027" w:rsidRPr="006E7027" w:rsidRDefault="006E7027" w:rsidP="006E7027">
      <w:pPr>
        <w:ind w:firstLine="567"/>
        <w:jc w:val="center"/>
        <w:rPr>
          <w:rFonts w:eastAsia="Times New Roman"/>
          <w:sz w:val="22"/>
          <w:szCs w:val="22"/>
          <w:lang w:eastAsia="ru-RU"/>
        </w:rPr>
      </w:pPr>
    </w:p>
    <w:p w14:paraId="094A6862" w14:textId="3FE27F62" w:rsidR="006E7027" w:rsidRPr="001754B6" w:rsidRDefault="006E7027" w:rsidP="00B84B3F">
      <w:pPr>
        <w:numPr>
          <w:ilvl w:val="0"/>
          <w:numId w:val="13"/>
        </w:numPr>
        <w:tabs>
          <w:tab w:val="left" w:pos="851"/>
        </w:tabs>
        <w:spacing w:after="160" w:line="259" w:lineRule="auto"/>
        <w:contextualSpacing/>
        <w:rPr>
          <w:rFonts w:eastAsia="Calibri"/>
          <w:sz w:val="22"/>
          <w:szCs w:val="22"/>
        </w:rPr>
      </w:pPr>
      <w:r w:rsidRPr="001754B6">
        <w:rPr>
          <w:rFonts w:eastAsia="Calibri"/>
          <w:sz w:val="22"/>
          <w:szCs w:val="22"/>
        </w:rPr>
        <w:t>Состав (комплектация) товара (работы, услуги):</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538"/>
        <w:gridCol w:w="5573"/>
        <w:gridCol w:w="1514"/>
      </w:tblGrid>
      <w:tr w:rsidR="006E7027" w:rsidRPr="006E7027" w14:paraId="7C71DC43" w14:textId="77777777" w:rsidTr="001754B6">
        <w:tc>
          <w:tcPr>
            <w:tcW w:w="282" w:type="pct"/>
          </w:tcPr>
          <w:p w14:paraId="06933C64"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 п/п</w:t>
            </w:r>
          </w:p>
        </w:tc>
        <w:tc>
          <w:tcPr>
            <w:tcW w:w="1244" w:type="pct"/>
          </w:tcPr>
          <w:p w14:paraId="59807210"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Наименование подлежащего закупке товара (работы, услуги)</w:t>
            </w:r>
          </w:p>
        </w:tc>
        <w:tc>
          <w:tcPr>
            <w:tcW w:w="2731" w:type="pct"/>
          </w:tcPr>
          <w:p w14:paraId="2FA4B052"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Требования, предъявляемые к товару</w:t>
            </w:r>
          </w:p>
        </w:tc>
        <w:tc>
          <w:tcPr>
            <w:tcW w:w="742" w:type="pct"/>
          </w:tcPr>
          <w:p w14:paraId="5C0D11D4"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Кол-во</w:t>
            </w:r>
          </w:p>
        </w:tc>
      </w:tr>
      <w:tr w:rsidR="006E7027" w:rsidRPr="006E7027" w14:paraId="6C4D1708" w14:textId="77777777" w:rsidTr="001754B6">
        <w:tc>
          <w:tcPr>
            <w:tcW w:w="282" w:type="pct"/>
          </w:tcPr>
          <w:p w14:paraId="371BE5E9" w14:textId="77777777" w:rsidR="006E7027" w:rsidRPr="006E7027" w:rsidRDefault="006E7027" w:rsidP="006E7027">
            <w:pPr>
              <w:rPr>
                <w:rFonts w:eastAsia="Times New Roman"/>
                <w:sz w:val="22"/>
                <w:szCs w:val="22"/>
                <w:lang w:eastAsia="ru-RU"/>
              </w:rPr>
            </w:pPr>
            <w:r w:rsidRPr="006E7027">
              <w:rPr>
                <w:rFonts w:eastAsia="Times New Roman"/>
                <w:sz w:val="22"/>
                <w:szCs w:val="22"/>
                <w:lang w:eastAsia="ru-RU"/>
              </w:rPr>
              <w:t>1.</w:t>
            </w:r>
          </w:p>
        </w:tc>
        <w:tc>
          <w:tcPr>
            <w:tcW w:w="1244" w:type="pct"/>
          </w:tcPr>
          <w:p w14:paraId="444FE0F4" w14:textId="77777777" w:rsidR="006E7027" w:rsidRPr="006E7027" w:rsidRDefault="006E7027" w:rsidP="006E7027">
            <w:pPr>
              <w:rPr>
                <w:rFonts w:eastAsia="Times New Roman"/>
                <w:sz w:val="22"/>
                <w:szCs w:val="22"/>
                <w:lang w:eastAsia="ru-RU"/>
              </w:rPr>
            </w:pPr>
            <w:r w:rsidRPr="006E7027">
              <w:rPr>
                <w:rFonts w:eastAsia="Times New Roman"/>
                <w:sz w:val="22"/>
                <w:szCs w:val="22"/>
                <w:lang w:eastAsia="ru-RU"/>
              </w:rPr>
              <w:t xml:space="preserve">Набор реагентов для проведения ПЦР   </w:t>
            </w:r>
          </w:p>
        </w:tc>
        <w:tc>
          <w:tcPr>
            <w:tcW w:w="2731" w:type="pct"/>
          </w:tcPr>
          <w:p w14:paraId="4775CB27" w14:textId="77777777" w:rsidR="006E7027" w:rsidRPr="006E7027" w:rsidRDefault="006E7027" w:rsidP="006E7027">
            <w:pPr>
              <w:tabs>
                <w:tab w:val="left" w:pos="288"/>
              </w:tabs>
              <w:contextualSpacing/>
              <w:rPr>
                <w:rFonts w:eastAsia="Calibri"/>
                <w:sz w:val="22"/>
                <w:szCs w:val="22"/>
              </w:rPr>
            </w:pPr>
            <w:r w:rsidRPr="006E7027">
              <w:rPr>
                <w:rFonts w:eastAsia="Calibri"/>
                <w:sz w:val="22"/>
                <w:szCs w:val="22"/>
              </w:rPr>
              <w:t>1.</w:t>
            </w:r>
            <w:r w:rsidRPr="006E7027">
              <w:rPr>
                <w:rFonts w:eastAsia="Calibri"/>
                <w:sz w:val="22"/>
                <w:szCs w:val="22"/>
              </w:rPr>
              <w:tab/>
              <w:t xml:space="preserve">ДНК-полимераза – </w:t>
            </w:r>
            <w:proofErr w:type="spellStart"/>
            <w:r w:rsidRPr="006E7027">
              <w:rPr>
                <w:rFonts w:eastAsia="Calibri"/>
                <w:sz w:val="22"/>
                <w:szCs w:val="22"/>
              </w:rPr>
              <w:t>AmpliTaq</w:t>
            </w:r>
            <w:proofErr w:type="spellEnd"/>
            <w:r w:rsidRPr="006E7027">
              <w:rPr>
                <w:rFonts w:eastAsia="Calibri"/>
                <w:sz w:val="22"/>
                <w:szCs w:val="22"/>
              </w:rPr>
              <w:t xml:space="preserve"> Gold® 360 или аналог</w:t>
            </w:r>
          </w:p>
          <w:p w14:paraId="0CFF8132" w14:textId="77777777" w:rsidR="006E7027" w:rsidRPr="006E7027" w:rsidRDefault="006E7027" w:rsidP="006E7027">
            <w:pPr>
              <w:tabs>
                <w:tab w:val="left" w:pos="288"/>
              </w:tabs>
              <w:contextualSpacing/>
              <w:rPr>
                <w:rFonts w:eastAsia="Calibri"/>
                <w:sz w:val="22"/>
                <w:szCs w:val="22"/>
              </w:rPr>
            </w:pPr>
            <w:r w:rsidRPr="006E7027">
              <w:rPr>
                <w:rFonts w:eastAsia="Calibri"/>
                <w:sz w:val="22"/>
                <w:szCs w:val="22"/>
              </w:rPr>
              <w:t>2.</w:t>
            </w:r>
            <w:r w:rsidRPr="006E7027">
              <w:rPr>
                <w:rFonts w:eastAsia="Calibri"/>
                <w:sz w:val="22"/>
                <w:szCs w:val="22"/>
              </w:rPr>
              <w:tab/>
              <w:t>Наличие реактива для повышения качества амплификации GC-богатых регионов ДНК</w:t>
            </w:r>
          </w:p>
          <w:p w14:paraId="410C0F77" w14:textId="77777777" w:rsidR="006E7027" w:rsidRPr="006E7027" w:rsidRDefault="006E7027" w:rsidP="006E7027">
            <w:pPr>
              <w:tabs>
                <w:tab w:val="left" w:pos="288"/>
              </w:tabs>
              <w:contextualSpacing/>
              <w:rPr>
                <w:rFonts w:eastAsia="Calibri"/>
                <w:sz w:val="22"/>
                <w:szCs w:val="22"/>
              </w:rPr>
            </w:pPr>
            <w:r w:rsidRPr="006E7027">
              <w:rPr>
                <w:rFonts w:eastAsia="Calibri"/>
                <w:sz w:val="22"/>
                <w:szCs w:val="22"/>
              </w:rPr>
              <w:t>3.</w:t>
            </w:r>
            <w:r w:rsidRPr="006E7027">
              <w:rPr>
                <w:rFonts w:eastAsia="Calibri"/>
                <w:sz w:val="22"/>
                <w:szCs w:val="22"/>
              </w:rPr>
              <w:tab/>
              <w:t>Встроенный «горячий» старт</w:t>
            </w:r>
          </w:p>
          <w:p w14:paraId="06BA19D5" w14:textId="77777777" w:rsidR="006E7027" w:rsidRPr="006E7027" w:rsidRDefault="006E7027" w:rsidP="006E7027">
            <w:pPr>
              <w:tabs>
                <w:tab w:val="left" w:pos="288"/>
              </w:tabs>
              <w:contextualSpacing/>
              <w:rPr>
                <w:rFonts w:ascii="Calibri" w:eastAsia="Calibri" w:hAnsi="Calibri"/>
                <w:sz w:val="22"/>
                <w:szCs w:val="22"/>
              </w:rPr>
            </w:pPr>
            <w:r w:rsidRPr="006E7027">
              <w:rPr>
                <w:rFonts w:eastAsia="Calibri"/>
                <w:sz w:val="22"/>
                <w:szCs w:val="22"/>
              </w:rPr>
              <w:t>4.</w:t>
            </w:r>
            <w:r w:rsidRPr="006E7027">
              <w:rPr>
                <w:rFonts w:eastAsia="Calibri"/>
                <w:sz w:val="22"/>
                <w:szCs w:val="22"/>
              </w:rPr>
              <w:tab/>
              <w:t>Реакционный формат: готовая к использованию смесь</w:t>
            </w:r>
          </w:p>
        </w:tc>
        <w:tc>
          <w:tcPr>
            <w:tcW w:w="742" w:type="pct"/>
          </w:tcPr>
          <w:p w14:paraId="2C7DAC70" w14:textId="77777777" w:rsidR="006E7027" w:rsidRPr="006E7027" w:rsidRDefault="006E7027" w:rsidP="006E7027">
            <w:pPr>
              <w:jc w:val="center"/>
              <w:rPr>
                <w:rFonts w:eastAsia="Times New Roman"/>
                <w:sz w:val="22"/>
                <w:szCs w:val="22"/>
                <w:lang w:eastAsia="ru-RU"/>
              </w:rPr>
            </w:pPr>
            <w:r w:rsidRPr="006E7027">
              <w:rPr>
                <w:rFonts w:eastAsia="Times New Roman"/>
                <w:sz w:val="22"/>
                <w:szCs w:val="22"/>
                <w:lang w:eastAsia="ru-RU"/>
              </w:rPr>
              <w:t>400 исследований</w:t>
            </w:r>
          </w:p>
        </w:tc>
      </w:tr>
    </w:tbl>
    <w:p w14:paraId="64797FA5" w14:textId="77777777" w:rsidR="006E7027" w:rsidRPr="006E7027" w:rsidRDefault="006E7027" w:rsidP="006E7027">
      <w:pPr>
        <w:tabs>
          <w:tab w:val="left" w:pos="851"/>
        </w:tabs>
        <w:ind w:firstLine="567"/>
        <w:jc w:val="both"/>
        <w:rPr>
          <w:rFonts w:eastAsia="Times New Roman"/>
          <w:sz w:val="22"/>
          <w:szCs w:val="22"/>
          <w:lang w:eastAsia="ru-RU"/>
        </w:rPr>
      </w:pPr>
      <w:r w:rsidRPr="006E7027">
        <w:rPr>
          <w:rFonts w:eastAsia="Times New Roman"/>
          <w:sz w:val="22"/>
          <w:szCs w:val="22"/>
          <w:lang w:eastAsia="ru-RU"/>
        </w:rPr>
        <w:t>2.</w:t>
      </w:r>
      <w:r w:rsidRPr="006E7027">
        <w:rPr>
          <w:rFonts w:eastAsia="Times New Roman"/>
          <w:sz w:val="22"/>
          <w:szCs w:val="22"/>
          <w:lang w:eastAsia="ru-RU"/>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возможны различные варианты фасовки изделий.</w:t>
      </w:r>
    </w:p>
    <w:p w14:paraId="2422D2F5" w14:textId="77777777" w:rsidR="006E7027" w:rsidRPr="006E7027" w:rsidRDefault="006E7027" w:rsidP="006E7027">
      <w:pPr>
        <w:tabs>
          <w:tab w:val="left" w:pos="426"/>
          <w:tab w:val="left" w:pos="851"/>
        </w:tabs>
        <w:ind w:firstLine="567"/>
        <w:jc w:val="both"/>
        <w:rPr>
          <w:rFonts w:eastAsia="Times New Roman"/>
          <w:sz w:val="22"/>
          <w:szCs w:val="22"/>
          <w:lang w:eastAsia="ru-RU"/>
        </w:rPr>
      </w:pPr>
      <w:r w:rsidRPr="006E7027">
        <w:rPr>
          <w:rFonts w:eastAsia="Times New Roman"/>
          <w:sz w:val="22"/>
          <w:szCs w:val="22"/>
          <w:lang w:eastAsia="ru-RU"/>
        </w:rPr>
        <w:t>3.</w:t>
      </w:r>
      <w:r w:rsidRPr="006E7027">
        <w:rPr>
          <w:rFonts w:eastAsia="Times New Roman"/>
          <w:sz w:val="22"/>
          <w:szCs w:val="22"/>
          <w:lang w:eastAsia="ru-RU"/>
        </w:rPr>
        <w:tab/>
        <w:t>Требования, предъявляемые к качеству товара, гарантийному сроку (сроку годности, хранения, стерильности и т.д.): срок годности поставляемых реактивов не менее 60% от установленного производителем срока годности.</w:t>
      </w:r>
    </w:p>
    <w:p w14:paraId="6703B7B3" w14:textId="77777777" w:rsidR="006E7027" w:rsidRPr="006E7027" w:rsidRDefault="006E7027" w:rsidP="006E7027">
      <w:pPr>
        <w:autoSpaceDE w:val="0"/>
        <w:autoSpaceDN w:val="0"/>
        <w:adjustRightInd w:val="0"/>
        <w:ind w:firstLine="708"/>
        <w:jc w:val="right"/>
        <w:rPr>
          <w:rFonts w:eastAsia="Times New Roman"/>
          <w:sz w:val="20"/>
          <w:szCs w:val="20"/>
        </w:rPr>
      </w:pPr>
    </w:p>
    <w:p w14:paraId="45B88158" w14:textId="77777777" w:rsidR="006E7027" w:rsidRDefault="006E7027" w:rsidP="00A73865">
      <w:pPr>
        <w:autoSpaceDE w:val="0"/>
        <w:autoSpaceDN w:val="0"/>
        <w:adjustRightInd w:val="0"/>
        <w:ind w:firstLine="708"/>
        <w:jc w:val="right"/>
        <w:rPr>
          <w:rFonts w:eastAsia="Times New Roman"/>
          <w:sz w:val="20"/>
          <w:szCs w:val="20"/>
        </w:rPr>
      </w:pPr>
    </w:p>
    <w:p w14:paraId="6AFBF603" w14:textId="4B24FD2D"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lastRenderedPageBreak/>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lastRenderedPageBreak/>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(подпись)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(подпись)           (расшифровка подписи)</w:t>
      </w:r>
    </w:p>
    <w:p w14:paraId="08E77A15" w14:textId="77777777" w:rsidR="00A73865" w:rsidRDefault="00A73865" w:rsidP="00A73865">
      <w:pPr>
        <w:ind w:firstLine="709"/>
        <w:jc w:val="both"/>
        <w:rPr>
          <w:sz w:val="20"/>
          <w:szCs w:val="20"/>
        </w:rPr>
        <w:sectPr w:rsidR="00A73865" w:rsidSect="006E7027">
          <w:type w:val="continuous"/>
          <w:pgSz w:w="11906" w:h="16838"/>
          <w:pgMar w:top="709" w:right="567" w:bottom="709" w:left="1134" w:header="426" w:footer="449"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5"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5"/>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rsidTr="00890268">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rsidP="0089026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rsidP="0089026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rsidP="0089026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rsidP="0089026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rsidP="0089026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rsidP="0089026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rsidP="0089026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rsidP="0089026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rsidP="0089026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rsidP="0089026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rsidP="0089026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rsidP="0089026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rsidP="0089026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rsidP="0089026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1E677095" w14:textId="77777777" w:rsidR="00A25A58" w:rsidRPr="001701CD" w:rsidRDefault="00A25A58" w:rsidP="00A25A58">
      <w:pPr>
        <w:ind w:firstLine="709"/>
        <w:jc w:val="both"/>
        <w:rPr>
          <w:sz w:val="20"/>
          <w:szCs w:val="20"/>
        </w:rPr>
      </w:pPr>
      <w:r w:rsidRPr="001701CD">
        <w:rPr>
          <w:sz w:val="20"/>
          <w:szCs w:val="20"/>
        </w:rPr>
        <w:t>Гарантийный срок: ___________________________________________________</w:t>
      </w: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6"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CC699CD"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D62475">
        <w:rPr>
          <w:b/>
          <w:sz w:val="20"/>
          <w:szCs w:val="20"/>
        </w:rPr>
        <w:t>3</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7" w:name="_Приложение_4"/>
      <w:bookmarkEnd w:id="6"/>
      <w:bookmarkEnd w:id="7"/>
    </w:p>
    <w:sectPr w:rsidR="00A73865" w:rsidSect="00B7378A">
      <w:headerReference w:type="even" r:id="rId16"/>
      <w:footerReference w:type="even" r:id="rId17"/>
      <w:footerReference w:type="default" r:id="rId18"/>
      <w:headerReference w:type="first" r:id="rId19"/>
      <w:footerReference w:type="first" r:id="rId20"/>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AFD2" w14:textId="77777777" w:rsidR="00483C2A" w:rsidRDefault="00483C2A" w:rsidP="00A73865">
      <w:r>
        <w:separator/>
      </w:r>
    </w:p>
  </w:endnote>
  <w:endnote w:type="continuationSeparator" w:id="0">
    <w:p w14:paraId="63B2CC24" w14:textId="77777777" w:rsidR="00483C2A" w:rsidRDefault="00483C2A"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090DE145" w:rsidR="00E237D8" w:rsidRPr="00882172" w:rsidRDefault="00483C2A"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E4B90">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65D0840" w:rsidR="00E237D8" w:rsidRPr="00882172" w:rsidRDefault="00483C2A"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E4B90">
      <w:rPr>
        <w:noProof/>
        <w:sz w:val="16"/>
        <w:szCs w:val="16"/>
      </w:rPr>
      <w:t>11</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D13D" w14:textId="77777777" w:rsidR="00483C2A" w:rsidRDefault="00483C2A" w:rsidP="00A73865">
      <w:r>
        <w:separator/>
      </w:r>
    </w:p>
  </w:footnote>
  <w:footnote w:type="continuationSeparator" w:id="0">
    <w:p w14:paraId="4B8A33D5" w14:textId="77777777" w:rsidR="00483C2A" w:rsidRDefault="00483C2A"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034703E0" w:rsidR="00E237D8" w:rsidRDefault="00E237D8">
        <w:pPr>
          <w:pStyle w:val="a6"/>
          <w:jc w:val="center"/>
        </w:pPr>
        <w:r>
          <w:fldChar w:fldCharType="begin"/>
        </w:r>
        <w:r>
          <w:instrText>PAGE   \* MERGEFORMAT</w:instrText>
        </w:r>
        <w:r>
          <w:fldChar w:fldCharType="separate"/>
        </w:r>
        <w:r w:rsidR="00FE4B90">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D45550"/>
    <w:multiLevelType w:val="hybridMultilevel"/>
    <w:tmpl w:val="4C8AD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B54B68"/>
    <w:multiLevelType w:val="hybridMultilevel"/>
    <w:tmpl w:val="CAACC53E"/>
    <w:lvl w:ilvl="0" w:tplc="10B8DCCA">
      <w:start w:val="1"/>
      <w:numFmt w:val="decimal"/>
      <w:lvlText w:val="%1."/>
      <w:lvlJc w:val="left"/>
      <w:pPr>
        <w:ind w:left="317" w:hanging="360"/>
      </w:pPr>
      <w:rPr>
        <w:rFonts w:hint="default"/>
        <w:color w:val="000000"/>
      </w:rPr>
    </w:lvl>
    <w:lvl w:ilvl="1" w:tplc="04190019" w:tentative="1">
      <w:start w:val="1"/>
      <w:numFmt w:val="lowerLetter"/>
      <w:lvlText w:val="%2."/>
      <w:lvlJc w:val="left"/>
      <w:pPr>
        <w:ind w:left="1037" w:hanging="360"/>
      </w:pPr>
    </w:lvl>
    <w:lvl w:ilvl="2" w:tplc="0419001B" w:tentative="1">
      <w:start w:val="1"/>
      <w:numFmt w:val="lowerRoman"/>
      <w:lvlText w:val="%3."/>
      <w:lvlJc w:val="right"/>
      <w:pPr>
        <w:ind w:left="1757" w:hanging="180"/>
      </w:pPr>
    </w:lvl>
    <w:lvl w:ilvl="3" w:tplc="0419000F" w:tentative="1">
      <w:start w:val="1"/>
      <w:numFmt w:val="decimal"/>
      <w:lvlText w:val="%4."/>
      <w:lvlJc w:val="left"/>
      <w:pPr>
        <w:ind w:left="2477" w:hanging="360"/>
      </w:pPr>
    </w:lvl>
    <w:lvl w:ilvl="4" w:tplc="04190019" w:tentative="1">
      <w:start w:val="1"/>
      <w:numFmt w:val="lowerLetter"/>
      <w:lvlText w:val="%5."/>
      <w:lvlJc w:val="left"/>
      <w:pPr>
        <w:ind w:left="3197" w:hanging="360"/>
      </w:pPr>
    </w:lvl>
    <w:lvl w:ilvl="5" w:tplc="0419001B" w:tentative="1">
      <w:start w:val="1"/>
      <w:numFmt w:val="lowerRoman"/>
      <w:lvlText w:val="%6."/>
      <w:lvlJc w:val="right"/>
      <w:pPr>
        <w:ind w:left="3917" w:hanging="180"/>
      </w:pPr>
    </w:lvl>
    <w:lvl w:ilvl="6" w:tplc="0419000F" w:tentative="1">
      <w:start w:val="1"/>
      <w:numFmt w:val="decimal"/>
      <w:lvlText w:val="%7."/>
      <w:lvlJc w:val="left"/>
      <w:pPr>
        <w:ind w:left="4637" w:hanging="360"/>
      </w:pPr>
    </w:lvl>
    <w:lvl w:ilvl="7" w:tplc="04190019" w:tentative="1">
      <w:start w:val="1"/>
      <w:numFmt w:val="lowerLetter"/>
      <w:lvlText w:val="%8."/>
      <w:lvlJc w:val="left"/>
      <w:pPr>
        <w:ind w:left="5357" w:hanging="360"/>
      </w:pPr>
    </w:lvl>
    <w:lvl w:ilvl="8" w:tplc="0419001B" w:tentative="1">
      <w:start w:val="1"/>
      <w:numFmt w:val="lowerRoman"/>
      <w:lvlText w:val="%9."/>
      <w:lvlJc w:val="right"/>
      <w:pPr>
        <w:ind w:left="6077" w:hanging="180"/>
      </w:pPr>
    </w:lvl>
  </w:abstractNum>
  <w:abstractNum w:abstractNumId="4" w15:restartNumberingAfterBreak="0">
    <w:nsid w:val="2B650885"/>
    <w:multiLevelType w:val="hybridMultilevel"/>
    <w:tmpl w:val="C02849E0"/>
    <w:lvl w:ilvl="0" w:tplc="80363A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6005EA"/>
    <w:multiLevelType w:val="hybridMultilevel"/>
    <w:tmpl w:val="9342F398"/>
    <w:lvl w:ilvl="0" w:tplc="BB0C5934">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32EC3713"/>
    <w:multiLevelType w:val="hybridMultilevel"/>
    <w:tmpl w:val="D8E0AC16"/>
    <w:lvl w:ilvl="0" w:tplc="304C379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41D7251"/>
    <w:multiLevelType w:val="hybridMultilevel"/>
    <w:tmpl w:val="47D405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FC65C1D"/>
    <w:multiLevelType w:val="hybridMultilevel"/>
    <w:tmpl w:val="81B2F4BA"/>
    <w:lvl w:ilvl="0" w:tplc="810621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BD53305"/>
    <w:multiLevelType w:val="hybridMultilevel"/>
    <w:tmpl w:val="6DB67EB0"/>
    <w:lvl w:ilvl="0" w:tplc="CA1AF16C">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F840558"/>
    <w:multiLevelType w:val="hybridMultilevel"/>
    <w:tmpl w:val="0C628B4C"/>
    <w:lvl w:ilvl="0" w:tplc="B3984F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C54207"/>
    <w:multiLevelType w:val="hybridMultilevel"/>
    <w:tmpl w:val="030E8F0A"/>
    <w:lvl w:ilvl="0" w:tplc="7E5892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5CF04FA"/>
    <w:multiLevelType w:val="hybridMultilevel"/>
    <w:tmpl w:val="4F26F178"/>
    <w:lvl w:ilvl="0" w:tplc="60A65A2A">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0FF38E5"/>
    <w:multiLevelType w:val="hybridMultilevel"/>
    <w:tmpl w:val="6826D2E2"/>
    <w:lvl w:ilvl="0" w:tplc="6428D4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528434E"/>
    <w:multiLevelType w:val="hybridMultilevel"/>
    <w:tmpl w:val="BF4E870C"/>
    <w:lvl w:ilvl="0" w:tplc="6340E978">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4245187">
    <w:abstractNumId w:val="14"/>
  </w:num>
  <w:num w:numId="2" w16cid:durableId="1372344772">
    <w:abstractNumId w:val="2"/>
  </w:num>
  <w:num w:numId="3" w16cid:durableId="932250471">
    <w:abstractNumId w:val="0"/>
  </w:num>
  <w:num w:numId="4" w16cid:durableId="1300646074">
    <w:abstractNumId w:val="10"/>
  </w:num>
  <w:num w:numId="5" w16cid:durableId="54545009">
    <w:abstractNumId w:val="9"/>
  </w:num>
  <w:num w:numId="6" w16cid:durableId="1953509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772539">
    <w:abstractNumId w:val="18"/>
  </w:num>
  <w:num w:numId="8" w16cid:durableId="1107508313">
    <w:abstractNumId w:val="16"/>
  </w:num>
  <w:num w:numId="9" w16cid:durableId="45762697">
    <w:abstractNumId w:val="1"/>
  </w:num>
  <w:num w:numId="10" w16cid:durableId="1956015537">
    <w:abstractNumId w:val="12"/>
  </w:num>
  <w:num w:numId="11" w16cid:durableId="1460032049">
    <w:abstractNumId w:val="6"/>
  </w:num>
  <w:num w:numId="12" w16cid:durableId="1504737260">
    <w:abstractNumId w:val="3"/>
  </w:num>
  <w:num w:numId="13" w16cid:durableId="1873150038">
    <w:abstractNumId w:val="8"/>
  </w:num>
  <w:num w:numId="14" w16cid:durableId="435759776">
    <w:abstractNumId w:val="5"/>
  </w:num>
  <w:num w:numId="15" w16cid:durableId="540478291">
    <w:abstractNumId w:val="15"/>
  </w:num>
  <w:num w:numId="16" w16cid:durableId="1900244024">
    <w:abstractNumId w:val="13"/>
  </w:num>
  <w:num w:numId="17" w16cid:durableId="1761831383">
    <w:abstractNumId w:val="17"/>
  </w:num>
  <w:num w:numId="18" w16cid:durableId="498346336">
    <w:abstractNumId w:val="4"/>
  </w:num>
  <w:num w:numId="19" w16cid:durableId="113253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1D06"/>
    <w:rsid w:val="000A6A01"/>
    <w:rsid w:val="000C755B"/>
    <w:rsid w:val="000E261B"/>
    <w:rsid w:val="000E501A"/>
    <w:rsid w:val="000F5989"/>
    <w:rsid w:val="00107D1C"/>
    <w:rsid w:val="00125400"/>
    <w:rsid w:val="00153E93"/>
    <w:rsid w:val="00157F86"/>
    <w:rsid w:val="00164663"/>
    <w:rsid w:val="00166505"/>
    <w:rsid w:val="001754B6"/>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C1761"/>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83C2A"/>
    <w:rsid w:val="00493D67"/>
    <w:rsid w:val="004C0533"/>
    <w:rsid w:val="004D04EA"/>
    <w:rsid w:val="004D6935"/>
    <w:rsid w:val="004F24D0"/>
    <w:rsid w:val="004F40A0"/>
    <w:rsid w:val="0050445E"/>
    <w:rsid w:val="005233EA"/>
    <w:rsid w:val="005306B7"/>
    <w:rsid w:val="00554712"/>
    <w:rsid w:val="00580936"/>
    <w:rsid w:val="00585F92"/>
    <w:rsid w:val="005C0F77"/>
    <w:rsid w:val="005D0A15"/>
    <w:rsid w:val="005D47C1"/>
    <w:rsid w:val="005F5B9B"/>
    <w:rsid w:val="00627041"/>
    <w:rsid w:val="0065085E"/>
    <w:rsid w:val="006514DA"/>
    <w:rsid w:val="00667D32"/>
    <w:rsid w:val="00676BE1"/>
    <w:rsid w:val="0069044F"/>
    <w:rsid w:val="00690E1C"/>
    <w:rsid w:val="0069708B"/>
    <w:rsid w:val="00697450"/>
    <w:rsid w:val="006A4ADD"/>
    <w:rsid w:val="006E7027"/>
    <w:rsid w:val="0070652D"/>
    <w:rsid w:val="00754BEB"/>
    <w:rsid w:val="007653B8"/>
    <w:rsid w:val="00775C6D"/>
    <w:rsid w:val="00776C27"/>
    <w:rsid w:val="00782A30"/>
    <w:rsid w:val="00795035"/>
    <w:rsid w:val="007B691A"/>
    <w:rsid w:val="007D32E5"/>
    <w:rsid w:val="007E4EB1"/>
    <w:rsid w:val="007E6FE1"/>
    <w:rsid w:val="007F61E3"/>
    <w:rsid w:val="008074E6"/>
    <w:rsid w:val="00825E24"/>
    <w:rsid w:val="00825F4F"/>
    <w:rsid w:val="00833CE1"/>
    <w:rsid w:val="00846459"/>
    <w:rsid w:val="00850942"/>
    <w:rsid w:val="008722CF"/>
    <w:rsid w:val="00874B4F"/>
    <w:rsid w:val="00880EE0"/>
    <w:rsid w:val="008935D1"/>
    <w:rsid w:val="0089416E"/>
    <w:rsid w:val="008C430B"/>
    <w:rsid w:val="008D7C83"/>
    <w:rsid w:val="008F2380"/>
    <w:rsid w:val="008F23BB"/>
    <w:rsid w:val="008F53D0"/>
    <w:rsid w:val="008F7B0B"/>
    <w:rsid w:val="00925C24"/>
    <w:rsid w:val="009337EB"/>
    <w:rsid w:val="00940B92"/>
    <w:rsid w:val="00942256"/>
    <w:rsid w:val="009746DE"/>
    <w:rsid w:val="00990CAA"/>
    <w:rsid w:val="009C3684"/>
    <w:rsid w:val="009D00F5"/>
    <w:rsid w:val="009E4DF6"/>
    <w:rsid w:val="00A06180"/>
    <w:rsid w:val="00A13CFC"/>
    <w:rsid w:val="00A23324"/>
    <w:rsid w:val="00A25A58"/>
    <w:rsid w:val="00A272AB"/>
    <w:rsid w:val="00A4581B"/>
    <w:rsid w:val="00A71A52"/>
    <w:rsid w:val="00A73865"/>
    <w:rsid w:val="00A8171C"/>
    <w:rsid w:val="00A81CD2"/>
    <w:rsid w:val="00A90ADF"/>
    <w:rsid w:val="00AA743B"/>
    <w:rsid w:val="00AC7E1D"/>
    <w:rsid w:val="00AE037F"/>
    <w:rsid w:val="00AE049E"/>
    <w:rsid w:val="00AF7BDC"/>
    <w:rsid w:val="00B074B8"/>
    <w:rsid w:val="00B11FAE"/>
    <w:rsid w:val="00B2125F"/>
    <w:rsid w:val="00B31ECF"/>
    <w:rsid w:val="00B44992"/>
    <w:rsid w:val="00B63A50"/>
    <w:rsid w:val="00B7378A"/>
    <w:rsid w:val="00B93E08"/>
    <w:rsid w:val="00BC06A7"/>
    <w:rsid w:val="00BC30DA"/>
    <w:rsid w:val="00BD1DE7"/>
    <w:rsid w:val="00C44D99"/>
    <w:rsid w:val="00C50FC2"/>
    <w:rsid w:val="00C815D5"/>
    <w:rsid w:val="00CB515C"/>
    <w:rsid w:val="00CC51C3"/>
    <w:rsid w:val="00CD1C59"/>
    <w:rsid w:val="00CE1D3F"/>
    <w:rsid w:val="00CF4CEE"/>
    <w:rsid w:val="00D057DC"/>
    <w:rsid w:val="00D07C42"/>
    <w:rsid w:val="00D128B4"/>
    <w:rsid w:val="00D13C51"/>
    <w:rsid w:val="00D26161"/>
    <w:rsid w:val="00D26EA7"/>
    <w:rsid w:val="00D36300"/>
    <w:rsid w:val="00D55689"/>
    <w:rsid w:val="00D62475"/>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37D4F"/>
    <w:rsid w:val="00F57B30"/>
    <w:rsid w:val="00F61188"/>
    <w:rsid w:val="00F6741C"/>
    <w:rsid w:val="00F81764"/>
    <w:rsid w:val="00FA44D4"/>
    <w:rsid w:val="00FE4353"/>
    <w:rsid w:val="00FE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styleId="ae">
    <w:name w:val="Unresolved Mention"/>
    <w:basedOn w:val="a0"/>
    <w:uiPriority w:val="99"/>
    <w:semiHidden/>
    <w:unhideWhenUsed/>
    <w:rsid w:val="006E7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a.pilatovich@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7167</Words>
  <Characters>40858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Аля М. Пилатович</cp:lastModifiedBy>
  <cp:revision>24</cp:revision>
  <cp:lastPrinted>2026-06-05T09:45:00Z</cp:lastPrinted>
  <dcterms:created xsi:type="dcterms:W3CDTF">2026-02-11T07:32:00Z</dcterms:created>
  <dcterms:modified xsi:type="dcterms:W3CDTF">2026-07-15T12:37:00Z</dcterms:modified>
</cp:coreProperties>
</file>