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EZ20260702382295 «ГродМТ № 279/26-ЗОИ(П) «Расходный материал к ультрозвуковому генератору Harмonik, рукоять лапаросоническая для генератора ультразвукового Harмonik для УЗ «Гродненская университетская клиника»»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