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6889" w14:textId="6C9C5385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23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220/26-</w:t>
      </w:r>
      <w:r w:rsidR="00E05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7A4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525A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7A4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П)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</w:t>
      </w:r>
      <w:r w:rsidR="003B02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</w:t>
      </w: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Приложение 1</w:t>
      </w:r>
    </w:p>
    <w:p w14:paraId="0E8E1FCC" w14:textId="77777777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668848" w14:textId="77777777" w:rsidR="004A71DC" w:rsidRDefault="004A71DC" w:rsidP="003307E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6F128518" w14:textId="77777777" w:rsidR="00026D63" w:rsidRDefault="00026D63" w:rsidP="00E05FC9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58C1AF" w14:textId="01C5B067" w:rsidR="00086710" w:rsidRDefault="00086710" w:rsidP="000867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305A6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5A6B" w:rsidRPr="003307E9">
        <w:rPr>
          <w:rFonts w:ascii="Times New Roman" w:hAnsi="Times New Roman" w:cs="Times New Roman"/>
          <w:b/>
          <w:bCs/>
          <w:sz w:val="24"/>
          <w:szCs w:val="24"/>
        </w:rPr>
        <w:t>Картридж (кассеты) со стерилизующим средством (перекиси водорода) для плазменного стерилизатора</w:t>
      </w:r>
      <w:r w:rsidR="00305A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0B1117" w14:textId="77777777" w:rsidR="00086710" w:rsidRDefault="00086710" w:rsidP="000867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8"/>
        <w:gridCol w:w="4962"/>
        <w:gridCol w:w="1586"/>
      </w:tblGrid>
      <w:tr w:rsidR="00F52066" w14:paraId="575E1FFC" w14:textId="77777777" w:rsidTr="00582EDB">
        <w:trPr>
          <w:trHeight w:val="4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8EBCD" w14:textId="77777777" w:rsidR="00F52066" w:rsidRDefault="00F520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Hlk22162354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B08EA" w14:textId="77777777" w:rsidR="00F52066" w:rsidRDefault="00F520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163A" w14:textId="270390EF" w:rsidR="00F52066" w:rsidRDefault="00F520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1D325" w14:textId="6C3EACA5" w:rsidR="00F52066" w:rsidRDefault="00F520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F52066" w14:paraId="074A8F87" w14:textId="77777777" w:rsidTr="00582EDB">
        <w:trPr>
          <w:trHeight w:val="2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DF5D1" w14:textId="756A901C" w:rsidR="00F52066" w:rsidRDefault="002C17B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2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C22A6" w14:textId="2F66C24F" w:rsidR="00F52066" w:rsidRDefault="00F520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(кассета) со стерилизующим средством (перекись водорода 50%) для плазменного стерилизатора </w:t>
            </w:r>
            <w:bookmarkStart w:id="1" w:name="_Hlk221287539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RENO</w:t>
            </w:r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A581" w14:textId="77777777" w:rsidR="00F52066" w:rsidRDefault="00F52066" w:rsidP="00F520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Состав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стерилянта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перекись водорода в жидкой форме.</w:t>
            </w:r>
          </w:p>
          <w:p w14:paraId="69BF28B1" w14:textId="77777777" w:rsidR="00F52066" w:rsidRDefault="00F52066" w:rsidP="00F520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Кассета одноразового применения: 1 кассета-1 цикл.</w:t>
            </w:r>
          </w:p>
          <w:p w14:paraId="6588FE8B" w14:textId="77777777" w:rsidR="00F52066" w:rsidRDefault="00F52066" w:rsidP="00F520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Объем перекиси водорода – 10 мл/кассету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стерилянта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1EC0B5F" w14:textId="0EDD11C3" w:rsidR="00F52066" w:rsidRDefault="00F52066" w:rsidP="00F520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Картридж должен подходить к плазменному стерилизатору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A1E55" w14:textId="50AA7E48" w:rsidR="00F52066" w:rsidRDefault="002110A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1 975</w:t>
            </w:r>
          </w:p>
        </w:tc>
      </w:tr>
      <w:bookmarkEnd w:id="0"/>
      <w:tr w:rsidR="00305A6B" w14:paraId="0BC5C48E" w14:textId="77777777" w:rsidTr="00582EDB">
        <w:trPr>
          <w:trHeight w:val="2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5A1D" w14:textId="48040E2D" w:rsidR="00305A6B" w:rsidRDefault="002C17BC" w:rsidP="00305A6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7B432" w14:textId="5CB566AC" w:rsidR="00305A6B" w:rsidRDefault="00305A6B" w:rsidP="00305A6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(кассета) со стерилизующим средством (перекись водорода 50%) для плазменного стерилизатора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RENO</w:t>
            </w:r>
            <w:r w:rsidRPr="00086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B9B0" w14:textId="77777777" w:rsidR="00305A6B" w:rsidRDefault="00305A6B" w:rsidP="00305A6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Состав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стерилянта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перекись водорода в жидкой форме.</w:t>
            </w:r>
          </w:p>
          <w:p w14:paraId="5EF57DE9" w14:textId="77777777" w:rsidR="00305A6B" w:rsidRDefault="00305A6B" w:rsidP="00305A6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Кассета одноразового применения: 1 кассета-1 цикл.</w:t>
            </w:r>
          </w:p>
          <w:p w14:paraId="0AEC3FEB" w14:textId="77777777" w:rsidR="00305A6B" w:rsidRDefault="00305A6B" w:rsidP="00305A6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Объем перекиси водорода – 10 мл/кассету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стерилянта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72152FD" w14:textId="1A069057" w:rsidR="00305A6B" w:rsidRDefault="00305A6B" w:rsidP="00305A6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Картридж должен подходить к плазменному стерилизатору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BBB4" w14:textId="7932FB4B" w:rsidR="00305A6B" w:rsidRDefault="00305A6B" w:rsidP="00305A6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14:paraId="1B344D2E" w14:textId="77777777" w:rsidR="00E96B7B" w:rsidRDefault="00E96B7B" w:rsidP="00E96B7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081A5B8" w14:textId="78CC9FE5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 8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  <w:r w:rsidRPr="00D071C2">
        <w:rPr>
          <w:rFonts w:ascii="Times New Roman" w:hAnsi="Times New Roman" w:cs="Times New Roman"/>
          <w:b/>
          <w:sz w:val="24"/>
          <w:szCs w:val="24"/>
        </w:rPr>
        <w:t xml:space="preserve">Индикатор биологический для контроля </w:t>
      </w:r>
      <w:r>
        <w:rPr>
          <w:rFonts w:ascii="Times New Roman" w:hAnsi="Times New Roman" w:cs="Times New Roman"/>
          <w:b/>
          <w:sz w:val="24"/>
          <w:szCs w:val="24"/>
        </w:rPr>
        <w:t>паров</w:t>
      </w:r>
      <w:r w:rsidRPr="00D071C2">
        <w:rPr>
          <w:rFonts w:ascii="Times New Roman" w:hAnsi="Times New Roman" w:cs="Times New Roman"/>
          <w:b/>
          <w:sz w:val="24"/>
          <w:szCs w:val="24"/>
        </w:rPr>
        <w:t>ых стерилизаторов</w:t>
      </w:r>
    </w:p>
    <w:p w14:paraId="48BF4CAD" w14:textId="77777777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820"/>
        <w:gridCol w:w="1559"/>
      </w:tblGrid>
      <w:tr w:rsidR="00E96B7B" w:rsidRPr="00736FA1" w14:paraId="0523B40A" w14:textId="77777777" w:rsidTr="0015183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519A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6919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AA24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FA8D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E96B7B" w:rsidRPr="00CF34AF" w14:paraId="554BEE84" w14:textId="77777777" w:rsidTr="00151839">
        <w:trPr>
          <w:trHeight w:val="805"/>
        </w:trPr>
        <w:tc>
          <w:tcPr>
            <w:tcW w:w="567" w:type="dxa"/>
          </w:tcPr>
          <w:p w14:paraId="45BE9BAE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14:paraId="3C6736F5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автономный биологический для контроля паровых стерилизаторов</w:t>
            </w:r>
          </w:p>
        </w:tc>
        <w:tc>
          <w:tcPr>
            <w:tcW w:w="4820" w:type="dxa"/>
          </w:tcPr>
          <w:p w14:paraId="5EB41930" w14:textId="77777777" w:rsidR="00E96B7B" w:rsidRPr="006A2BCA" w:rsidRDefault="00E96B7B" w:rsidP="0015183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>2.1 Биологический индикатор представляет собой пластиковую пробирку с помещенными на дно высушенными спорами бактерий.</w:t>
            </w:r>
          </w:p>
          <w:p w14:paraId="3E372B84" w14:textId="77777777" w:rsidR="00E96B7B" w:rsidRPr="006A2BCA" w:rsidRDefault="00E96B7B" w:rsidP="0015183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>2.2 Внутри пробирки размещена стеклянная ампула, содержащая стерильную индикаторную среду, пластиковая пробирка закрыта колпачком, имеющим отверстия, защищенные бактериальным фильтром.</w:t>
            </w:r>
          </w:p>
          <w:p w14:paraId="658D4210" w14:textId="77777777" w:rsidR="00E96B7B" w:rsidRPr="006A2BCA" w:rsidRDefault="00E96B7B" w:rsidP="0015183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>2.3 На этикетке имеется место для записи даты стерилизации. Время инкубации составляет не более 48 часов.</w:t>
            </w:r>
          </w:p>
          <w:p w14:paraId="772C5B37" w14:textId="77777777" w:rsidR="00E96B7B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>2.4 Соответствует требованиям ГОСТ ISO 11138-1-2012.</w:t>
            </w:r>
          </w:p>
          <w:p w14:paraId="7BB45366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Параметры:134 ˚-5 мин. температура инкубирования 37˚,55˚</w:t>
            </w:r>
          </w:p>
        </w:tc>
        <w:tc>
          <w:tcPr>
            <w:tcW w:w="1559" w:type="dxa"/>
          </w:tcPr>
          <w:p w14:paraId="4FF06B29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1 584</w:t>
            </w:r>
          </w:p>
        </w:tc>
      </w:tr>
    </w:tbl>
    <w:p w14:paraId="57244D47" w14:textId="77777777" w:rsidR="00E96B7B" w:rsidRDefault="00E96B7B" w:rsidP="00E05FC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FA18FD" w14:textId="7006FCFC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 9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  <w:r w:rsidRPr="00D071C2">
        <w:rPr>
          <w:rFonts w:ascii="Times New Roman" w:hAnsi="Times New Roman" w:cs="Times New Roman"/>
          <w:b/>
          <w:sz w:val="24"/>
          <w:szCs w:val="24"/>
        </w:rPr>
        <w:t>Индикатор биологический для контроля воздушных стерилизаторов</w:t>
      </w:r>
    </w:p>
    <w:p w14:paraId="3A9D9DB1" w14:textId="77777777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820"/>
        <w:gridCol w:w="1559"/>
      </w:tblGrid>
      <w:tr w:rsidR="00E96B7B" w:rsidRPr="00736FA1" w14:paraId="417CEA5F" w14:textId="77777777" w:rsidTr="0015183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6BD6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D718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9234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B09A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E96B7B" w:rsidRPr="00CF34AF" w14:paraId="6E7BE7D7" w14:textId="77777777" w:rsidTr="00151839">
        <w:trPr>
          <w:trHeight w:val="805"/>
        </w:trPr>
        <w:tc>
          <w:tcPr>
            <w:tcW w:w="567" w:type="dxa"/>
          </w:tcPr>
          <w:p w14:paraId="703823F6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14:paraId="34C89253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автономный биологический для контроля воздушных стерилизаторов</w:t>
            </w:r>
          </w:p>
        </w:tc>
        <w:tc>
          <w:tcPr>
            <w:tcW w:w="4820" w:type="dxa"/>
          </w:tcPr>
          <w:p w14:paraId="0DA23AAB" w14:textId="77777777" w:rsidR="00E96B7B" w:rsidRPr="00B80F3C" w:rsidRDefault="00E96B7B" w:rsidP="0015183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F3C">
              <w:rPr>
                <w:rFonts w:ascii="Times New Roman" w:hAnsi="Times New Roman" w:cs="Times New Roman"/>
                <w:sz w:val="24"/>
                <w:szCs w:val="24"/>
              </w:rPr>
              <w:t>2.1 Биологический индикатор представляет собой пластиковую пробирку с помещенными на дно высушенными спорами бактерий.</w:t>
            </w:r>
          </w:p>
          <w:p w14:paraId="23B174A9" w14:textId="77777777" w:rsidR="00E96B7B" w:rsidRPr="00B80F3C" w:rsidRDefault="00E96B7B" w:rsidP="0015183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F3C">
              <w:rPr>
                <w:rFonts w:ascii="Times New Roman" w:hAnsi="Times New Roman" w:cs="Times New Roman"/>
                <w:sz w:val="24"/>
                <w:szCs w:val="24"/>
              </w:rPr>
              <w:t>2.2 Внутри пробирки размещена стеклянная ампула, содержащая стерильную индикаторную среду, пластиковая пробирка закрыта колпачком, имеющим отверстия, защищенные бактериальным фильтром.</w:t>
            </w:r>
          </w:p>
          <w:p w14:paraId="69D53642" w14:textId="77777777" w:rsidR="00E96B7B" w:rsidRPr="00B80F3C" w:rsidRDefault="00E96B7B" w:rsidP="0015183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F3C">
              <w:rPr>
                <w:rFonts w:ascii="Times New Roman" w:hAnsi="Times New Roman" w:cs="Times New Roman"/>
                <w:sz w:val="24"/>
                <w:szCs w:val="24"/>
              </w:rPr>
              <w:t>2.3 На этикетке имеется место для записи даты стерилизации. Время инкубации составляет не более 48 часов.</w:t>
            </w:r>
          </w:p>
          <w:p w14:paraId="338F6B07" w14:textId="77777777" w:rsidR="00E96B7B" w:rsidRPr="00B80F3C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F3C">
              <w:rPr>
                <w:rFonts w:ascii="Times New Roman" w:hAnsi="Times New Roman" w:cs="Times New Roman"/>
                <w:sz w:val="24"/>
                <w:szCs w:val="24"/>
              </w:rPr>
              <w:t>2.4 Соответствует требованиям ГОСТ ISO 11138-1-2012.</w:t>
            </w:r>
          </w:p>
          <w:p w14:paraId="2009B859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F3C">
              <w:rPr>
                <w:rFonts w:ascii="Times New Roman" w:hAnsi="Times New Roman" w:cs="Times New Roman"/>
                <w:sz w:val="24"/>
                <w:szCs w:val="24"/>
              </w:rPr>
              <w:t>2.5 Параметры:180˚-60 мин. температура инкубирования 37˚.</w:t>
            </w:r>
          </w:p>
        </w:tc>
        <w:tc>
          <w:tcPr>
            <w:tcW w:w="1559" w:type="dxa"/>
          </w:tcPr>
          <w:p w14:paraId="2FF1E8C7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</w:tr>
    </w:tbl>
    <w:p w14:paraId="227A233C" w14:textId="77777777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96B7B" w:rsidSect="00F64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23CC5" w14:textId="77777777" w:rsidR="00C07C1C" w:rsidRDefault="00C07C1C" w:rsidP="008C2CDA">
      <w:pPr>
        <w:spacing w:after="0" w:line="240" w:lineRule="auto"/>
      </w:pPr>
      <w:r>
        <w:separator/>
      </w:r>
    </w:p>
  </w:endnote>
  <w:endnote w:type="continuationSeparator" w:id="0">
    <w:p w14:paraId="50335A6D" w14:textId="77777777" w:rsidR="00C07C1C" w:rsidRDefault="00C07C1C" w:rsidP="008C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2EFA6" w14:textId="77777777" w:rsidR="00C07C1C" w:rsidRDefault="00C07C1C" w:rsidP="008C2CDA">
      <w:pPr>
        <w:spacing w:after="0" w:line="240" w:lineRule="auto"/>
      </w:pPr>
      <w:r>
        <w:separator/>
      </w:r>
    </w:p>
  </w:footnote>
  <w:footnote w:type="continuationSeparator" w:id="0">
    <w:p w14:paraId="72C858D8" w14:textId="77777777" w:rsidR="00C07C1C" w:rsidRDefault="00C07C1C" w:rsidP="008C2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D53446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8113E"/>
    <w:multiLevelType w:val="hybridMultilevel"/>
    <w:tmpl w:val="4C06F7D4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A321F"/>
    <w:multiLevelType w:val="multilevel"/>
    <w:tmpl w:val="D08E68F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80" w:hanging="375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295" w:hanging="108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465" w:hanging="1440"/>
      </w:pPr>
    </w:lvl>
    <w:lvl w:ilvl="6">
      <w:start w:val="1"/>
      <w:numFmt w:val="decimal"/>
      <w:lvlText w:val="%1.%2.%3.%4.%5.%6.%7"/>
      <w:lvlJc w:val="left"/>
      <w:pPr>
        <w:ind w:left="3870" w:hanging="1440"/>
      </w:pPr>
    </w:lvl>
    <w:lvl w:ilvl="7">
      <w:start w:val="1"/>
      <w:numFmt w:val="decimal"/>
      <w:lvlText w:val="%1.%2.%3.%4.%5.%6.%7.%8"/>
      <w:lvlJc w:val="left"/>
      <w:pPr>
        <w:ind w:left="4635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6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91CBB"/>
    <w:multiLevelType w:val="hybridMultilevel"/>
    <w:tmpl w:val="D14E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71AE5"/>
    <w:multiLevelType w:val="hybridMultilevel"/>
    <w:tmpl w:val="E162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4004CC"/>
    <w:multiLevelType w:val="multilevel"/>
    <w:tmpl w:val="53A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B4E4538"/>
    <w:multiLevelType w:val="multilevel"/>
    <w:tmpl w:val="7DDA8EEE"/>
    <w:lvl w:ilvl="0">
      <w:start w:val="1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49" w:hanging="7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478" w:hanging="7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536" w:hanging="7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565" w:hanging="7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594" w:hanging="7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3" w:hanging="708"/>
      </w:pPr>
      <w:rPr>
        <w:lang w:val="ru-RU" w:eastAsia="ru-RU" w:bidi="ru-RU"/>
      </w:rPr>
    </w:lvl>
  </w:abstractNum>
  <w:abstractNum w:abstractNumId="15" w15:restartNumberingAfterBreak="0">
    <w:nsid w:val="4FE36AB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B61DE"/>
    <w:multiLevelType w:val="multilevel"/>
    <w:tmpl w:val="BA94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7625A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76994"/>
    <w:multiLevelType w:val="hybridMultilevel"/>
    <w:tmpl w:val="5BD206C2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46FE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FB36B4"/>
    <w:multiLevelType w:val="multilevel"/>
    <w:tmpl w:val="44B2BC0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</w:lvl>
    <w:lvl w:ilvl="3">
      <w:numFmt w:val="bullet"/>
      <w:lvlText w:val="•"/>
      <w:lvlJc w:val="left"/>
      <w:pPr>
        <w:ind w:left="2478" w:hanging="708"/>
      </w:pPr>
    </w:lvl>
    <w:lvl w:ilvl="4">
      <w:numFmt w:val="bullet"/>
      <w:lvlText w:val="•"/>
      <w:lvlJc w:val="left"/>
      <w:pPr>
        <w:ind w:left="3507" w:hanging="708"/>
      </w:pPr>
    </w:lvl>
    <w:lvl w:ilvl="5">
      <w:numFmt w:val="bullet"/>
      <w:lvlText w:val="•"/>
      <w:lvlJc w:val="left"/>
      <w:pPr>
        <w:ind w:left="4536" w:hanging="708"/>
      </w:pPr>
    </w:lvl>
    <w:lvl w:ilvl="6">
      <w:numFmt w:val="bullet"/>
      <w:lvlText w:val="•"/>
      <w:lvlJc w:val="left"/>
      <w:pPr>
        <w:ind w:left="5565" w:hanging="708"/>
      </w:pPr>
    </w:lvl>
    <w:lvl w:ilvl="7">
      <w:numFmt w:val="bullet"/>
      <w:lvlText w:val="•"/>
      <w:lvlJc w:val="left"/>
      <w:pPr>
        <w:ind w:left="6594" w:hanging="708"/>
      </w:pPr>
    </w:lvl>
    <w:lvl w:ilvl="8">
      <w:numFmt w:val="bullet"/>
      <w:lvlText w:val="•"/>
      <w:lvlJc w:val="left"/>
      <w:pPr>
        <w:ind w:left="7623" w:hanging="708"/>
      </w:pPr>
    </w:lvl>
  </w:abstractNum>
  <w:abstractNum w:abstractNumId="2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21ACD"/>
    <w:multiLevelType w:val="hybridMultilevel"/>
    <w:tmpl w:val="288A8A6E"/>
    <w:lvl w:ilvl="0" w:tplc="1CC2A4F4">
      <w:start w:val="288"/>
      <w:numFmt w:val="decimal"/>
      <w:lvlText w:val="%1"/>
      <w:lvlJc w:val="left"/>
      <w:pPr>
        <w:ind w:left="545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265" w:hanging="360"/>
      </w:pPr>
    </w:lvl>
    <w:lvl w:ilvl="2" w:tplc="0419001B">
      <w:start w:val="1"/>
      <w:numFmt w:val="lowerRoman"/>
      <w:lvlText w:val="%3."/>
      <w:lvlJc w:val="right"/>
      <w:pPr>
        <w:ind w:left="1985" w:hanging="180"/>
      </w:pPr>
    </w:lvl>
    <w:lvl w:ilvl="3" w:tplc="0419000F">
      <w:start w:val="1"/>
      <w:numFmt w:val="decimal"/>
      <w:lvlText w:val="%4."/>
      <w:lvlJc w:val="left"/>
      <w:pPr>
        <w:ind w:left="2705" w:hanging="360"/>
      </w:pPr>
    </w:lvl>
    <w:lvl w:ilvl="4" w:tplc="04190019">
      <w:start w:val="1"/>
      <w:numFmt w:val="lowerLetter"/>
      <w:lvlText w:val="%5."/>
      <w:lvlJc w:val="left"/>
      <w:pPr>
        <w:ind w:left="3425" w:hanging="360"/>
      </w:pPr>
    </w:lvl>
    <w:lvl w:ilvl="5" w:tplc="0419001B">
      <w:start w:val="1"/>
      <w:numFmt w:val="lowerRoman"/>
      <w:lvlText w:val="%6."/>
      <w:lvlJc w:val="right"/>
      <w:pPr>
        <w:ind w:left="4145" w:hanging="180"/>
      </w:pPr>
    </w:lvl>
    <w:lvl w:ilvl="6" w:tplc="0419000F">
      <w:start w:val="1"/>
      <w:numFmt w:val="decimal"/>
      <w:lvlText w:val="%7."/>
      <w:lvlJc w:val="left"/>
      <w:pPr>
        <w:ind w:left="4865" w:hanging="360"/>
      </w:pPr>
    </w:lvl>
    <w:lvl w:ilvl="7" w:tplc="04190019">
      <w:start w:val="1"/>
      <w:numFmt w:val="lowerLetter"/>
      <w:lvlText w:val="%8."/>
      <w:lvlJc w:val="left"/>
      <w:pPr>
        <w:ind w:left="5585" w:hanging="360"/>
      </w:pPr>
    </w:lvl>
    <w:lvl w:ilvl="8" w:tplc="0419001B">
      <w:start w:val="1"/>
      <w:numFmt w:val="lowerRoman"/>
      <w:lvlText w:val="%9."/>
      <w:lvlJc w:val="right"/>
      <w:pPr>
        <w:ind w:left="6305" w:hanging="180"/>
      </w:pPr>
    </w:lvl>
  </w:abstractNum>
  <w:abstractNum w:abstractNumId="25" w15:restartNumberingAfterBreak="0">
    <w:nsid w:val="754D6C05"/>
    <w:multiLevelType w:val="hybridMultilevel"/>
    <w:tmpl w:val="F28C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21321"/>
    <w:multiLevelType w:val="hybridMultilevel"/>
    <w:tmpl w:val="5D087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023162">
    <w:abstractNumId w:val="13"/>
  </w:num>
  <w:num w:numId="2" w16cid:durableId="1912501547">
    <w:abstractNumId w:val="12"/>
  </w:num>
  <w:num w:numId="3" w16cid:durableId="1558710628">
    <w:abstractNumId w:val="2"/>
  </w:num>
  <w:num w:numId="4" w16cid:durableId="799497120">
    <w:abstractNumId w:val="9"/>
  </w:num>
  <w:num w:numId="5" w16cid:durableId="1941329659">
    <w:abstractNumId w:val="10"/>
  </w:num>
  <w:num w:numId="6" w16cid:durableId="1348365959">
    <w:abstractNumId w:val="23"/>
  </w:num>
  <w:num w:numId="7" w16cid:durableId="1919552947">
    <w:abstractNumId w:val="6"/>
  </w:num>
  <w:num w:numId="8" w16cid:durableId="1502358387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996687575">
    <w:abstractNumId w:val="24"/>
    <w:lvlOverride w:ilvl="0">
      <w:startOverride w:val="2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8789991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287735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6377400">
    <w:abstractNumId w:val="4"/>
  </w:num>
  <w:num w:numId="13" w16cid:durableId="1678311987">
    <w:abstractNumId w:val="18"/>
  </w:num>
  <w:num w:numId="14" w16cid:durableId="6853313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23192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736413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3886004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0015793">
    <w:abstractNumId w:val="16"/>
  </w:num>
  <w:num w:numId="19" w16cid:durableId="64882000">
    <w:abstractNumId w:val="11"/>
  </w:num>
  <w:num w:numId="20" w16cid:durableId="531571414">
    <w:abstractNumId w:val="20"/>
  </w:num>
  <w:num w:numId="21" w16cid:durableId="313221378">
    <w:abstractNumId w:val="8"/>
  </w:num>
  <w:num w:numId="22" w16cid:durableId="831289281">
    <w:abstractNumId w:val="7"/>
  </w:num>
  <w:num w:numId="23" w16cid:durableId="18170693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04802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0383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83806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345474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76514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247B6"/>
    <w:rsid w:val="00026D63"/>
    <w:rsid w:val="0002781C"/>
    <w:rsid w:val="000461D2"/>
    <w:rsid w:val="00065B2C"/>
    <w:rsid w:val="00074DB2"/>
    <w:rsid w:val="00086710"/>
    <w:rsid w:val="00095A96"/>
    <w:rsid w:val="000C007D"/>
    <w:rsid w:val="000C67FC"/>
    <w:rsid w:val="000D69EE"/>
    <w:rsid w:val="000E2304"/>
    <w:rsid w:val="000F23D8"/>
    <w:rsid w:val="000F533B"/>
    <w:rsid w:val="00117699"/>
    <w:rsid w:val="00127B6D"/>
    <w:rsid w:val="001B780F"/>
    <w:rsid w:val="001D17CB"/>
    <w:rsid w:val="001F7C55"/>
    <w:rsid w:val="002110A9"/>
    <w:rsid w:val="00220913"/>
    <w:rsid w:val="00227662"/>
    <w:rsid w:val="00232046"/>
    <w:rsid w:val="0025019F"/>
    <w:rsid w:val="00277A48"/>
    <w:rsid w:val="00283D3E"/>
    <w:rsid w:val="002A3A7D"/>
    <w:rsid w:val="002B654E"/>
    <w:rsid w:val="002C17BC"/>
    <w:rsid w:val="002E5818"/>
    <w:rsid w:val="00305A6B"/>
    <w:rsid w:val="00326C2A"/>
    <w:rsid w:val="003307E9"/>
    <w:rsid w:val="00341A8C"/>
    <w:rsid w:val="00356BE4"/>
    <w:rsid w:val="00385001"/>
    <w:rsid w:val="003B023A"/>
    <w:rsid w:val="003D0922"/>
    <w:rsid w:val="003D4669"/>
    <w:rsid w:val="00482218"/>
    <w:rsid w:val="00482EDF"/>
    <w:rsid w:val="00486288"/>
    <w:rsid w:val="0049082E"/>
    <w:rsid w:val="00492A1E"/>
    <w:rsid w:val="004A71DC"/>
    <w:rsid w:val="004C0389"/>
    <w:rsid w:val="004D17B8"/>
    <w:rsid w:val="004D478F"/>
    <w:rsid w:val="004E23F5"/>
    <w:rsid w:val="004E467D"/>
    <w:rsid w:val="00525ABE"/>
    <w:rsid w:val="00582EDB"/>
    <w:rsid w:val="005A66C8"/>
    <w:rsid w:val="005D0820"/>
    <w:rsid w:val="005D5707"/>
    <w:rsid w:val="005E40A0"/>
    <w:rsid w:val="0060003B"/>
    <w:rsid w:val="0064061B"/>
    <w:rsid w:val="0065047B"/>
    <w:rsid w:val="006A2BCA"/>
    <w:rsid w:val="006B4238"/>
    <w:rsid w:val="006B649A"/>
    <w:rsid w:val="006B75B3"/>
    <w:rsid w:val="0071155B"/>
    <w:rsid w:val="00735966"/>
    <w:rsid w:val="00756824"/>
    <w:rsid w:val="00780C6D"/>
    <w:rsid w:val="00796485"/>
    <w:rsid w:val="007A4AD7"/>
    <w:rsid w:val="00802909"/>
    <w:rsid w:val="00827A41"/>
    <w:rsid w:val="00844A0D"/>
    <w:rsid w:val="0085614D"/>
    <w:rsid w:val="00894923"/>
    <w:rsid w:val="008A5DB9"/>
    <w:rsid w:val="008B2A9C"/>
    <w:rsid w:val="008C16AA"/>
    <w:rsid w:val="008C2CDA"/>
    <w:rsid w:val="008D64DB"/>
    <w:rsid w:val="008E746B"/>
    <w:rsid w:val="009022EC"/>
    <w:rsid w:val="00912A82"/>
    <w:rsid w:val="00931103"/>
    <w:rsid w:val="00973F62"/>
    <w:rsid w:val="009773E7"/>
    <w:rsid w:val="0099222D"/>
    <w:rsid w:val="00993EAB"/>
    <w:rsid w:val="0099464A"/>
    <w:rsid w:val="009F7114"/>
    <w:rsid w:val="00A126DC"/>
    <w:rsid w:val="00A423B6"/>
    <w:rsid w:val="00A57B6A"/>
    <w:rsid w:val="00A658EB"/>
    <w:rsid w:val="00A67563"/>
    <w:rsid w:val="00A67C94"/>
    <w:rsid w:val="00A75A1D"/>
    <w:rsid w:val="00A77F4D"/>
    <w:rsid w:val="00A911E5"/>
    <w:rsid w:val="00AE60AC"/>
    <w:rsid w:val="00AF2AC7"/>
    <w:rsid w:val="00B00510"/>
    <w:rsid w:val="00B34311"/>
    <w:rsid w:val="00B477A4"/>
    <w:rsid w:val="00B55AE3"/>
    <w:rsid w:val="00B566DF"/>
    <w:rsid w:val="00B639B6"/>
    <w:rsid w:val="00B80F3C"/>
    <w:rsid w:val="00BA413F"/>
    <w:rsid w:val="00BD3F24"/>
    <w:rsid w:val="00C07C1C"/>
    <w:rsid w:val="00C27962"/>
    <w:rsid w:val="00C4224D"/>
    <w:rsid w:val="00C5171F"/>
    <w:rsid w:val="00C5378B"/>
    <w:rsid w:val="00C64F76"/>
    <w:rsid w:val="00C904AF"/>
    <w:rsid w:val="00CE5527"/>
    <w:rsid w:val="00CF34AF"/>
    <w:rsid w:val="00CF380E"/>
    <w:rsid w:val="00D071C2"/>
    <w:rsid w:val="00D07479"/>
    <w:rsid w:val="00D3113D"/>
    <w:rsid w:val="00D32E47"/>
    <w:rsid w:val="00D37BE4"/>
    <w:rsid w:val="00D424EE"/>
    <w:rsid w:val="00D60AEA"/>
    <w:rsid w:val="00D90314"/>
    <w:rsid w:val="00DB0BF3"/>
    <w:rsid w:val="00DC1B75"/>
    <w:rsid w:val="00DD4C2A"/>
    <w:rsid w:val="00DF1F85"/>
    <w:rsid w:val="00DF308D"/>
    <w:rsid w:val="00E028C2"/>
    <w:rsid w:val="00E04C9B"/>
    <w:rsid w:val="00E05FC9"/>
    <w:rsid w:val="00E22A17"/>
    <w:rsid w:val="00E315BE"/>
    <w:rsid w:val="00E451CE"/>
    <w:rsid w:val="00E53874"/>
    <w:rsid w:val="00E600B9"/>
    <w:rsid w:val="00E73AE0"/>
    <w:rsid w:val="00E8460B"/>
    <w:rsid w:val="00E96B7B"/>
    <w:rsid w:val="00EC00BB"/>
    <w:rsid w:val="00EC771A"/>
    <w:rsid w:val="00ED5F42"/>
    <w:rsid w:val="00EF120F"/>
    <w:rsid w:val="00EF3979"/>
    <w:rsid w:val="00F11F9D"/>
    <w:rsid w:val="00F25182"/>
    <w:rsid w:val="00F27F9A"/>
    <w:rsid w:val="00F35FF8"/>
    <w:rsid w:val="00F52066"/>
    <w:rsid w:val="00F52208"/>
    <w:rsid w:val="00F64E6C"/>
    <w:rsid w:val="00F72D1C"/>
    <w:rsid w:val="00F830CA"/>
    <w:rsid w:val="00FA3E1C"/>
    <w:rsid w:val="00FB6859"/>
    <w:rsid w:val="00FD12A7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6B818BF6-AFFC-4CAD-8C9E-DF7D89D0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6C"/>
  </w:style>
  <w:style w:type="paragraph" w:styleId="1">
    <w:name w:val="heading 1"/>
    <w:basedOn w:val="a"/>
    <w:next w:val="a"/>
    <w:link w:val="10"/>
    <w:uiPriority w:val="9"/>
    <w:qFormat/>
    <w:rsid w:val="008E7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C904AF"/>
    <w:pPr>
      <w:widowControl w:val="0"/>
      <w:autoSpaceDE w:val="0"/>
      <w:autoSpaceDN w:val="0"/>
      <w:spacing w:after="0" w:line="240" w:lineRule="auto"/>
      <w:ind w:left="415" w:hanging="287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227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76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904AF"/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904A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C904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CE5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Подпись к таблице (2)"/>
    <w:basedOn w:val="a0"/>
    <w:rsid w:val="008E7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5">
    <w:name w:val="Основной текст_"/>
    <w:basedOn w:val="a0"/>
    <w:link w:val="22"/>
    <w:rsid w:val="008E746B"/>
    <w:rPr>
      <w:sz w:val="25"/>
      <w:szCs w:val="25"/>
      <w:shd w:val="clear" w:color="auto" w:fill="FFFFFF"/>
    </w:rPr>
  </w:style>
  <w:style w:type="character" w:customStyle="1" w:styleId="11">
    <w:name w:val="Основной текст1"/>
    <w:basedOn w:val="a5"/>
    <w:rsid w:val="008E746B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5"/>
    <w:rsid w:val="008E746B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5"/>
    <w:rsid w:val="008E746B"/>
    <w:pPr>
      <w:widowControl w:val="0"/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11pt">
    <w:name w:val="Основной текст + 11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5"/>
    <w:rsid w:val="008E74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8E7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Обычный1"/>
    <w:rsid w:val="008E746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23">
    <w:name w:val="Сетка таблицы2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CDA"/>
  </w:style>
  <w:style w:type="paragraph" w:styleId="a8">
    <w:name w:val="footer"/>
    <w:basedOn w:val="a"/>
    <w:link w:val="a9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CDA"/>
  </w:style>
  <w:style w:type="paragraph" w:styleId="aa">
    <w:name w:val="Balloon Text"/>
    <w:basedOn w:val="a"/>
    <w:link w:val="ab"/>
    <w:uiPriority w:val="99"/>
    <w:semiHidden/>
    <w:unhideWhenUsed/>
    <w:rsid w:val="00EF3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397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71DC"/>
    <w:pPr>
      <w:spacing w:after="0" w:line="240" w:lineRule="auto"/>
    </w:pPr>
    <w:rPr>
      <w:rFonts w:eastAsiaTheme="minorEastAsia"/>
      <w:lang w:eastAsia="ru-RU"/>
    </w:rPr>
  </w:style>
  <w:style w:type="paragraph" w:customStyle="1" w:styleId="nonumheader">
    <w:name w:val="nonumheader"/>
    <w:basedOn w:val="a"/>
    <w:rsid w:val="00827A4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D37BE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2026-03-20T08:12:00Z</cp:lastPrinted>
  <dcterms:created xsi:type="dcterms:W3CDTF">2026-02-06T10:39:00Z</dcterms:created>
  <dcterms:modified xsi:type="dcterms:W3CDTF">2026-07-15T06:44:00Z</dcterms:modified>
</cp:coreProperties>
</file>