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9" w:type="dxa"/>
        <w:tblInd w:w="-601" w:type="dxa"/>
        <w:tblLook w:val="04A0" w:firstRow="1" w:lastRow="0" w:firstColumn="1" w:lastColumn="0" w:noHBand="0" w:noVBand="1"/>
      </w:tblPr>
      <w:tblGrid>
        <w:gridCol w:w="10212"/>
        <w:gridCol w:w="258"/>
        <w:gridCol w:w="261"/>
        <w:gridCol w:w="261"/>
        <w:gridCol w:w="242"/>
        <w:gridCol w:w="229"/>
        <w:gridCol w:w="236"/>
      </w:tblGrid>
      <w:tr w:rsidR="008743C6" w:rsidRPr="002B5E21" w14:paraId="37B461D7" w14:textId="77777777" w:rsidTr="009E3950">
        <w:trPr>
          <w:trHeight w:val="15168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AA85" w14:textId="77777777" w:rsidR="008743C6" w:rsidRPr="002B5E21" w:rsidRDefault="008743C6" w:rsidP="001A54E7">
            <w:pPr>
              <w:jc w:val="center"/>
              <w:rPr>
                <w:b/>
              </w:rPr>
            </w:pPr>
            <w:r w:rsidRPr="002B5E21">
              <w:rPr>
                <w:b/>
              </w:rPr>
              <w:t>ДОГОВОР ПОСТАВКИ №____</w:t>
            </w:r>
          </w:p>
          <w:p w14:paraId="44779745" w14:textId="77777777" w:rsidR="008743C6" w:rsidRPr="002B5E21" w:rsidRDefault="008743C6" w:rsidP="001A54E7">
            <w:pPr>
              <w:jc w:val="center"/>
            </w:pPr>
          </w:p>
          <w:p w14:paraId="3AF2FBB9" w14:textId="77777777" w:rsidR="008743C6" w:rsidRPr="002B5E21" w:rsidRDefault="00335BD7" w:rsidP="001A54E7">
            <w:pPr>
              <w:ind w:left="-108" w:firstLine="108"/>
              <w:jc w:val="both"/>
            </w:pPr>
            <w:r w:rsidRPr="002B5E21">
              <w:t>д. Боровляны</w:t>
            </w:r>
            <w:r w:rsidR="008743C6" w:rsidRPr="002B5E21">
              <w:tab/>
            </w:r>
            <w:r w:rsidR="008743C6" w:rsidRPr="002B5E21">
              <w:tab/>
            </w:r>
            <w:r w:rsidR="008743C6" w:rsidRPr="002B5E21">
              <w:tab/>
            </w:r>
            <w:r w:rsidR="008743C6" w:rsidRPr="002B5E21">
              <w:tab/>
            </w:r>
            <w:r w:rsidR="001F599C" w:rsidRPr="002B5E21">
              <w:t xml:space="preserve">              </w:t>
            </w:r>
            <w:r w:rsidR="00D86C91">
              <w:t xml:space="preserve">                 </w:t>
            </w:r>
            <w:r w:rsidR="001F599C" w:rsidRPr="002B5E21">
              <w:t xml:space="preserve">                             </w:t>
            </w:r>
            <w:proofErr w:type="gramStart"/>
            <w:r w:rsidR="001F599C" w:rsidRPr="002B5E21">
              <w:t xml:space="preserve">   </w:t>
            </w:r>
            <w:r w:rsidR="008743C6" w:rsidRPr="002B5E21">
              <w:t>«</w:t>
            </w:r>
            <w:proofErr w:type="gramEnd"/>
            <w:r w:rsidR="008743C6" w:rsidRPr="002B5E21">
              <w:t>___»________20</w:t>
            </w:r>
            <w:r w:rsidR="001E23D7" w:rsidRPr="002B5E21">
              <w:t>2</w:t>
            </w:r>
            <w:r w:rsidR="004703D2" w:rsidRPr="00663AE5">
              <w:t>6</w:t>
            </w:r>
            <w:r w:rsidR="009E2515">
              <w:t xml:space="preserve"> </w:t>
            </w:r>
            <w:r w:rsidR="008743C6" w:rsidRPr="002B5E21">
              <w:t>г.</w:t>
            </w:r>
          </w:p>
          <w:p w14:paraId="16AFB0E4" w14:textId="77777777" w:rsidR="008743C6" w:rsidRPr="002B5E21" w:rsidRDefault="00DA6888" w:rsidP="001A54E7">
            <w:pPr>
              <w:jc w:val="both"/>
            </w:pPr>
            <w:r w:rsidRPr="002B5E21">
              <w:t>Минский район</w:t>
            </w:r>
          </w:p>
          <w:p w14:paraId="6D21D5A5" w14:textId="77777777" w:rsidR="00DA6888" w:rsidRPr="002B5E21" w:rsidRDefault="00DA6888" w:rsidP="001A54E7">
            <w:pPr>
              <w:jc w:val="both"/>
            </w:pPr>
          </w:p>
          <w:p w14:paraId="460E0B55" w14:textId="77777777" w:rsidR="008743C6" w:rsidRPr="002B5E21" w:rsidRDefault="008743C6" w:rsidP="001A54E7">
            <w:pPr>
              <w:jc w:val="both"/>
            </w:pPr>
            <w:r w:rsidRPr="002B5E21">
              <w:tab/>
              <w:t>Учреждение здравоохранения «Минская центральная районная</w:t>
            </w:r>
            <w:r w:rsidR="00E5181A" w:rsidRPr="002B5E21">
              <w:t xml:space="preserve"> клиническая </w:t>
            </w:r>
            <w:r w:rsidRPr="002B5E21">
              <w:t xml:space="preserve"> больница», в лице </w:t>
            </w:r>
            <w:r w:rsidR="00DC628A" w:rsidRPr="002B5E21">
              <w:t>главного врача Барсамяна Г.Т.</w:t>
            </w:r>
            <w:r w:rsidR="00DA6888" w:rsidRPr="002B5E21">
              <w:t>,</w:t>
            </w:r>
            <w:r w:rsidRPr="002B5E21">
              <w:t xml:space="preserve"> действующего на основании </w:t>
            </w:r>
            <w:r w:rsidR="002B5E21">
              <w:t>У</w:t>
            </w:r>
            <w:r w:rsidR="00DC628A" w:rsidRPr="002B5E21">
              <w:t>става</w:t>
            </w:r>
            <w:r w:rsidRPr="002B5E21">
              <w:t>, именуемое в дальнейшем «Покупатель», с одной стороны</w:t>
            </w:r>
            <w:r w:rsidR="004A61A0" w:rsidRPr="002B5E21">
              <w:t xml:space="preserve"> </w:t>
            </w:r>
            <w:r w:rsidRPr="002B5E21">
              <w:t>и</w:t>
            </w:r>
            <w:r w:rsidR="001B2AFB" w:rsidRPr="002B5E21">
              <w:t>_____________________</w:t>
            </w:r>
            <w:r w:rsidRPr="002B5E21">
              <w:t xml:space="preserve">, </w:t>
            </w:r>
            <w:r w:rsidR="00706059" w:rsidRPr="002B5E21">
              <w:t>именуемое</w:t>
            </w:r>
            <w:r w:rsidRPr="002B5E21">
              <w:t xml:space="preserve"> в дальнейшем «Поставщик», в лице _________________________, действующего на основании _____________ другой стороны, далее совместно именуемые «Стороны», а каждый в отдельности – «Сторона», заключили настоящий договор о нижеследующем:</w:t>
            </w:r>
          </w:p>
          <w:p w14:paraId="23D5A767" w14:textId="77777777" w:rsidR="008743C6" w:rsidRPr="002B5E21" w:rsidRDefault="008743C6" w:rsidP="001A54E7">
            <w:pPr>
              <w:jc w:val="both"/>
            </w:pPr>
          </w:p>
          <w:p w14:paraId="5683E6FE" w14:textId="77777777" w:rsidR="00DB6AF0" w:rsidRPr="002B5E21" w:rsidRDefault="008743C6" w:rsidP="00DB6AF0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ПРЕДМЕТ ДОГОВОРА</w:t>
            </w:r>
          </w:p>
          <w:p w14:paraId="1D41908B" w14:textId="77777777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Поставщик обязуется поставить, а Покупатель – принять и оплатить</w:t>
            </w:r>
            <w:r w:rsidR="00E5181A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AFB" w:rsidRPr="002B5E2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DB6AF0" w:rsidRPr="002B5E21">
              <w:rPr>
                <w:rFonts w:ascii="Times New Roman" w:hAnsi="Times New Roman"/>
                <w:sz w:val="24"/>
                <w:szCs w:val="24"/>
              </w:rPr>
              <w:t>,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 далее именуемое «товар», наименование, </w:t>
            </w:r>
            <w:r w:rsidR="002006EA">
              <w:rPr>
                <w:rFonts w:ascii="Times New Roman" w:hAnsi="Times New Roman"/>
                <w:sz w:val="24"/>
                <w:szCs w:val="24"/>
              </w:rPr>
              <w:t xml:space="preserve">количество, ассортимент, 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цена которого указываются в </w:t>
            </w:r>
            <w:r w:rsidR="00F4010E" w:rsidRPr="002B5E21">
              <w:rPr>
                <w:rFonts w:ascii="Times New Roman" w:hAnsi="Times New Roman"/>
                <w:sz w:val="24"/>
                <w:szCs w:val="24"/>
              </w:rPr>
              <w:t>спецификации (ях), являющейся неотъемлемой частью договора</w:t>
            </w:r>
            <w:r w:rsidR="00D32AC9" w:rsidRPr="002B5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52D80B" w14:textId="77777777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В ходе исполнения договора допускается изменение </w:t>
            </w:r>
            <w:r w:rsidR="00A26EAA" w:rsidRPr="002B5E21">
              <w:rPr>
                <w:rFonts w:ascii="Times New Roman" w:hAnsi="Times New Roman"/>
                <w:sz w:val="24"/>
                <w:szCs w:val="24"/>
              </w:rPr>
              <w:t>объема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 товара, но не более чем на 1</w:t>
            </w:r>
            <w:r w:rsidR="00B24CDB" w:rsidRPr="00BA1081">
              <w:rPr>
                <w:rFonts w:ascii="Times New Roman" w:hAnsi="Times New Roman"/>
                <w:sz w:val="24"/>
                <w:szCs w:val="24"/>
              </w:rPr>
              <w:t>5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14:paraId="40371D00" w14:textId="77777777" w:rsidR="001A54E7" w:rsidRPr="002B5E21" w:rsidRDefault="00455781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Цель приобретения товара: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для собственного потребления.</w:t>
            </w:r>
          </w:p>
          <w:p w14:paraId="1D605E59" w14:textId="77777777" w:rsidR="00680F5A" w:rsidRPr="002B5E21" w:rsidRDefault="00680F5A" w:rsidP="00680F5A">
            <w:pPr>
              <w:ind w:firstLine="709"/>
              <w:jc w:val="both"/>
            </w:pPr>
            <w:r w:rsidRPr="002B5E21">
              <w:t>1.</w:t>
            </w:r>
            <w:r w:rsidR="00E95294">
              <w:t>4</w:t>
            </w:r>
            <w:r w:rsidRPr="002B5E21">
              <w:t>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      </w:r>
          </w:p>
          <w:p w14:paraId="15102B8A" w14:textId="77777777" w:rsidR="00DB6AF0" w:rsidRPr="002B5E21" w:rsidRDefault="008743C6" w:rsidP="00DB6A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ЦЕНА И ПОРЯДОК РАСЧЕТОВ</w:t>
            </w:r>
          </w:p>
          <w:p w14:paraId="2863113F" w14:textId="50238F00" w:rsidR="008743C6" w:rsidRPr="002B5E21" w:rsidRDefault="00684DB7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сумма обязательств по договору составляет</w:t>
            </w:r>
            <w:r w:rsidR="001B2AFB" w:rsidRPr="002B5E21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DB6AF0" w:rsidRPr="002B5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55781" w:rsidRPr="002B5E21">
              <w:rPr>
                <w:rFonts w:ascii="Times New Roman" w:hAnsi="Times New Roman"/>
                <w:sz w:val="24"/>
                <w:szCs w:val="24"/>
              </w:rPr>
              <w:t>Поставляемый по настоящему договору товар оплачивается по ценам, ко</w:t>
            </w:r>
            <w:r w:rsidR="00F56479" w:rsidRPr="002B5E21">
              <w:rPr>
                <w:rFonts w:ascii="Times New Roman" w:hAnsi="Times New Roman"/>
                <w:sz w:val="24"/>
                <w:szCs w:val="24"/>
              </w:rPr>
              <w:t>торые согласованы в спецификации (ях) (Приложение __), являющейся (ихся) неотъемлемой частью договора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Поставщик несет полную ответственность за определение цены товара.</w:t>
            </w:r>
            <w:r w:rsidR="0064308F">
              <w:rPr>
                <w:rFonts w:ascii="Times New Roman" w:hAnsi="Times New Roman"/>
                <w:sz w:val="24"/>
                <w:szCs w:val="24"/>
              </w:rPr>
              <w:t xml:space="preserve"> Общее количество </w:t>
            </w:r>
            <w:r w:rsidR="002006EA">
              <w:rPr>
                <w:rFonts w:ascii="Times New Roman" w:hAnsi="Times New Roman"/>
                <w:sz w:val="24"/>
                <w:szCs w:val="24"/>
              </w:rPr>
              <w:t>товара, поставляемого по договору, определяется суммой всех спецификаций, согласованных и подписанных сторонами по договору.</w:t>
            </w:r>
          </w:p>
          <w:p w14:paraId="7B9955A1" w14:textId="77777777" w:rsidR="00F97189" w:rsidRPr="002B5E21" w:rsidRDefault="00F97189" w:rsidP="00484166">
            <w:pPr>
              <w:pStyle w:val="a3"/>
              <w:numPr>
                <w:ilvl w:val="2"/>
                <w:numId w:val="1"/>
              </w:numPr>
              <w:spacing w:line="24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r w:rsidR="007D25DE" w:rsidRPr="002B5E21">
              <w:rPr>
                <w:rFonts w:ascii="Times New Roman" w:hAnsi="Times New Roman"/>
                <w:sz w:val="24"/>
                <w:szCs w:val="24"/>
              </w:rPr>
              <w:t>договора</w:t>
            </w:r>
            <w:r w:rsidR="000522CC" w:rsidRPr="002B5E21">
              <w:rPr>
                <w:rFonts w:ascii="Times New Roman" w:hAnsi="Times New Roman"/>
                <w:sz w:val="24"/>
                <w:szCs w:val="24"/>
              </w:rPr>
              <w:t xml:space="preserve"> включает </w:t>
            </w:r>
            <w:r w:rsidR="00484166" w:rsidRPr="002B5E21">
              <w:rPr>
                <w:rFonts w:ascii="Times New Roman" w:hAnsi="Times New Roman"/>
                <w:sz w:val="24"/>
                <w:szCs w:val="24"/>
              </w:rPr>
              <w:t>в себя стоимость товара, тары, упаковки, маркировки, доставки товара Поставщиком на склад Покупателя.</w:t>
            </w:r>
            <w:r w:rsidR="00E95294">
              <w:rPr>
                <w:rFonts w:ascii="Times New Roman" w:hAnsi="Times New Roman"/>
                <w:sz w:val="24"/>
                <w:szCs w:val="24"/>
              </w:rPr>
              <w:t xml:space="preserve"> Цена за единицу товара, определена по результатам процедуры закупки.</w:t>
            </w:r>
          </w:p>
          <w:p w14:paraId="44770716" w14:textId="77777777" w:rsidR="00A26EAA" w:rsidRPr="002B5E21" w:rsidRDefault="00A26EAA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Условия оплаты товара</w:t>
            </w:r>
            <w:r w:rsidR="00583C1C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-</w:t>
            </w:r>
            <w:r w:rsidR="00583C1C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950" w:rsidRPr="002B5E21">
              <w:rPr>
                <w:rFonts w:ascii="Times New Roman" w:hAnsi="Times New Roman"/>
                <w:sz w:val="24"/>
                <w:szCs w:val="24"/>
              </w:rPr>
              <w:t>по факту поставки</w:t>
            </w:r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308F">
              <w:rPr>
                <w:rFonts w:ascii="Times New Roman" w:hAnsi="Times New Roman"/>
                <w:sz w:val="24"/>
                <w:szCs w:val="24"/>
              </w:rPr>
              <w:t xml:space="preserve">Оплата поставленных товаров, осуществляется по цене за единицу товара исходя из объема фактически поставленного товара </w:t>
            </w:r>
            <w:r w:rsidR="002006E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308F">
              <w:rPr>
                <w:rFonts w:ascii="Times New Roman" w:hAnsi="Times New Roman"/>
                <w:sz w:val="24"/>
                <w:szCs w:val="24"/>
              </w:rPr>
              <w:t>размере, не превышающем предельную стоимость предмета закупки.</w:t>
            </w:r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57ABBD" w14:textId="77777777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Источник финансирования – </w:t>
            </w:r>
            <w:r w:rsidR="000E0324" w:rsidRPr="002B5E21">
              <w:rPr>
                <w:rFonts w:ascii="Times New Roman" w:hAnsi="Times New Roman"/>
                <w:sz w:val="24"/>
                <w:szCs w:val="24"/>
              </w:rPr>
              <w:t>районный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237DFF" w:rsidRPr="002B5E21">
              <w:rPr>
                <w:rFonts w:ascii="Times New Roman" w:hAnsi="Times New Roman"/>
                <w:sz w:val="24"/>
                <w:szCs w:val="24"/>
              </w:rPr>
              <w:t>, за счет ассигнований 202</w:t>
            </w:r>
            <w:r w:rsidR="004703D2" w:rsidRPr="004703D2">
              <w:rPr>
                <w:rFonts w:ascii="Times New Roman" w:hAnsi="Times New Roman"/>
                <w:sz w:val="24"/>
                <w:szCs w:val="24"/>
              </w:rPr>
              <w:t>6</w:t>
            </w:r>
            <w:r w:rsidR="00237DFF" w:rsidRPr="002B5E2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.</w:t>
            </w:r>
            <w:r w:rsidR="009E3950" w:rsidRPr="002B5E21">
              <w:rPr>
                <w:rFonts w:ascii="Times New Roman" w:hAnsi="Times New Roman"/>
                <w:sz w:val="24"/>
                <w:szCs w:val="24"/>
              </w:rPr>
              <w:t xml:space="preserve"> Оплата производится через органы государственного Казначейства.</w:t>
            </w:r>
          </w:p>
          <w:p w14:paraId="2F6435D9" w14:textId="77777777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Средства платежа – белорусский рубль.</w:t>
            </w:r>
          </w:p>
          <w:p w14:paraId="3272848C" w14:textId="77777777" w:rsidR="00B53D71" w:rsidRPr="002B5E21" w:rsidRDefault="00B53D71" w:rsidP="00B53D7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2B5E21">
              <w:rPr>
                <w:color w:val="000000"/>
              </w:rPr>
              <w:t>2.</w:t>
            </w:r>
            <w:r w:rsidR="00880813" w:rsidRPr="002B5E21">
              <w:rPr>
                <w:color w:val="000000"/>
              </w:rPr>
              <w:t>5.</w:t>
            </w:r>
            <w:r w:rsidRPr="002B5E21">
              <w:rPr>
                <w:color w:val="000000"/>
              </w:rPr>
              <w:tab/>
              <w:t>Общая сумма договора, указанная в пункте 2.1 настоящего договора, может быть изменена путем подписания Сторонами дополнительного соглашения к настоящему договору, в случаях, предусмотренных законодательством Республики Беларусь, после предоставления Поставщиком документов, подтверждающих обоснованность сформированных расчетно-отпускных, отпускных цен или изменения цены</w:t>
            </w:r>
            <w:r w:rsidR="00566D15">
              <w:rPr>
                <w:color w:val="000000"/>
              </w:rPr>
              <w:t xml:space="preserve"> </w:t>
            </w:r>
            <w:r w:rsidRPr="002B5E21">
              <w:t>в случаях изменения законодательства Республики Беларусь о налогах, сборах (пошлинах) и иных отчислениях в доход бюджета</w:t>
            </w:r>
            <w:r w:rsidRPr="002B5E21">
              <w:rPr>
                <w:color w:val="000000"/>
              </w:rPr>
              <w:t xml:space="preserve">. При этом, оптовая надбавка по каждой позиции, указанной в спецификации (ях) (Приложение(я) </w:t>
            </w:r>
            <w:r w:rsidR="00703626" w:rsidRPr="002B5E21">
              <w:rPr>
                <w:color w:val="000000"/>
              </w:rPr>
              <w:t>__</w:t>
            </w:r>
            <w:r w:rsidRPr="002B5E21">
              <w:rPr>
                <w:color w:val="000000"/>
              </w:rPr>
              <w:t>)</w:t>
            </w:r>
            <w:r w:rsidRPr="002B5E21">
              <w:t>,</w:t>
            </w:r>
            <w:r w:rsidRPr="002B5E21">
              <w:rPr>
                <w:color w:val="000000"/>
              </w:rPr>
              <w:t xml:space="preserve"> может быть изменена только в сторону уменьшения.</w:t>
            </w:r>
          </w:p>
          <w:p w14:paraId="6E53C9F8" w14:textId="77777777" w:rsidR="008743C6" w:rsidRPr="002B5E21" w:rsidRDefault="00880813" w:rsidP="00013963">
            <w:pPr>
              <w:pStyle w:val="a3"/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2.6.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Цена договора может корректироваться в случаях изменения законодательства Республики Беларусь о налогах, сборах (пошлинах) и иных отчислениях в доход бюджета.</w:t>
            </w:r>
          </w:p>
          <w:p w14:paraId="1F782A81" w14:textId="77777777" w:rsidR="00DB6AF0" w:rsidRPr="002B5E21" w:rsidRDefault="00013963" w:rsidP="00013963">
            <w:pPr>
              <w:ind w:firstLine="743"/>
              <w:jc w:val="both"/>
            </w:pPr>
            <w:r w:rsidRPr="002B5E21">
              <w:t>2.7.</w:t>
            </w:r>
            <w:r w:rsidR="009E3950" w:rsidRPr="002B5E21">
              <w:t xml:space="preserve"> Поставляемый по договору товар оплачивается покупателем в Течение </w:t>
            </w:r>
            <w:r w:rsidR="00385499" w:rsidRPr="002B5E21">
              <w:t>1</w:t>
            </w:r>
            <w:r w:rsidR="001F523B" w:rsidRPr="002B5E21">
              <w:t>0</w:t>
            </w:r>
            <w:r w:rsidR="009E3950" w:rsidRPr="002B5E21">
              <w:t xml:space="preserve"> банковских дней с момента его получения, путем перечисления денежных средств на расчетный счет Поставщика на основании ТТН.</w:t>
            </w:r>
          </w:p>
          <w:p w14:paraId="600350A2" w14:textId="77777777" w:rsidR="008743C6" w:rsidRPr="002B5E21" w:rsidRDefault="002B5E21" w:rsidP="00DB6AF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8743C6" w:rsidRPr="002B5E21">
              <w:rPr>
                <w:b/>
              </w:rPr>
              <w:t>3.СРОКИ И ПОРЯДОК ПОСТАВКИ</w:t>
            </w:r>
          </w:p>
          <w:p w14:paraId="7A393269" w14:textId="0EF1E11B" w:rsidR="008743C6" w:rsidRPr="002B5E21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3.1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Доставка товара производится</w:t>
            </w:r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течении </w:t>
            </w:r>
            <w:r w:rsidR="00DA6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7B4">
              <w:rPr>
                <w:rFonts w:ascii="Times New Roman" w:hAnsi="Times New Roman"/>
                <w:sz w:val="24"/>
                <w:szCs w:val="24"/>
              </w:rPr>
              <w:t>6</w:t>
            </w:r>
            <w:r w:rsidR="00A51AD8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="00846882" w:rsidRPr="00566D15">
              <w:rPr>
                <w:rFonts w:ascii="Times New Roman" w:hAnsi="Times New Roman"/>
                <w:sz w:val="24"/>
                <w:szCs w:val="24"/>
              </w:rPr>
              <w:t xml:space="preserve"> рабочих дней с</w:t>
            </w:r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 момента </w:t>
            </w:r>
            <w:r w:rsidR="00BA1DC7">
              <w:rPr>
                <w:rFonts w:ascii="Times New Roman" w:hAnsi="Times New Roman"/>
                <w:sz w:val="24"/>
                <w:szCs w:val="24"/>
              </w:rPr>
              <w:t xml:space="preserve">двустороннего подписания договора, </w:t>
            </w:r>
            <w:r w:rsidR="001D3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транспортом </w:t>
            </w:r>
            <w:r w:rsidR="00DA68CC">
              <w:rPr>
                <w:rFonts w:ascii="Times New Roman" w:hAnsi="Times New Roman"/>
                <w:sz w:val="24"/>
                <w:szCs w:val="24"/>
              </w:rPr>
              <w:t>Поставщика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, транспортные расходы несет </w:t>
            </w:r>
            <w:r w:rsidR="00DA68CC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</w:t>
            </w:r>
            <w:r w:rsidR="001E23D7" w:rsidRPr="002B5E21">
              <w:rPr>
                <w:rFonts w:ascii="Times New Roman" w:hAnsi="Times New Roman"/>
                <w:sz w:val="24"/>
                <w:szCs w:val="24"/>
              </w:rPr>
              <w:t xml:space="preserve"> Поставщик письменно уведомляет Покупателя о готовности товара к отгрузке</w:t>
            </w:r>
            <w:r w:rsidR="00DC2BB6" w:rsidRPr="002B5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4FE4FF" w14:textId="77777777" w:rsidR="008743C6" w:rsidRPr="002B5E21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3.2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. Днем исполнения обязательства по поставке считается день сдачи его 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грузополучателю Покупателю по товарно - транспортной накладной. Досрочная поставка товара может производиться только с письменного согласия Покупателя. </w:t>
            </w:r>
          </w:p>
          <w:p w14:paraId="3710F868" w14:textId="77777777" w:rsidR="00BA1DC7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3.3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Приемка товара по количеству и качеству производится грузополучателем Покупателя в соответствии с Положением о приемке товаров по количеству и качеству, утвержденным постановлением Совета Министров Республики Беларусь от 3 сентября 2008г. №1290. Основанием передачи Поставщиком товара Покупателю является товарно-транспортная накладная, оформленная Поставщиком установленным порядком.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ab/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ab/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168BAB" w14:textId="77777777" w:rsidR="00693CAE" w:rsidRPr="002B5E21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3.4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Грузополучателем товара по настоящему договору является</w:t>
            </w:r>
            <w:r w:rsidR="001A54E7" w:rsidRPr="002B5E21">
              <w:rPr>
                <w:rFonts w:ascii="Times New Roman" w:hAnsi="Times New Roman"/>
                <w:sz w:val="24"/>
                <w:szCs w:val="24"/>
              </w:rPr>
              <w:t xml:space="preserve"> Минская ЦР</w:t>
            </w:r>
            <w:r w:rsidR="00FF3F5F" w:rsidRPr="002B5E21">
              <w:rPr>
                <w:rFonts w:ascii="Times New Roman" w:hAnsi="Times New Roman"/>
                <w:sz w:val="24"/>
                <w:szCs w:val="24"/>
              </w:rPr>
              <w:t>К</w:t>
            </w:r>
            <w:r w:rsidR="001A54E7" w:rsidRPr="002B5E21">
              <w:rPr>
                <w:rFonts w:ascii="Times New Roman" w:hAnsi="Times New Roman"/>
                <w:sz w:val="24"/>
                <w:szCs w:val="24"/>
              </w:rPr>
              <w:t>Б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Пункт</w:t>
            </w:r>
            <w:r w:rsidR="00385499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разгрузк</w:t>
            </w:r>
            <w:r w:rsidR="001A54E7" w:rsidRPr="002B5E21">
              <w:rPr>
                <w:rFonts w:ascii="Times New Roman" w:hAnsi="Times New Roman"/>
                <w:sz w:val="24"/>
                <w:szCs w:val="24"/>
              </w:rPr>
              <w:t xml:space="preserve">и: </w:t>
            </w:r>
          </w:p>
          <w:p w14:paraId="78F8E972" w14:textId="77777777" w:rsidR="00693CAE" w:rsidRPr="002B5E21" w:rsidRDefault="00693CAE" w:rsidP="00693CAE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54E7" w:rsidRPr="002B5E21">
              <w:rPr>
                <w:rFonts w:ascii="Times New Roman" w:hAnsi="Times New Roman"/>
                <w:sz w:val="24"/>
                <w:szCs w:val="24"/>
              </w:rPr>
              <w:t>Минский р-н, д. Боровляны, ул. Фрунзенская, 1</w:t>
            </w:r>
            <w:r w:rsidR="002006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20C1D0" w14:textId="77777777" w:rsidR="008743C6" w:rsidRPr="002B5E21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4.КАЧЕСТВО И УПАКОВКА</w:t>
            </w:r>
          </w:p>
          <w:p w14:paraId="03B804BC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4.1. Качество поставляемого товара должно соответствовать требованиям действующей на него нормативно-технической документации. Поставщик гарантирует качество поставляемого товара</w:t>
            </w:r>
            <w:r w:rsidR="00680F5A" w:rsidRPr="002B5E21">
              <w:rPr>
                <w:rFonts w:ascii="Times New Roman" w:hAnsi="Times New Roman"/>
                <w:sz w:val="24"/>
                <w:szCs w:val="24"/>
              </w:rPr>
              <w:t xml:space="preserve"> и поставляется в соответствии с </w:t>
            </w:r>
            <w:r w:rsidR="00FD23D6" w:rsidRPr="002B5E21">
              <w:rPr>
                <w:rFonts w:ascii="Times New Roman" w:hAnsi="Times New Roman"/>
                <w:sz w:val="24"/>
                <w:szCs w:val="24"/>
              </w:rPr>
              <w:t xml:space="preserve">Положением о </w:t>
            </w:r>
            <w:r w:rsidR="00B11C2B" w:rsidRPr="002B5E21">
              <w:rPr>
                <w:rFonts w:ascii="Times New Roman" w:hAnsi="Times New Roman"/>
                <w:sz w:val="24"/>
                <w:szCs w:val="24"/>
              </w:rPr>
              <w:t>приемке</w:t>
            </w:r>
            <w:r w:rsidR="00FD23D6" w:rsidRPr="002B5E21">
              <w:rPr>
                <w:rFonts w:ascii="Times New Roman" w:hAnsi="Times New Roman"/>
                <w:sz w:val="24"/>
                <w:szCs w:val="24"/>
              </w:rPr>
              <w:t xml:space="preserve"> товаров по количеству и качеству, </w:t>
            </w:r>
            <w:r w:rsidR="00B11C2B" w:rsidRPr="002B5E21">
              <w:rPr>
                <w:rFonts w:ascii="Times New Roman" w:hAnsi="Times New Roman"/>
                <w:sz w:val="24"/>
                <w:szCs w:val="24"/>
              </w:rPr>
              <w:t>утв. постановлением Совета Министров Республики Беларусь от 3 сентября 2008г. №1290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9A4E4E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4.2. При поставке товара ненадлежащего качества Поставщик обязан заменить данный товар в течение 10 дней с момента поставки товара ненадлежащего качества.</w:t>
            </w:r>
          </w:p>
          <w:p w14:paraId="4BBADC6A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4.3. Гарантий срок хранения товара на момент поставки в соответствии с действующим законодательством Республики Беларусь.</w:t>
            </w:r>
          </w:p>
          <w:p w14:paraId="5AA6AC8B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4.4. Товар отгружается в таре либо в средствах упаковки. Тара, упаковка должны согласовываться с Покупателем и обеспечивать сохранность товара во время транспортировки и хранения. Стоимость тары (упаковки) включена в цену товара. Тара является невозвратной.</w:t>
            </w:r>
          </w:p>
          <w:p w14:paraId="473628C3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5.ОТВЕТСТВЕННОСТЬ СТОРОН</w:t>
            </w:r>
          </w:p>
          <w:p w14:paraId="03C699A2" w14:textId="77777777" w:rsidR="008743C6" w:rsidRDefault="00AE26B8" w:rsidP="001A54E7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невыполнение или не 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      </w:r>
          </w:p>
          <w:p w14:paraId="750098B1" w14:textId="77777777" w:rsidR="00C31D10" w:rsidRPr="00C31D10" w:rsidRDefault="00AE26B8" w:rsidP="00C31D10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AE26B8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5.2</w:t>
            </w:r>
            <w:r w:rsidRP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. </w:t>
            </w:r>
            <w:r w:rsidR="00C31D10" w:rsidRP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За нарушение сроков поставки Товара Покупатель вправе требовать с Поставщика уплаты неустойки (пени) в размере </w:t>
            </w:r>
            <w:r w:rsid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0,15 %</w:t>
            </w:r>
            <w:r w:rsidR="00C31D10" w:rsidRP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от стоимости не поставленного в срок Товара за каждый день просрочки</w:t>
            </w:r>
            <w:r w:rsid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  <w:p w14:paraId="32EEAB06" w14:textId="77777777" w:rsidR="008743C6" w:rsidRPr="002B5E21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6.ПОРЯДОК РАССМОТРЕНИЯ СПОРОВ</w:t>
            </w:r>
          </w:p>
          <w:p w14:paraId="0923CE3D" w14:textId="77777777" w:rsidR="004953E6" w:rsidRPr="00B95686" w:rsidRDefault="008743C6" w:rsidP="004953E6">
            <w:pPr>
              <w:pStyle w:val="3"/>
              <w:shd w:val="clear" w:color="auto" w:fill="auto"/>
              <w:spacing w:before="0" w:after="0" w:line="240" w:lineRule="auto"/>
              <w:ind w:left="20" w:right="20" w:firstLine="360"/>
              <w:jc w:val="both"/>
              <w:rPr>
                <w:rStyle w:val="word-wrapper"/>
                <w:color w:val="242424"/>
                <w:sz w:val="25"/>
                <w:szCs w:val="25"/>
              </w:rPr>
            </w:pPr>
            <w:r w:rsidRPr="002B5E21">
              <w:rPr>
                <w:sz w:val="24"/>
                <w:szCs w:val="24"/>
              </w:rPr>
              <w:t>6.1.</w:t>
            </w:r>
            <w:r w:rsidR="004953E6" w:rsidRPr="00B95686">
              <w:rPr>
                <w:sz w:val="25"/>
                <w:szCs w:val="25"/>
              </w:rPr>
              <w:t xml:space="preserve"> </w:t>
            </w:r>
            <w:r w:rsidR="004953E6" w:rsidRPr="00B95686">
              <w:rPr>
                <w:rStyle w:val="word-wrapper"/>
                <w:color w:val="242424"/>
                <w:sz w:val="25"/>
                <w:szCs w:val="25"/>
              </w:rPr>
              <w:t>До предъявления иска в суд по любому спору, вытекающему из настоящего Договора или в связи с ним, Сторона, права которой нарушены, обязана направить другой Стороне письменную досудебную претензию.</w:t>
            </w:r>
          </w:p>
          <w:p w14:paraId="3DABB175" w14:textId="77777777" w:rsidR="004953E6" w:rsidRPr="00B95686" w:rsidRDefault="004953E6" w:rsidP="004953E6">
            <w:pPr>
              <w:pStyle w:val="3"/>
              <w:shd w:val="clear" w:color="auto" w:fill="auto"/>
              <w:spacing w:before="0" w:after="0" w:line="240" w:lineRule="auto"/>
              <w:ind w:left="20" w:right="20" w:firstLine="360"/>
              <w:jc w:val="both"/>
              <w:rPr>
                <w:sz w:val="25"/>
                <w:szCs w:val="25"/>
              </w:rPr>
            </w:pPr>
            <w:r w:rsidRPr="00B95686">
              <w:rPr>
                <w:sz w:val="25"/>
                <w:szCs w:val="25"/>
              </w:rPr>
              <w:t xml:space="preserve">6.2. </w:t>
            </w:r>
            <w:r w:rsidRPr="00B95686">
              <w:rPr>
                <w:rStyle w:val="word-wrapper"/>
                <w:color w:val="242424"/>
                <w:sz w:val="25"/>
                <w:szCs w:val="25"/>
              </w:rPr>
              <w:t>Претензия должна содержать существо требований, их обоснование, расчет суммы требований и направляется заказным письмом с уведомлением о вручении по почтовому адресу стороне, нарушившей условия договора, указанному в настояще</w:t>
            </w:r>
            <w:r>
              <w:rPr>
                <w:rStyle w:val="word-wrapper"/>
                <w:color w:val="242424"/>
                <w:sz w:val="25"/>
                <w:szCs w:val="25"/>
              </w:rPr>
              <w:t>м договоре</w:t>
            </w:r>
            <w:r w:rsidRPr="00B95686">
              <w:rPr>
                <w:rStyle w:val="word-wrapper"/>
                <w:color w:val="242424"/>
                <w:sz w:val="25"/>
                <w:szCs w:val="25"/>
              </w:rPr>
              <w:t>.</w:t>
            </w:r>
          </w:p>
          <w:p w14:paraId="7EC3B14A" w14:textId="77777777" w:rsidR="004953E6" w:rsidRPr="00B95686" w:rsidRDefault="004953E6" w:rsidP="004953E6">
            <w:pPr>
              <w:pStyle w:val="3"/>
              <w:shd w:val="clear" w:color="auto" w:fill="auto"/>
              <w:spacing w:before="0" w:after="0" w:line="240" w:lineRule="auto"/>
              <w:ind w:left="20" w:right="20" w:firstLine="360"/>
              <w:jc w:val="both"/>
              <w:rPr>
                <w:rStyle w:val="word-wrapper"/>
                <w:color w:val="242424"/>
                <w:sz w:val="25"/>
                <w:szCs w:val="25"/>
              </w:rPr>
            </w:pPr>
            <w:r w:rsidRPr="00B95686">
              <w:rPr>
                <w:sz w:val="25"/>
                <w:szCs w:val="25"/>
              </w:rPr>
              <w:t>6.3</w:t>
            </w:r>
            <w:r w:rsidRPr="00B95686">
              <w:rPr>
                <w:rStyle w:val="word-wrapper"/>
                <w:color w:val="242424"/>
                <w:sz w:val="25"/>
                <w:szCs w:val="25"/>
              </w:rPr>
              <w:t>. Сторона, к которой предъявлена претензия, обязана письменно сообщить о результатах ее рассмотрения в течение 10 (десяти) календарных дней с даты получения претензии. </w:t>
            </w:r>
          </w:p>
          <w:p w14:paraId="34755147" w14:textId="77777777" w:rsidR="004953E6" w:rsidRPr="00B95686" w:rsidRDefault="004953E6" w:rsidP="004953E6">
            <w:pPr>
              <w:pStyle w:val="3"/>
              <w:shd w:val="clear" w:color="auto" w:fill="auto"/>
              <w:spacing w:before="0" w:after="0" w:line="240" w:lineRule="auto"/>
              <w:ind w:left="20" w:right="20" w:firstLine="360"/>
              <w:jc w:val="both"/>
              <w:rPr>
                <w:rStyle w:val="word-wrapper"/>
                <w:color w:val="242424"/>
                <w:sz w:val="25"/>
                <w:szCs w:val="25"/>
              </w:rPr>
            </w:pPr>
            <w:r w:rsidRPr="00B95686">
              <w:rPr>
                <w:sz w:val="25"/>
                <w:szCs w:val="25"/>
              </w:rPr>
              <w:t xml:space="preserve">6.4. </w:t>
            </w:r>
            <w:r w:rsidRPr="00B95686">
              <w:rPr>
                <w:rStyle w:val="word-wrapper"/>
                <w:color w:val="242424"/>
                <w:sz w:val="25"/>
                <w:szCs w:val="25"/>
              </w:rPr>
              <w:t>Обращение в суд допускается по истечении указанного в п. 6.3 срока для ответа, либо с момента получения отказа в удовлетворении претензии.</w:t>
            </w:r>
          </w:p>
          <w:p w14:paraId="13BBF221" w14:textId="77777777" w:rsidR="004953E6" w:rsidRPr="00B95686" w:rsidRDefault="004953E6" w:rsidP="004953E6">
            <w:pPr>
              <w:pStyle w:val="3"/>
              <w:shd w:val="clear" w:color="auto" w:fill="auto"/>
              <w:spacing w:before="0" w:after="0" w:line="240" w:lineRule="auto"/>
              <w:ind w:left="20" w:right="20" w:firstLine="360"/>
              <w:jc w:val="both"/>
              <w:rPr>
                <w:sz w:val="25"/>
                <w:szCs w:val="25"/>
              </w:rPr>
            </w:pPr>
            <w:r w:rsidRPr="00B95686">
              <w:rPr>
                <w:sz w:val="25"/>
                <w:szCs w:val="25"/>
              </w:rPr>
              <w:t>6.5. При недостижении согласия споры между Сторонами договора решаются в Экономическом суде Минской области.</w:t>
            </w:r>
          </w:p>
          <w:p w14:paraId="2C448D98" w14:textId="77777777" w:rsidR="009252DB" w:rsidRPr="002B5E21" w:rsidRDefault="008743C6" w:rsidP="001A54E7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7.ФОРС-МАЖОРНЫЕ ОБСТОЯТЕЛЬСТВА</w:t>
            </w:r>
          </w:p>
          <w:p w14:paraId="5CF8BD22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силами.</w:t>
            </w:r>
          </w:p>
          <w:p w14:paraId="4D7CB50A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7.2. Сторона, ссылающаяся на такие обстоятельства, обязана в течение 5 (пяти) рабочих дней письменно уведомить другую сторону о начале и окончании вышеуказанных обстоятельств. Факты, изложенные в уведомлении, должны быть подтверждены Белорусской торгово-промышленной палатой или другим компетентным органом. Сторона, не уведомившая или несвоевременно уведомившая другую сторону о наступлении обстоятельств непреодолимой силы, лишается права ссылаться на пункт 7.1. договора. </w:t>
            </w:r>
          </w:p>
          <w:p w14:paraId="443A2BDB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lastRenderedPageBreak/>
              <w:t>7.3. При возникновении обстоятельств непреодолимой силы срок исполнения обязательств по настоящему договору подлежит отсрочке на период действия данных обстоятельств.</w:t>
            </w:r>
          </w:p>
          <w:p w14:paraId="06B147A1" w14:textId="77777777" w:rsidR="008743C6" w:rsidRPr="002B5E21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8. ПРОЧИЕ УСЛОВИЯ</w:t>
            </w:r>
          </w:p>
          <w:p w14:paraId="5A15A183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8.1. Стороны не имеют права передавать права и обязанности по настоящему договору третьим лицам без письменного согласия другой Стороны.</w:t>
            </w:r>
          </w:p>
          <w:p w14:paraId="0AE1F702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8.2. Все изменения и дополнения к настоящему договору имеют силу только в том случае, если они совершены в письменной форме и подписаны уполномоченными на то лицами Сторон.</w:t>
            </w:r>
          </w:p>
          <w:p w14:paraId="19CDC818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8.3. Все приложения к договору являются его неотъемлемой частью.</w:t>
            </w:r>
          </w:p>
          <w:p w14:paraId="0681F552" w14:textId="77777777" w:rsid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8.4. По вопросам, не предусмотренным настоящим договором, стороны руководствуются законодательством Республики Беларусь.</w:t>
            </w:r>
          </w:p>
          <w:p w14:paraId="42AD11E5" w14:textId="77777777" w:rsidR="00566D15" w:rsidRPr="002B5E21" w:rsidRDefault="00566D15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4667F" w14:textId="77777777" w:rsidR="00CB183C" w:rsidRPr="002B5E21" w:rsidRDefault="00CB183C" w:rsidP="00CB183C">
            <w:pPr>
              <w:jc w:val="center"/>
              <w:rPr>
                <w:b/>
              </w:rPr>
            </w:pPr>
            <w:r w:rsidRPr="002B5E21">
              <w:rPr>
                <w:b/>
              </w:rPr>
              <w:t>9. АНТИКОРРУПЦИОННАЯ ОГОВОРКА</w:t>
            </w:r>
          </w:p>
          <w:p w14:paraId="4C2CC39E" w14:textId="77777777" w:rsidR="00CB183C" w:rsidRPr="002B5E21" w:rsidRDefault="00CB183C" w:rsidP="00CB183C">
            <w:pPr>
              <w:jc w:val="both"/>
            </w:pPr>
            <w:r w:rsidRPr="002B5E21">
              <w:tab/>
              <w:t>9.1. 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      </w:r>
          </w:p>
          <w:p w14:paraId="6C59680D" w14:textId="77777777" w:rsidR="00CB183C" w:rsidRPr="002B5E21" w:rsidRDefault="00CB183C" w:rsidP="00CB183C">
            <w:pPr>
              <w:jc w:val="both"/>
            </w:pPr>
            <w:r w:rsidRPr="002B5E21">
              <w:tab/>
              <w:t>9.2. При исполнении своих обязанностей по договору, Стороны обязуются не допускать действий коррупционной направленности.</w:t>
            </w:r>
          </w:p>
          <w:p w14:paraId="3CF9AAE4" w14:textId="77777777" w:rsidR="00CB183C" w:rsidRPr="002B5E21" w:rsidRDefault="00CB183C" w:rsidP="00CB183C">
            <w:pPr>
              <w:jc w:val="both"/>
            </w:pPr>
            <w:r w:rsidRPr="002B5E21">
              <w:tab/>
              <w:t>9.3.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      </w:r>
          </w:p>
          <w:p w14:paraId="511DC385" w14:textId="77777777" w:rsidR="00CB183C" w:rsidRPr="002B5E21" w:rsidRDefault="00CB183C" w:rsidP="00CB183C">
            <w:pPr>
              <w:jc w:val="both"/>
            </w:pPr>
            <w:r w:rsidRPr="002B5E21">
              <w:tab/>
              <w:t>9.4.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      </w:r>
          </w:p>
          <w:p w14:paraId="7DE2A539" w14:textId="77777777" w:rsidR="00CB183C" w:rsidRPr="002B5E21" w:rsidRDefault="00CB183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E968B9" w14:textId="77777777" w:rsidR="008743C6" w:rsidRPr="002B5E21" w:rsidRDefault="00CB183C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743C6" w:rsidRPr="002B5E21">
              <w:rPr>
                <w:rFonts w:ascii="Times New Roman" w:hAnsi="Times New Roman"/>
                <w:b/>
                <w:sz w:val="24"/>
                <w:szCs w:val="24"/>
              </w:rPr>
              <w:t>.ДЕЙСТВИЕ ДОГОВОРА</w:t>
            </w:r>
          </w:p>
          <w:p w14:paraId="67638C7F" w14:textId="77777777" w:rsidR="008743C6" w:rsidRPr="002B5E21" w:rsidRDefault="002B5E21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618C" w:rsidRPr="002B5E21">
              <w:rPr>
                <w:rFonts w:ascii="Times New Roman" w:hAnsi="Times New Roman"/>
                <w:sz w:val="24"/>
                <w:szCs w:val="24"/>
              </w:rPr>
              <w:t xml:space="preserve">.1. Договор вступает в силу </w:t>
            </w:r>
            <w:r w:rsidR="001B2AFB" w:rsidRPr="002B5E21">
              <w:rPr>
                <w:rFonts w:ascii="Times New Roman" w:hAnsi="Times New Roman"/>
                <w:sz w:val="24"/>
                <w:szCs w:val="24"/>
              </w:rPr>
              <w:t>с момента подписания</w:t>
            </w:r>
            <w:r w:rsidR="00385499" w:rsidRPr="002B5E2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действует до </w:t>
            </w:r>
            <w:r w:rsidR="00BA108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703D2" w:rsidRPr="00663AE5">
              <w:rPr>
                <w:rFonts w:ascii="Times New Roman" w:hAnsi="Times New Roman"/>
                <w:sz w:val="24"/>
                <w:szCs w:val="24"/>
              </w:rPr>
              <w:t>6</w:t>
            </w:r>
            <w:r w:rsidR="00F125B3">
              <w:rPr>
                <w:rFonts w:ascii="Times New Roman" w:hAnsi="Times New Roman"/>
                <w:sz w:val="24"/>
                <w:szCs w:val="24"/>
              </w:rPr>
              <w:t xml:space="preserve"> года, а в части взаиморасчетов до </w:t>
            </w:r>
            <w:r w:rsidR="0052736E" w:rsidRPr="002B5E21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="001F599C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950" w:rsidRPr="002B5E21">
              <w:rPr>
                <w:rFonts w:ascii="Times New Roman" w:hAnsi="Times New Roman"/>
                <w:sz w:val="24"/>
                <w:szCs w:val="24"/>
              </w:rPr>
              <w:t>исполнения обязательств.</w:t>
            </w:r>
          </w:p>
          <w:p w14:paraId="7111D7C0" w14:textId="77777777" w:rsidR="008743C6" w:rsidRPr="001D1EC3" w:rsidRDefault="002B5E21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.2. Настоящий договор составлен на русском языке в двух экземплярах, по одному для каждой из сторон.</w:t>
            </w:r>
          </w:p>
          <w:p w14:paraId="548EC501" w14:textId="77777777" w:rsidR="00566D15" w:rsidRPr="001D1EC3" w:rsidRDefault="00566D15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889"/>
              <w:gridCol w:w="5097"/>
            </w:tblGrid>
            <w:tr w:rsidR="00CB183C" w:rsidRPr="002B5E21" w14:paraId="042E3885" w14:textId="77777777" w:rsidTr="00C3418E">
              <w:tc>
                <w:tcPr>
                  <w:tcW w:w="5200" w:type="dxa"/>
                </w:tcPr>
                <w:p w14:paraId="042892B4" w14:textId="77777777" w:rsidR="00CB183C" w:rsidRPr="002B5E21" w:rsidRDefault="00CB183C" w:rsidP="00C3418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E21">
                    <w:rPr>
                      <w:rFonts w:ascii="Times New Roman" w:hAnsi="Times New Roman"/>
                      <w:sz w:val="24"/>
                      <w:szCs w:val="24"/>
                    </w:rPr>
                    <w:t>Поставщик</w:t>
                  </w:r>
                </w:p>
              </w:tc>
              <w:tc>
                <w:tcPr>
                  <w:tcW w:w="5201" w:type="dxa"/>
                </w:tcPr>
                <w:p w14:paraId="2390C6FA" w14:textId="77777777" w:rsidR="00CB183C" w:rsidRPr="002B5E21" w:rsidRDefault="00CB183C" w:rsidP="00C3418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E21">
                    <w:rPr>
                      <w:rFonts w:ascii="Times New Roman" w:hAnsi="Times New Roman"/>
                      <w:sz w:val="24"/>
                      <w:szCs w:val="24"/>
                    </w:rPr>
                    <w:t>Покупатель</w:t>
                  </w:r>
                </w:p>
              </w:tc>
            </w:tr>
            <w:tr w:rsidR="00CB183C" w:rsidRPr="002B5E21" w14:paraId="6F95EEE4" w14:textId="77777777" w:rsidTr="00C3418E">
              <w:tc>
                <w:tcPr>
                  <w:tcW w:w="5200" w:type="dxa"/>
                </w:tcPr>
                <w:p w14:paraId="7C3AF5AB" w14:textId="77777777" w:rsidR="00CB183C" w:rsidRPr="002B5E21" w:rsidRDefault="00CB183C" w:rsidP="00C3418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1" w:type="dxa"/>
                </w:tcPr>
                <w:p w14:paraId="7CEF9987" w14:textId="77777777" w:rsidR="00566D15" w:rsidRPr="001D1EC3" w:rsidRDefault="00CB183C" w:rsidP="00C3418E">
                  <w:pPr>
                    <w:jc w:val="both"/>
                  </w:pPr>
                  <w:r w:rsidRPr="002B5E21">
                    <w:t xml:space="preserve">Учреждение здравоохранения «Минская центральная районная  клиническая больница»,                                                    </w:t>
                  </w:r>
                  <w:r w:rsidRPr="002B5E21">
                    <w:rPr>
                      <w:i/>
                    </w:rPr>
                    <w:t>22</w:t>
                  </w:r>
                  <w:r w:rsidRPr="002B5E21">
                    <w:t xml:space="preserve">3053, Республика Беларусь,  Минская область, Минский район, д. Боровляны, ул. Фрунзенская, 1,                                                              р/с </w:t>
                  </w:r>
                  <w:r w:rsidRPr="002B5E21">
                    <w:rPr>
                      <w:lang w:val="en-US"/>
                    </w:rPr>
                    <w:t>BY</w:t>
                  </w:r>
                  <w:r w:rsidRPr="002B5E21">
                    <w:t>55</w:t>
                  </w:r>
                  <w:r w:rsidRPr="002B5E21">
                    <w:rPr>
                      <w:lang w:val="en-US"/>
                    </w:rPr>
                    <w:t>AKBB</w:t>
                  </w:r>
                  <w:r w:rsidRPr="002B5E21">
                    <w:t xml:space="preserve">36040000002575600000,                                                              в Минском областном управлении,                                                              №500 ОАО «Беларусбанк», г. Минск, пр-т Дзержинского, 69, </w:t>
                  </w:r>
                </w:p>
                <w:p w14:paraId="0EE1CC5A" w14:textId="77777777" w:rsidR="00CB183C" w:rsidRPr="00566D15" w:rsidRDefault="00CB183C" w:rsidP="00C3418E">
                  <w:pPr>
                    <w:jc w:val="both"/>
                  </w:pPr>
                  <w:r w:rsidRPr="002B5E21">
                    <w:t xml:space="preserve">УНП 600208266, ОКПО 02017192, </w:t>
                  </w:r>
                  <w:r w:rsidR="00566D15">
                    <w:t xml:space="preserve">БИК </w:t>
                  </w:r>
                  <w:r w:rsidR="00566D15">
                    <w:rPr>
                      <w:lang w:val="en-US"/>
                    </w:rPr>
                    <w:t>AKBBBY</w:t>
                  </w:r>
                  <w:r w:rsidR="00566D15" w:rsidRPr="00566D15">
                    <w:t>2</w:t>
                  </w:r>
                  <w:r w:rsidR="00566D15">
                    <w:rPr>
                      <w:lang w:val="en-US"/>
                    </w:rPr>
                    <w:t>X</w:t>
                  </w:r>
                </w:p>
                <w:p w14:paraId="0769595D" w14:textId="77777777" w:rsidR="00CB183C" w:rsidRPr="002B5E21" w:rsidRDefault="00CB183C" w:rsidP="00C3418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5FAA42D" w14:textId="77777777" w:rsidR="002B5E21" w:rsidRPr="00061482" w:rsidRDefault="002B5E21" w:rsidP="002B5E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482">
              <w:rPr>
                <w:rFonts w:ascii="Times New Roman" w:hAnsi="Times New Roman"/>
                <w:sz w:val="26"/>
                <w:szCs w:val="26"/>
              </w:rPr>
              <w:t xml:space="preserve">ПОСТАВЩИК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</w:t>
            </w:r>
            <w:r w:rsidRPr="00061482">
              <w:rPr>
                <w:rFonts w:ascii="Times New Roman" w:hAnsi="Times New Roman"/>
                <w:sz w:val="26"/>
                <w:szCs w:val="26"/>
              </w:rPr>
              <w:t xml:space="preserve">   ПОКУПАТЕЛЬ</w:t>
            </w:r>
          </w:p>
          <w:p w14:paraId="5B793C38" w14:textId="77777777" w:rsidR="002B5E21" w:rsidRPr="00061482" w:rsidRDefault="002B5E21" w:rsidP="002B5E21">
            <w:pPr>
              <w:pStyle w:val="a3"/>
              <w:spacing w:line="240" w:lineRule="auto"/>
              <w:ind w:left="0" w:firstLine="709"/>
              <w:rPr>
                <w:rFonts w:ascii="Times New Roman" w:hAnsi="Times New Roman"/>
                <w:sz w:val="26"/>
                <w:szCs w:val="26"/>
              </w:rPr>
            </w:pPr>
          </w:p>
          <w:p w14:paraId="5508236F" w14:textId="77777777" w:rsidR="002B5E21" w:rsidRPr="00061482" w:rsidRDefault="002B5E21" w:rsidP="002B5E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444332A" w14:textId="77777777" w:rsidR="002B5E21" w:rsidRPr="00061482" w:rsidRDefault="002B5E21" w:rsidP="002B5E21">
            <w:pPr>
              <w:jc w:val="both"/>
              <w:rPr>
                <w:sz w:val="26"/>
                <w:szCs w:val="26"/>
              </w:rPr>
            </w:pPr>
            <w:r w:rsidRPr="00061482">
              <w:rPr>
                <w:sz w:val="26"/>
                <w:szCs w:val="26"/>
              </w:rPr>
              <w:t>_____________/_______________/</w:t>
            </w:r>
            <w:r w:rsidRPr="00061482">
              <w:rPr>
                <w:sz w:val="26"/>
                <w:szCs w:val="26"/>
              </w:rPr>
              <w:tab/>
              <w:t>_______________/ Г.Т. Барсамян/</w:t>
            </w:r>
          </w:p>
          <w:p w14:paraId="376BA3EE" w14:textId="77777777" w:rsidR="008743C6" w:rsidRPr="002B5E21" w:rsidRDefault="008743C6" w:rsidP="001A54E7">
            <w:pPr>
              <w:pStyle w:val="a3"/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CBADA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90B6C" w14:textId="77777777" w:rsidR="008743C6" w:rsidRPr="002B5E21" w:rsidRDefault="002B1BFE" w:rsidP="001A54E7">
            <w:pPr>
              <w:rPr>
                <w:rFonts w:ascii="Calibri" w:hAnsi="Calibri"/>
                <w:color w:val="000000"/>
              </w:rPr>
            </w:pPr>
            <w:r w:rsidRPr="002B5E2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7F9FD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2AE3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02759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255D9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</w:tr>
    </w:tbl>
    <w:p w14:paraId="1E1A4043" w14:textId="77777777" w:rsidR="00BC086C" w:rsidRDefault="00BC086C" w:rsidP="001A54E7"/>
    <w:p w14:paraId="702004EE" w14:textId="77777777" w:rsidR="00F1775F" w:rsidRDefault="00F1775F" w:rsidP="001A54E7"/>
    <w:p w14:paraId="176A2051" w14:textId="77777777" w:rsidR="00F1775F" w:rsidRDefault="00F1775F" w:rsidP="001A54E7"/>
    <w:p w14:paraId="5D666EA8" w14:textId="77777777" w:rsidR="00F1775F" w:rsidRPr="008C5E0C" w:rsidRDefault="00F1775F" w:rsidP="00F1775F">
      <w:pPr>
        <w:contextualSpacing/>
        <w:jc w:val="right"/>
        <w:rPr>
          <w:b/>
        </w:rPr>
      </w:pPr>
      <w:r w:rsidRPr="008C5E0C">
        <w:rPr>
          <w:b/>
        </w:rPr>
        <w:t>Приложение № 1</w:t>
      </w:r>
    </w:p>
    <w:p w14:paraId="3DB01BD1" w14:textId="77777777" w:rsidR="00F1775F" w:rsidRPr="008C5E0C" w:rsidRDefault="00F1775F" w:rsidP="00F1775F">
      <w:pPr>
        <w:contextualSpacing/>
        <w:jc w:val="right"/>
        <w:rPr>
          <w:b/>
        </w:rPr>
      </w:pPr>
      <w:r w:rsidRPr="008C5E0C">
        <w:rPr>
          <w:b/>
        </w:rPr>
        <w:t xml:space="preserve">к </w:t>
      </w:r>
      <w:r>
        <w:rPr>
          <w:b/>
        </w:rPr>
        <w:t>договору</w:t>
      </w:r>
    </w:p>
    <w:p w14:paraId="2827F346" w14:textId="77777777" w:rsidR="00F1775F" w:rsidRPr="008C5E0C" w:rsidRDefault="00F1775F" w:rsidP="00F1775F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</w:p>
    <w:p w14:paraId="1FAC8FCF" w14:textId="77777777" w:rsidR="00F1775F" w:rsidRPr="008C5E0C" w:rsidRDefault="00F1775F" w:rsidP="00F1775F">
      <w:pPr>
        <w:suppressAutoHyphens/>
        <w:autoSpaceDE w:val="0"/>
        <w:autoSpaceDN w:val="0"/>
        <w:adjustRightInd w:val="0"/>
        <w:contextualSpacing/>
        <w:jc w:val="center"/>
        <w:rPr>
          <w:b/>
        </w:rPr>
      </w:pPr>
      <w:r w:rsidRPr="008C5E0C">
        <w:rPr>
          <w:b/>
        </w:rPr>
        <w:t>СПЕЦИФИКАЦИЯ</w:t>
      </w:r>
    </w:p>
    <w:p w14:paraId="3A15C7B3" w14:textId="77777777" w:rsidR="00F1775F" w:rsidRPr="008C5E0C" w:rsidRDefault="00F1775F" w:rsidP="00F1775F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3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437"/>
        <w:gridCol w:w="3119"/>
        <w:gridCol w:w="1417"/>
        <w:gridCol w:w="851"/>
        <w:gridCol w:w="2126"/>
        <w:gridCol w:w="1134"/>
      </w:tblGrid>
      <w:tr w:rsidR="00F1775F" w:rsidRPr="007F1022" w14:paraId="3DE9DD4B" w14:textId="77777777" w:rsidTr="001D34E8">
        <w:trPr>
          <w:trHeight w:val="2581"/>
        </w:trPr>
        <w:tc>
          <w:tcPr>
            <w:tcW w:w="514" w:type="dxa"/>
            <w:shd w:val="clear" w:color="auto" w:fill="auto"/>
          </w:tcPr>
          <w:p w14:paraId="709AED26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№</w:t>
            </w:r>
          </w:p>
          <w:p w14:paraId="0288C3D1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37" w:type="dxa"/>
            <w:shd w:val="clear" w:color="auto" w:fill="auto"/>
          </w:tcPr>
          <w:p w14:paraId="53CCE9E3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Номер</w:t>
            </w:r>
            <w:r w:rsidRPr="0050631E">
              <w:rPr>
                <w:rFonts w:ascii="Times New Roman" w:hAnsi="Times New Roman" w:cs="Times New Roman"/>
              </w:rPr>
              <w:br/>
              <w:t>лота</w:t>
            </w:r>
          </w:p>
        </w:tc>
        <w:tc>
          <w:tcPr>
            <w:tcW w:w="3119" w:type="dxa"/>
            <w:shd w:val="clear" w:color="auto" w:fill="auto"/>
          </w:tcPr>
          <w:p w14:paraId="773595CF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Наименование предлагаемых товаров (работ, услуг)</w:t>
            </w:r>
          </w:p>
          <w:p w14:paraId="5DC13011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75DDE68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</w:t>
            </w:r>
            <w:r w:rsidRPr="0050631E">
              <w:rPr>
                <w:rFonts w:ascii="Times New Roman" w:hAnsi="Times New Roman" w:cs="Times New Roman"/>
              </w:rPr>
              <w:t>дения товаров (работ, услуг)</w:t>
            </w:r>
          </w:p>
        </w:tc>
        <w:tc>
          <w:tcPr>
            <w:tcW w:w="851" w:type="dxa"/>
            <w:shd w:val="clear" w:color="auto" w:fill="auto"/>
          </w:tcPr>
          <w:p w14:paraId="472A1AA4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2126" w:type="dxa"/>
            <w:shd w:val="clear" w:color="auto" w:fill="auto"/>
          </w:tcPr>
          <w:p w14:paraId="354CDDC5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4" w:type="dxa"/>
            <w:shd w:val="clear" w:color="auto" w:fill="auto"/>
          </w:tcPr>
          <w:p w14:paraId="60E4A063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Общая стоимость товаров (работ, услуг)</w:t>
            </w:r>
          </w:p>
        </w:tc>
      </w:tr>
      <w:tr w:rsidR="002006EA" w:rsidRPr="007F1022" w14:paraId="2F8ACB5B" w14:textId="77777777" w:rsidTr="002006EA">
        <w:trPr>
          <w:trHeight w:val="1229"/>
        </w:trPr>
        <w:tc>
          <w:tcPr>
            <w:tcW w:w="1951" w:type="dxa"/>
            <w:gridSpan w:val="2"/>
            <w:shd w:val="clear" w:color="auto" w:fill="auto"/>
          </w:tcPr>
          <w:p w14:paraId="4FDB4C3A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14:paraId="2B083FF0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6899F1E" w14:textId="77777777" w:rsidR="002006EA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8AA464D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57A9F3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91FAF09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14:paraId="7AA828CA" w14:textId="77777777" w:rsidR="00F1775F" w:rsidRPr="008C5E0C" w:rsidRDefault="00F1775F" w:rsidP="00F1775F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18"/>
          <w:szCs w:val="18"/>
        </w:rPr>
      </w:pPr>
      <w:r w:rsidRPr="008C5E0C">
        <w:rPr>
          <w:sz w:val="18"/>
          <w:szCs w:val="18"/>
        </w:rPr>
        <w:t xml:space="preserve">Номер процедуры: ________    лот №_________                                    </w:t>
      </w:r>
      <w:r w:rsidRPr="008C5E0C">
        <w:rPr>
          <w:sz w:val="18"/>
          <w:szCs w:val="18"/>
        </w:rPr>
        <w:tab/>
      </w:r>
      <w:r w:rsidRPr="008C5E0C">
        <w:rPr>
          <w:sz w:val="18"/>
          <w:szCs w:val="18"/>
        </w:rPr>
        <w:tab/>
      </w:r>
      <w:r w:rsidRPr="008C5E0C">
        <w:rPr>
          <w:sz w:val="18"/>
          <w:szCs w:val="18"/>
        </w:rPr>
        <w:tab/>
        <w:t>Стр._____ из ______</w:t>
      </w:r>
    </w:p>
    <w:p w14:paraId="2031B935" w14:textId="77777777" w:rsidR="00F1775F" w:rsidRDefault="00F1775F" w:rsidP="00F1775F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18"/>
          <w:szCs w:val="18"/>
        </w:rPr>
      </w:pPr>
    </w:p>
    <w:p w14:paraId="2E9AE86B" w14:textId="77777777" w:rsidR="00F1775F" w:rsidRDefault="00F1775F" w:rsidP="00F1775F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18"/>
          <w:szCs w:val="18"/>
        </w:rPr>
      </w:pPr>
    </w:p>
    <w:p w14:paraId="07D31343" w14:textId="77777777" w:rsidR="00F1775F" w:rsidRPr="00B36E90" w:rsidRDefault="00F1775F" w:rsidP="00F1775F">
      <w:pPr>
        <w:jc w:val="both"/>
      </w:pPr>
    </w:p>
    <w:p w14:paraId="4796A245" w14:textId="77777777" w:rsidR="00F1775F" w:rsidRDefault="00F1775F" w:rsidP="00F1775F">
      <w:pPr>
        <w:contextualSpacing/>
        <w:jc w:val="both"/>
      </w:pPr>
    </w:p>
    <w:p w14:paraId="78DBFBFE" w14:textId="77777777" w:rsidR="00F1775F" w:rsidRDefault="00F1775F" w:rsidP="00F1775F">
      <w:pPr>
        <w:contextualSpacing/>
        <w:jc w:val="both"/>
      </w:pPr>
    </w:p>
    <w:p w14:paraId="2A5F31B1" w14:textId="77777777" w:rsidR="00F1775F" w:rsidRPr="002B5E21" w:rsidRDefault="00F1775F" w:rsidP="001A54E7"/>
    <w:sectPr w:rsidR="00F1775F" w:rsidRPr="002B5E21" w:rsidSect="00F878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2BE7"/>
    <w:multiLevelType w:val="multilevel"/>
    <w:tmpl w:val="D392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C6"/>
    <w:rsid w:val="000004CC"/>
    <w:rsid w:val="00013963"/>
    <w:rsid w:val="00030D35"/>
    <w:rsid w:val="000522CC"/>
    <w:rsid w:val="00090EC5"/>
    <w:rsid w:val="000B0857"/>
    <w:rsid w:val="000E0324"/>
    <w:rsid w:val="000F34B6"/>
    <w:rsid w:val="0012449F"/>
    <w:rsid w:val="00132B1A"/>
    <w:rsid w:val="0017689E"/>
    <w:rsid w:val="00187717"/>
    <w:rsid w:val="001A06DD"/>
    <w:rsid w:val="001A54E7"/>
    <w:rsid w:val="001B2AFB"/>
    <w:rsid w:val="001B68B4"/>
    <w:rsid w:val="001D1EC3"/>
    <w:rsid w:val="001D34E8"/>
    <w:rsid w:val="001E23D7"/>
    <w:rsid w:val="001F395C"/>
    <w:rsid w:val="001F523B"/>
    <w:rsid w:val="001F599C"/>
    <w:rsid w:val="002006EA"/>
    <w:rsid w:val="00203514"/>
    <w:rsid w:val="002109F6"/>
    <w:rsid w:val="00217CE0"/>
    <w:rsid w:val="002227B4"/>
    <w:rsid w:val="00225756"/>
    <w:rsid w:val="00234C18"/>
    <w:rsid w:val="00237DFF"/>
    <w:rsid w:val="0025618C"/>
    <w:rsid w:val="002A1C72"/>
    <w:rsid w:val="002B1BFE"/>
    <w:rsid w:val="002B5E21"/>
    <w:rsid w:val="002D227C"/>
    <w:rsid w:val="002D61F2"/>
    <w:rsid w:val="002F39FE"/>
    <w:rsid w:val="00335BD7"/>
    <w:rsid w:val="00343CF4"/>
    <w:rsid w:val="003740E7"/>
    <w:rsid w:val="00385499"/>
    <w:rsid w:val="0038587D"/>
    <w:rsid w:val="003B6220"/>
    <w:rsid w:val="003D0AF8"/>
    <w:rsid w:val="003D347B"/>
    <w:rsid w:val="00455781"/>
    <w:rsid w:val="004557CB"/>
    <w:rsid w:val="00460EEF"/>
    <w:rsid w:val="004703D2"/>
    <w:rsid w:val="0047155B"/>
    <w:rsid w:val="00484166"/>
    <w:rsid w:val="004953E6"/>
    <w:rsid w:val="004965CF"/>
    <w:rsid w:val="004A23A7"/>
    <w:rsid w:val="004A5EDC"/>
    <w:rsid w:val="004A61A0"/>
    <w:rsid w:val="004E0A63"/>
    <w:rsid w:val="004E2D23"/>
    <w:rsid w:val="004E5CEB"/>
    <w:rsid w:val="004F4799"/>
    <w:rsid w:val="00503D02"/>
    <w:rsid w:val="0052736E"/>
    <w:rsid w:val="00551078"/>
    <w:rsid w:val="00566D15"/>
    <w:rsid w:val="0057115C"/>
    <w:rsid w:val="00583C1C"/>
    <w:rsid w:val="005B7D00"/>
    <w:rsid w:val="005E4412"/>
    <w:rsid w:val="006038F0"/>
    <w:rsid w:val="00624502"/>
    <w:rsid w:val="00634836"/>
    <w:rsid w:val="0064308F"/>
    <w:rsid w:val="00656E5E"/>
    <w:rsid w:val="00663AE5"/>
    <w:rsid w:val="00665C45"/>
    <w:rsid w:val="00680F5A"/>
    <w:rsid w:val="00684DB7"/>
    <w:rsid w:val="00693CAE"/>
    <w:rsid w:val="006940BD"/>
    <w:rsid w:val="00703626"/>
    <w:rsid w:val="00706059"/>
    <w:rsid w:val="00713504"/>
    <w:rsid w:val="0073594E"/>
    <w:rsid w:val="007C1431"/>
    <w:rsid w:val="007D25DE"/>
    <w:rsid w:val="007E240F"/>
    <w:rsid w:val="007E498C"/>
    <w:rsid w:val="0080532E"/>
    <w:rsid w:val="00805BBD"/>
    <w:rsid w:val="00820CB4"/>
    <w:rsid w:val="00846882"/>
    <w:rsid w:val="008743C6"/>
    <w:rsid w:val="00880813"/>
    <w:rsid w:val="00897C32"/>
    <w:rsid w:val="008A6437"/>
    <w:rsid w:val="008C1D7C"/>
    <w:rsid w:val="009252DB"/>
    <w:rsid w:val="00930781"/>
    <w:rsid w:val="009360AE"/>
    <w:rsid w:val="00952F01"/>
    <w:rsid w:val="00970A6E"/>
    <w:rsid w:val="009758B3"/>
    <w:rsid w:val="009B19BA"/>
    <w:rsid w:val="009E0945"/>
    <w:rsid w:val="009E2515"/>
    <w:rsid w:val="009E3950"/>
    <w:rsid w:val="009E6D3A"/>
    <w:rsid w:val="00A26EAA"/>
    <w:rsid w:val="00A51AD8"/>
    <w:rsid w:val="00A67192"/>
    <w:rsid w:val="00AC6600"/>
    <w:rsid w:val="00AD1005"/>
    <w:rsid w:val="00AD2189"/>
    <w:rsid w:val="00AE26B8"/>
    <w:rsid w:val="00AE299E"/>
    <w:rsid w:val="00B04845"/>
    <w:rsid w:val="00B11C2B"/>
    <w:rsid w:val="00B24CDB"/>
    <w:rsid w:val="00B26661"/>
    <w:rsid w:val="00B53D71"/>
    <w:rsid w:val="00B84AAD"/>
    <w:rsid w:val="00B8692B"/>
    <w:rsid w:val="00BA1081"/>
    <w:rsid w:val="00BA1DC7"/>
    <w:rsid w:val="00BA79B9"/>
    <w:rsid w:val="00BC086C"/>
    <w:rsid w:val="00C057B7"/>
    <w:rsid w:val="00C31D10"/>
    <w:rsid w:val="00C44020"/>
    <w:rsid w:val="00C76B39"/>
    <w:rsid w:val="00C9415E"/>
    <w:rsid w:val="00CB183C"/>
    <w:rsid w:val="00CC0EA2"/>
    <w:rsid w:val="00D12AAE"/>
    <w:rsid w:val="00D172B6"/>
    <w:rsid w:val="00D32AC9"/>
    <w:rsid w:val="00D51CD5"/>
    <w:rsid w:val="00D660E7"/>
    <w:rsid w:val="00D86C91"/>
    <w:rsid w:val="00D961B3"/>
    <w:rsid w:val="00DA6888"/>
    <w:rsid w:val="00DA68CC"/>
    <w:rsid w:val="00DB4113"/>
    <w:rsid w:val="00DB6AF0"/>
    <w:rsid w:val="00DC2BB6"/>
    <w:rsid w:val="00DC628A"/>
    <w:rsid w:val="00DE458D"/>
    <w:rsid w:val="00E20CB8"/>
    <w:rsid w:val="00E44D6A"/>
    <w:rsid w:val="00E45442"/>
    <w:rsid w:val="00E5164D"/>
    <w:rsid w:val="00E5181A"/>
    <w:rsid w:val="00E83549"/>
    <w:rsid w:val="00E95294"/>
    <w:rsid w:val="00E96E24"/>
    <w:rsid w:val="00F025F2"/>
    <w:rsid w:val="00F04117"/>
    <w:rsid w:val="00F125B3"/>
    <w:rsid w:val="00F1775F"/>
    <w:rsid w:val="00F4010E"/>
    <w:rsid w:val="00F56479"/>
    <w:rsid w:val="00F61173"/>
    <w:rsid w:val="00F754F1"/>
    <w:rsid w:val="00F878BB"/>
    <w:rsid w:val="00F97189"/>
    <w:rsid w:val="00FD23D6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39A6"/>
  <w15:docId w15:val="{43048507-9653-47FB-9F25-C1A6CFC8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43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74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56E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B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1775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ord-wrapper">
    <w:name w:val="word-wrapper"/>
    <w:basedOn w:val="a0"/>
    <w:rsid w:val="00AE26B8"/>
  </w:style>
  <w:style w:type="character" w:customStyle="1" w:styleId="fake-non-breaking-space">
    <w:name w:val="fake-non-breaking-space"/>
    <w:basedOn w:val="a0"/>
    <w:rsid w:val="00C31D10"/>
  </w:style>
  <w:style w:type="character" w:customStyle="1" w:styleId="a8">
    <w:name w:val="Основной текст_"/>
    <w:link w:val="3"/>
    <w:rsid w:val="004953E6"/>
    <w:rPr>
      <w:rFonts w:ascii="Times New Roman" w:eastAsia="Times New Roman" w:hAnsi="Times New Roman"/>
      <w:spacing w:val="3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8"/>
    <w:rsid w:val="004953E6"/>
    <w:pPr>
      <w:widowControl w:val="0"/>
      <w:shd w:val="clear" w:color="auto" w:fill="FFFFFF"/>
      <w:spacing w:before="60" w:after="60" w:line="0" w:lineRule="atLeast"/>
    </w:pPr>
    <w:rPr>
      <w:spacing w:val="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3FF4F-C24C-41F0-914A-0705D5B5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Olia</cp:lastModifiedBy>
  <cp:revision>9</cp:revision>
  <cp:lastPrinted>2026-04-10T08:04:00Z</cp:lastPrinted>
  <dcterms:created xsi:type="dcterms:W3CDTF">2026-03-23T11:43:00Z</dcterms:created>
  <dcterms:modified xsi:type="dcterms:W3CDTF">2026-04-14T13:38:00Z</dcterms:modified>
</cp:coreProperties>
</file>