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1063AE">
        <w:rPr>
          <w:color w:val="000000"/>
        </w:rPr>
        <w:t>4</w:t>
      </w:r>
      <w:r w:rsidRPr="009828C1">
        <w:rPr>
          <w:color w:val="000000"/>
        </w:rPr>
        <w:t>.0</w:t>
      </w:r>
      <w:r w:rsidR="001063AE">
        <w:rPr>
          <w:color w:val="000000"/>
        </w:rPr>
        <w:t>7</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1063AE">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1063AE" w:rsidRPr="001063AE">
        <w:rPr>
          <w:b/>
          <w:color w:val="000000"/>
          <w:sz w:val="28"/>
          <w:szCs w:val="28"/>
        </w:rPr>
        <w:t>Закупка расходных материалов для электрохирургических</w:t>
      </w:r>
      <w:r w:rsidR="001063AE">
        <w:rPr>
          <w:b/>
          <w:color w:val="000000"/>
          <w:sz w:val="28"/>
          <w:szCs w:val="28"/>
        </w:rPr>
        <w:t xml:space="preserve"> генераторов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1063AE">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1063AE">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1063AE">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1063AE" w:rsidP="001063AE">
            <w:pPr>
              <w:widowControl w:val="0"/>
              <w:autoSpaceDE w:val="0"/>
              <w:autoSpaceDN w:val="0"/>
              <w:adjustRightInd w:val="0"/>
              <w:jc w:val="center"/>
              <w:rPr>
                <w:sz w:val="23"/>
                <w:szCs w:val="23"/>
              </w:rPr>
            </w:pPr>
            <w:r>
              <w:rPr>
                <w:sz w:val="23"/>
                <w:szCs w:val="23"/>
              </w:rPr>
              <w:t>17</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1063AE">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1063AE" w:rsidP="00752698">
            <w:pPr>
              <w:pStyle w:val="ConsPlusNormal"/>
              <w:jc w:val="center"/>
              <w:rPr>
                <w:rFonts w:ascii="Times New Roman" w:hAnsi="Times New Roman" w:cs="Times New Roman"/>
                <w:sz w:val="23"/>
                <w:szCs w:val="23"/>
              </w:rPr>
            </w:pPr>
            <w:r w:rsidRPr="001063AE">
              <w:rPr>
                <w:rFonts w:ascii="Times New Roman" w:eastAsia="Times New Roman" w:hAnsi="Times New Roman" w:cs="Times New Roman"/>
                <w:color w:val="000000"/>
                <w:sz w:val="23"/>
                <w:szCs w:val="23"/>
              </w:rPr>
              <w:t>42 000,00 BYN</w:t>
            </w:r>
          </w:p>
        </w:tc>
      </w:tr>
      <w:tr w:rsidR="002318E5" w:rsidRPr="004E19BE" w:rsidTr="001063AE">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1063AE" w:rsidRPr="007B4E63"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1063AE" w:rsidRPr="007B4E63" w:rsidTr="001063AE">
        <w:trPr>
          <w:trHeight w:val="597"/>
        </w:trPr>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jc w:val="center"/>
            </w:pPr>
            <w:r w:rsidRPr="007F370C">
              <w:rPr>
                <w:b/>
                <w:bCs/>
              </w:rPr>
              <w:t xml:space="preserve">расходные материалы для электрохирургического генератора FT10 </w:t>
            </w:r>
            <w:proofErr w:type="spellStart"/>
            <w:r w:rsidRPr="007F370C">
              <w:rPr>
                <w:b/>
                <w:bCs/>
              </w:rPr>
              <w:t>Covidien</w:t>
            </w:r>
            <w:proofErr w:type="spellEnd"/>
            <w:r w:rsidRPr="007F370C">
              <w:rPr>
                <w:b/>
                <w:bCs/>
              </w:rPr>
              <w:t xml:space="preserve"> (</w:t>
            </w:r>
            <w:proofErr w:type="spellStart"/>
            <w:r w:rsidRPr="007F370C">
              <w:rPr>
                <w:b/>
                <w:bCs/>
              </w:rPr>
              <w:t>Valleylab</w:t>
            </w:r>
            <w:proofErr w:type="spellEnd"/>
            <w:r w:rsidRPr="007F370C">
              <w:rPr>
                <w:b/>
                <w:bCs/>
              </w:rPr>
              <w:t>)</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jc w:val="center"/>
              <w:rPr>
                <w:bCs/>
              </w:rPr>
            </w:pPr>
            <w:r>
              <w:t>32.50.13.550</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jc w:val="center"/>
              <w:rPr>
                <w:bCs/>
              </w:rPr>
            </w:pPr>
            <w:r w:rsidRPr="007F370C">
              <w:rPr>
                <w:bCs/>
              </w:rPr>
              <w:t>Оборудование диатермическое</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widowControl w:val="0"/>
              <w:jc w:val="center"/>
              <w:rPr>
                <w:bCs/>
              </w:rPr>
            </w:pPr>
            <w:r>
              <w:rPr>
                <w:bCs/>
              </w:rPr>
              <w:t>332 шт.</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1063AE" w:rsidRPr="00BD03F1" w:rsidRDefault="001063AE" w:rsidP="006F6022">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42</w:t>
            </w:r>
            <w:r w:rsidR="000C11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000,00 </w:t>
            </w:r>
            <w:r>
              <w:rPr>
                <w:rFonts w:ascii="Times New Roman" w:eastAsia="Times New Roman" w:hAnsi="Times New Roman" w:cs="Times New Roman"/>
                <w:sz w:val="24"/>
                <w:szCs w:val="24"/>
                <w:lang w:val="en-US"/>
              </w:rPr>
              <w:t>BYN</w:t>
            </w:r>
          </w:p>
        </w:tc>
      </w:tr>
      <w:tr w:rsidR="001063AE" w:rsidRPr="007B4E63" w:rsidTr="001063AE">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1063AE" w:rsidRPr="007B4E63" w:rsidTr="001063AE">
        <w:tc>
          <w:tcPr>
            <w:tcW w:w="9923" w:type="dxa"/>
            <w:gridSpan w:val="2"/>
            <w:tcBorders>
              <w:top w:val="single" w:sz="4" w:space="0" w:color="auto"/>
              <w:left w:val="single" w:sz="4" w:space="0" w:color="auto"/>
              <w:bottom w:val="single" w:sz="4" w:space="0" w:color="auto"/>
              <w:right w:val="single" w:sz="4" w:space="0" w:color="auto"/>
            </w:tcBorders>
            <w:vAlign w:val="center"/>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1063AE" w:rsidRPr="007B4E63" w:rsidTr="001063AE">
        <w:trPr>
          <w:trHeight w:val="23"/>
        </w:trPr>
        <w:tc>
          <w:tcPr>
            <w:tcW w:w="4677"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1063AE" w:rsidRPr="007B4E63" w:rsidRDefault="001063AE" w:rsidP="006F6022">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1063AE">
        <w:t>научной работе</w:t>
      </w:r>
      <w:r w:rsidRPr="00A52629">
        <w:t>:</w:t>
      </w:r>
      <w:r w:rsidRPr="00A52629">
        <w:tab/>
      </w:r>
      <w:r w:rsidRPr="00A52629">
        <w:tab/>
      </w:r>
      <w:r w:rsidRPr="00A52629">
        <w:tab/>
      </w:r>
      <w:r w:rsidRPr="00A52629">
        <w:tab/>
      </w:r>
      <w:r w:rsidRPr="00A52629">
        <w:tab/>
        <w:t xml:space="preserve">                          </w:t>
      </w:r>
      <w:proofErr w:type="spellStart"/>
      <w:r w:rsidR="001063AE">
        <w:t>Д.Ю.Рузанов</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Default="00B95FDE" w:rsidP="00657F47"/>
    <w:p w:rsidR="00B95FDE" w:rsidRPr="00B95FDE" w:rsidRDefault="00B95FDE" w:rsidP="00B95FDE">
      <w:pPr>
        <w:jc w:val="both"/>
        <w:rPr>
          <w:b/>
          <w:color w:val="000000"/>
        </w:rPr>
      </w:pPr>
    </w:p>
    <w:p w:rsidR="00B95FDE" w:rsidRPr="00B95FDE" w:rsidRDefault="00B95FDE" w:rsidP="00B95FDE">
      <w:pPr>
        <w:ind w:left="6372" w:firstLine="708"/>
        <w:rPr>
          <w:b/>
        </w:rPr>
      </w:pPr>
      <w:r w:rsidRPr="00B95FDE">
        <w:rPr>
          <w:b/>
        </w:rPr>
        <w:t>Задание на закупку</w:t>
      </w:r>
    </w:p>
    <w:p w:rsidR="00B95FDE" w:rsidRPr="00B95FDE" w:rsidRDefault="00B95FDE" w:rsidP="00B95FDE">
      <w:pPr>
        <w:autoSpaceDE w:val="0"/>
        <w:autoSpaceDN w:val="0"/>
        <w:adjustRightInd w:val="0"/>
        <w:jc w:val="center"/>
        <w:rPr>
          <w:b/>
        </w:rPr>
      </w:pPr>
      <w:r w:rsidRPr="00B95FDE">
        <w:rPr>
          <w:b/>
        </w:rPr>
        <w:t>Технические характеристики (описание) медицинских изделий</w:t>
      </w:r>
    </w:p>
    <w:p w:rsidR="00B95FDE" w:rsidRPr="00B95FDE" w:rsidRDefault="00B95FDE" w:rsidP="00B95FDE">
      <w:pPr>
        <w:autoSpaceDE w:val="0"/>
        <w:autoSpaceDN w:val="0"/>
        <w:adjustRightInd w:val="0"/>
        <w:jc w:val="center"/>
        <w:rPr>
          <w:b/>
        </w:rPr>
      </w:pPr>
    </w:p>
    <w:p w:rsidR="00B95FDE" w:rsidRPr="00B95FDE" w:rsidRDefault="00B95FDE" w:rsidP="00B95FDE">
      <w:pPr>
        <w:numPr>
          <w:ilvl w:val="0"/>
          <w:numId w:val="1"/>
        </w:numPr>
        <w:spacing w:after="200" w:line="276" w:lineRule="auto"/>
      </w:pPr>
      <w:proofErr w:type="spellStart"/>
      <w:r w:rsidRPr="00B95FDE">
        <w:t>Соcтав</w:t>
      </w:r>
      <w:proofErr w:type="spellEnd"/>
      <w:r w:rsidRPr="00B95FDE">
        <w:t xml:space="preserve">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947"/>
        <w:gridCol w:w="1389"/>
      </w:tblGrid>
      <w:tr w:rsidR="00B95FDE" w:rsidRPr="00B95FDE" w:rsidTr="006F6022">
        <w:tc>
          <w:tcPr>
            <w:tcW w:w="878"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w:t>
            </w:r>
          </w:p>
          <w:p w:rsidR="00B95FDE" w:rsidRPr="00B95FDE" w:rsidRDefault="00B95FDE" w:rsidP="00B95FDE">
            <w:pPr>
              <w:jc w:val="both"/>
            </w:pPr>
            <w:r w:rsidRPr="00B95FDE">
              <w:t>п/п</w:t>
            </w:r>
          </w:p>
        </w:tc>
        <w:tc>
          <w:tcPr>
            <w:tcW w:w="6947"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Наименование</w:t>
            </w:r>
          </w:p>
        </w:tc>
        <w:tc>
          <w:tcPr>
            <w:tcW w:w="1389"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Кол-во, шт.</w:t>
            </w:r>
          </w:p>
        </w:tc>
      </w:tr>
      <w:tr w:rsidR="00B95FDE" w:rsidRPr="00B95FDE" w:rsidTr="006F6022">
        <w:tc>
          <w:tcPr>
            <w:tcW w:w="878"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1.</w:t>
            </w:r>
          </w:p>
        </w:tc>
        <w:tc>
          <w:tcPr>
            <w:tcW w:w="6947" w:type="dxa"/>
            <w:tcBorders>
              <w:top w:val="single" w:sz="6" w:space="0" w:color="auto"/>
              <w:left w:val="single" w:sz="6" w:space="0" w:color="auto"/>
              <w:bottom w:val="single" w:sz="6" w:space="0" w:color="auto"/>
              <w:right w:val="single" w:sz="6" w:space="0" w:color="auto"/>
            </w:tcBorders>
          </w:tcPr>
          <w:p w:rsidR="00B95FDE" w:rsidRPr="00B95FDE" w:rsidRDefault="00B95FDE" w:rsidP="00B95FDE">
            <w:pPr>
              <w:autoSpaceDE w:val="0"/>
              <w:autoSpaceDN w:val="0"/>
              <w:adjustRightInd w:val="0"/>
              <w:ind w:right="65"/>
            </w:pPr>
            <w:r w:rsidRPr="00B95FDE">
              <w:t xml:space="preserve">Одноразовый инструмент для </w:t>
            </w:r>
            <w:proofErr w:type="spellStart"/>
            <w:r w:rsidRPr="00B95FDE">
              <w:t>лигирования</w:t>
            </w:r>
            <w:proofErr w:type="spellEnd"/>
            <w:r w:rsidRPr="00B95FDE">
              <w:t xml:space="preserve"> и рассечения </w:t>
            </w:r>
            <w:proofErr w:type="spellStart"/>
            <w:r w:rsidRPr="00B95FDE">
              <w:t>LigaSure</w:t>
            </w:r>
            <w:proofErr w:type="spellEnd"/>
            <w:r w:rsidRPr="00B95FDE">
              <w:t xml:space="preserve"> </w:t>
            </w:r>
            <w:proofErr w:type="spellStart"/>
            <w:r w:rsidRPr="00B95FDE">
              <w:t>Maryland</w:t>
            </w:r>
            <w:proofErr w:type="spellEnd"/>
            <w:r w:rsidRPr="00B95FDE">
              <w:t xml:space="preserve">, </w:t>
            </w:r>
            <w:proofErr w:type="spellStart"/>
            <w:r w:rsidRPr="00B95FDE">
              <w:t>кат.номер</w:t>
            </w:r>
            <w:proofErr w:type="spellEnd"/>
            <w:r w:rsidRPr="00B95FDE">
              <w:t xml:space="preserve"> LF1937 или LXMJ37L (или аналог) к электрохирургическим генераторам </w:t>
            </w:r>
            <w:r w:rsidRPr="00B95FDE">
              <w:rPr>
                <w:lang w:val="en-US"/>
              </w:rPr>
              <w:t>FT</w:t>
            </w:r>
            <w:r w:rsidRPr="00B95FDE">
              <w:t xml:space="preserve">10 (производство </w:t>
            </w:r>
            <w:proofErr w:type="spellStart"/>
            <w:r w:rsidRPr="00B95FDE">
              <w:t>Covidien</w:t>
            </w:r>
            <w:proofErr w:type="spellEnd"/>
            <w:r w:rsidRPr="00B95FDE">
              <w:t>/</w:t>
            </w:r>
            <w:proofErr w:type="spellStart"/>
            <w:r w:rsidRPr="00B95FDE">
              <w:rPr>
                <w:lang w:val="en-US"/>
              </w:rPr>
              <w:t>Valleylab</w:t>
            </w:r>
            <w:proofErr w:type="spellEnd"/>
            <w:r w:rsidRPr="00B95FDE">
              <w:t>, США), длина 30-37 см</w:t>
            </w:r>
          </w:p>
        </w:tc>
        <w:tc>
          <w:tcPr>
            <w:tcW w:w="1389"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center"/>
            </w:pPr>
            <w:r w:rsidRPr="00B95FDE">
              <w:t>6</w:t>
            </w:r>
          </w:p>
        </w:tc>
      </w:tr>
      <w:tr w:rsidR="00B95FDE" w:rsidRPr="00B95FDE" w:rsidTr="006F6022">
        <w:tc>
          <w:tcPr>
            <w:tcW w:w="878"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2.</w:t>
            </w:r>
          </w:p>
        </w:tc>
        <w:tc>
          <w:tcPr>
            <w:tcW w:w="6947" w:type="dxa"/>
            <w:tcBorders>
              <w:top w:val="single" w:sz="6" w:space="0" w:color="auto"/>
              <w:left w:val="single" w:sz="6" w:space="0" w:color="auto"/>
              <w:bottom w:val="single" w:sz="6" w:space="0" w:color="auto"/>
              <w:right w:val="single" w:sz="6" w:space="0" w:color="auto"/>
            </w:tcBorders>
          </w:tcPr>
          <w:p w:rsidR="00B95FDE" w:rsidRPr="00B95FDE" w:rsidRDefault="00B95FDE" w:rsidP="00B95FDE">
            <w:pPr>
              <w:autoSpaceDE w:val="0"/>
              <w:autoSpaceDN w:val="0"/>
              <w:adjustRightInd w:val="0"/>
              <w:ind w:right="65"/>
            </w:pPr>
            <w:r w:rsidRPr="00B95FDE">
              <w:t xml:space="preserve">Одноразовый инструмент для </w:t>
            </w:r>
            <w:proofErr w:type="spellStart"/>
            <w:r w:rsidRPr="00B95FDE">
              <w:t>лигирования</w:t>
            </w:r>
            <w:proofErr w:type="spellEnd"/>
            <w:r w:rsidRPr="00B95FDE">
              <w:t xml:space="preserve"> и рассечения </w:t>
            </w:r>
            <w:proofErr w:type="spellStart"/>
            <w:r w:rsidRPr="00B95FDE">
              <w:t>LigaSure</w:t>
            </w:r>
            <w:proofErr w:type="spellEnd"/>
            <w:r w:rsidRPr="00B95FDE">
              <w:t xml:space="preserve"> </w:t>
            </w:r>
            <w:proofErr w:type="spellStart"/>
            <w:r w:rsidRPr="00B95FDE">
              <w:t>Impact</w:t>
            </w:r>
            <w:proofErr w:type="spellEnd"/>
            <w:r w:rsidRPr="00B95FDE">
              <w:t xml:space="preserve">, </w:t>
            </w:r>
            <w:proofErr w:type="spellStart"/>
            <w:r w:rsidRPr="00B95FDE">
              <w:t>кат.номер</w:t>
            </w:r>
            <w:proofErr w:type="spellEnd"/>
            <w:r w:rsidRPr="00B95FDE">
              <w:t xml:space="preserve"> LF4418 (или аналог) к электрохирургическим генераторам </w:t>
            </w:r>
            <w:r w:rsidRPr="00B95FDE">
              <w:rPr>
                <w:lang w:val="en-US"/>
              </w:rPr>
              <w:t>FT</w:t>
            </w:r>
            <w:r w:rsidRPr="00B95FDE">
              <w:t xml:space="preserve">10 (производство </w:t>
            </w:r>
            <w:proofErr w:type="spellStart"/>
            <w:r w:rsidRPr="00B95FDE">
              <w:t>Covidien</w:t>
            </w:r>
            <w:proofErr w:type="spellEnd"/>
            <w:r w:rsidRPr="00B95FDE">
              <w:t>/</w:t>
            </w:r>
            <w:proofErr w:type="spellStart"/>
            <w:r w:rsidRPr="00B95FDE">
              <w:rPr>
                <w:lang w:val="en-US"/>
              </w:rPr>
              <w:t>Valleylab</w:t>
            </w:r>
            <w:proofErr w:type="spellEnd"/>
            <w:r w:rsidRPr="00B95FDE">
              <w:t>, США)</w:t>
            </w:r>
          </w:p>
        </w:tc>
        <w:tc>
          <w:tcPr>
            <w:tcW w:w="1389"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center"/>
              <w:rPr>
                <w:lang w:val="en-US"/>
              </w:rPr>
            </w:pPr>
            <w:r w:rsidRPr="00B95FDE">
              <w:rPr>
                <w:lang w:val="en-US"/>
              </w:rPr>
              <w:t>6</w:t>
            </w:r>
          </w:p>
        </w:tc>
      </w:tr>
      <w:tr w:rsidR="00B95FDE" w:rsidRPr="00B95FDE" w:rsidTr="006F6022">
        <w:tc>
          <w:tcPr>
            <w:tcW w:w="878"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3.</w:t>
            </w:r>
          </w:p>
        </w:tc>
        <w:tc>
          <w:tcPr>
            <w:tcW w:w="6947" w:type="dxa"/>
            <w:tcBorders>
              <w:top w:val="single" w:sz="6" w:space="0" w:color="auto"/>
              <w:left w:val="single" w:sz="6" w:space="0" w:color="auto"/>
              <w:bottom w:val="single" w:sz="6" w:space="0" w:color="auto"/>
              <w:right w:val="single" w:sz="6" w:space="0" w:color="auto"/>
            </w:tcBorders>
          </w:tcPr>
          <w:p w:rsidR="00B95FDE" w:rsidRPr="00B95FDE" w:rsidRDefault="00B95FDE" w:rsidP="00B95FDE">
            <w:pPr>
              <w:autoSpaceDE w:val="0"/>
              <w:autoSpaceDN w:val="0"/>
              <w:adjustRightInd w:val="0"/>
              <w:ind w:right="65"/>
            </w:pPr>
            <w:proofErr w:type="spellStart"/>
            <w:r w:rsidRPr="00B95FDE">
              <w:t>Монополярный</w:t>
            </w:r>
            <w:proofErr w:type="spellEnd"/>
            <w:r w:rsidRPr="00B95FDE">
              <w:t xml:space="preserve"> электрод-микроигла, изогнутый на 45 градусов, </w:t>
            </w:r>
            <w:proofErr w:type="spellStart"/>
            <w:r w:rsidRPr="00B95FDE">
              <w:t>кат.номер</w:t>
            </w:r>
            <w:proofErr w:type="spellEnd"/>
            <w:r w:rsidRPr="00B95FDE">
              <w:t xml:space="preserve"> E1652 (или аналог), рабочая длина иглы 3-5 мм, для имеющихся в наличии электрохирургических ручек FT3000 (производство </w:t>
            </w:r>
            <w:proofErr w:type="spellStart"/>
            <w:r w:rsidRPr="00B95FDE">
              <w:t>Covidien</w:t>
            </w:r>
            <w:proofErr w:type="spellEnd"/>
            <w:r w:rsidRPr="00B95FDE">
              <w:t>/</w:t>
            </w:r>
            <w:proofErr w:type="spellStart"/>
            <w:r w:rsidRPr="00B95FDE">
              <w:rPr>
                <w:lang w:val="en-US"/>
              </w:rPr>
              <w:t>Valleylab</w:t>
            </w:r>
            <w:proofErr w:type="spellEnd"/>
            <w:r w:rsidRPr="00B95FDE">
              <w:t>, США)</w:t>
            </w:r>
          </w:p>
        </w:tc>
        <w:tc>
          <w:tcPr>
            <w:tcW w:w="1389"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center"/>
            </w:pPr>
            <w:r w:rsidRPr="00B95FDE">
              <w:t>20</w:t>
            </w:r>
          </w:p>
        </w:tc>
      </w:tr>
      <w:tr w:rsidR="00B95FDE" w:rsidRPr="00B95FDE" w:rsidTr="006F6022">
        <w:tc>
          <w:tcPr>
            <w:tcW w:w="878"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both"/>
            </w:pPr>
            <w:r w:rsidRPr="00B95FDE">
              <w:t>4.</w:t>
            </w:r>
          </w:p>
        </w:tc>
        <w:tc>
          <w:tcPr>
            <w:tcW w:w="6947" w:type="dxa"/>
            <w:tcBorders>
              <w:top w:val="single" w:sz="6" w:space="0" w:color="auto"/>
              <w:left w:val="single" w:sz="6" w:space="0" w:color="auto"/>
              <w:bottom w:val="single" w:sz="6" w:space="0" w:color="auto"/>
              <w:right w:val="single" w:sz="6" w:space="0" w:color="auto"/>
            </w:tcBorders>
          </w:tcPr>
          <w:p w:rsidR="00B95FDE" w:rsidRPr="00B95FDE" w:rsidRDefault="00B95FDE" w:rsidP="00B95FDE">
            <w:pPr>
              <w:autoSpaceDE w:val="0"/>
              <w:autoSpaceDN w:val="0"/>
              <w:adjustRightInd w:val="0"/>
              <w:ind w:right="65"/>
            </w:pPr>
            <w:r w:rsidRPr="00B95FDE">
              <w:t xml:space="preserve">Нейтральные одноразовые самоклеящиеся электроды c гидрогелем к имеющимся в наличии электрохирургическим генераторам </w:t>
            </w:r>
            <w:r w:rsidRPr="00B95FDE">
              <w:rPr>
                <w:lang w:val="en-US"/>
              </w:rPr>
              <w:t>FT</w:t>
            </w:r>
            <w:r w:rsidRPr="00B95FDE">
              <w:t xml:space="preserve">10 (производство </w:t>
            </w:r>
            <w:proofErr w:type="spellStart"/>
            <w:r w:rsidRPr="00B95FDE">
              <w:t>Covidien</w:t>
            </w:r>
            <w:proofErr w:type="spellEnd"/>
            <w:r w:rsidRPr="00B95FDE">
              <w:t>/</w:t>
            </w:r>
            <w:proofErr w:type="spellStart"/>
            <w:r w:rsidRPr="00B95FDE">
              <w:rPr>
                <w:lang w:val="en-US"/>
              </w:rPr>
              <w:t>Valleylab</w:t>
            </w:r>
            <w:proofErr w:type="spellEnd"/>
            <w:r w:rsidRPr="00B95FDE">
              <w:t>, США) (каталожный номер E7509 или аналог), совместимый с имеющимися кабелями E0560.</w:t>
            </w:r>
          </w:p>
        </w:tc>
        <w:tc>
          <w:tcPr>
            <w:tcW w:w="1389" w:type="dxa"/>
            <w:tcBorders>
              <w:top w:val="single" w:sz="4" w:space="0" w:color="auto"/>
              <w:left w:val="single" w:sz="4" w:space="0" w:color="auto"/>
              <w:bottom w:val="single" w:sz="4" w:space="0" w:color="auto"/>
              <w:right w:val="single" w:sz="4" w:space="0" w:color="auto"/>
            </w:tcBorders>
          </w:tcPr>
          <w:p w:rsidR="00B95FDE" w:rsidRPr="00B95FDE" w:rsidRDefault="00B95FDE" w:rsidP="00B95FDE">
            <w:pPr>
              <w:jc w:val="center"/>
            </w:pPr>
            <w:r w:rsidRPr="00B95FDE">
              <w:t>300 шт.</w:t>
            </w:r>
          </w:p>
        </w:tc>
      </w:tr>
    </w:tbl>
    <w:p w:rsidR="00B95FDE" w:rsidRPr="00B95FDE" w:rsidRDefault="00B95FDE" w:rsidP="00B95FDE">
      <w:pPr>
        <w:autoSpaceDE w:val="0"/>
        <w:autoSpaceDN w:val="0"/>
        <w:adjustRightInd w:val="0"/>
        <w:ind w:left="284"/>
        <w:jc w:val="both"/>
      </w:pPr>
    </w:p>
    <w:p w:rsidR="00B95FDE" w:rsidRPr="00B95FDE" w:rsidRDefault="00B95FDE" w:rsidP="00B95FDE">
      <w:pPr>
        <w:jc w:val="both"/>
      </w:pPr>
      <w:r w:rsidRPr="00B95FDE">
        <w:t>2. Требования, предъявляемые к качеству товара, гарантийному сроку (годности, стерильности): срок стерильности (годности для нестерильных изделий) не менее 12 месяцев.</w:t>
      </w:r>
    </w:p>
    <w:p w:rsidR="00B95FDE" w:rsidRDefault="00B95FDE" w:rsidP="00657F47">
      <w:bookmarkStart w:id="6" w:name="_GoBack"/>
      <w:bookmarkEnd w:id="6"/>
    </w:p>
    <w:sectPr w:rsidR="00B95FDE"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F5C" w:rsidRDefault="001E1F5C" w:rsidP="00A52629">
      <w:r>
        <w:separator/>
      </w:r>
    </w:p>
  </w:endnote>
  <w:endnote w:type="continuationSeparator" w:id="0">
    <w:p w:rsidR="001E1F5C" w:rsidRDefault="001E1F5C"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F5C" w:rsidRDefault="001E1F5C" w:rsidP="00A52629">
      <w:r>
        <w:separator/>
      </w:r>
    </w:p>
  </w:footnote>
  <w:footnote w:type="continuationSeparator" w:id="0">
    <w:p w:rsidR="001E1F5C" w:rsidRDefault="001E1F5C"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11E5"/>
    <w:rsid w:val="000C3F87"/>
    <w:rsid w:val="000C713B"/>
    <w:rsid w:val="000D6404"/>
    <w:rsid w:val="000E0864"/>
    <w:rsid w:val="000E521E"/>
    <w:rsid w:val="000F48AD"/>
    <w:rsid w:val="0010307B"/>
    <w:rsid w:val="00103291"/>
    <w:rsid w:val="001063AE"/>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E1F5C"/>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95FDE"/>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85B0"/>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7E5FA-D559-4810-8D5D-32689C91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5135</Words>
  <Characters>29276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2026-07-14T12:30:00Z</cp:lastPrinted>
  <dcterms:created xsi:type="dcterms:W3CDTF">2026-07-14T12:30:00Z</dcterms:created>
  <dcterms:modified xsi:type="dcterms:W3CDTF">2026-07-14T12:32:00Z</dcterms:modified>
</cp:coreProperties>
</file>