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5FB44A1" w:rsidR="00220B3B" w:rsidRPr="00BC1D8A" w:rsidRDefault="00220B3B" w:rsidP="00BC1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B8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20623" w:rsidRPr="00B8347B">
        <w:rPr>
          <w:rFonts w:ascii="Times New Roman" w:hAnsi="Times New Roman" w:cs="Times New Roman"/>
          <w:sz w:val="24"/>
          <w:szCs w:val="24"/>
        </w:rPr>
        <w:t>«</w:t>
      </w:r>
      <w:r w:rsidR="00AE51B0">
        <w:rPr>
          <w:rFonts w:ascii="Times New Roman" w:hAnsi="Times New Roman" w:cs="Times New Roman"/>
          <w:sz w:val="24"/>
          <w:szCs w:val="24"/>
        </w:rPr>
        <w:t>14</w:t>
      </w:r>
      <w:r w:rsidR="00820623" w:rsidRPr="00B8347B">
        <w:rPr>
          <w:rFonts w:ascii="Times New Roman" w:hAnsi="Times New Roman" w:cs="Times New Roman"/>
          <w:sz w:val="24"/>
          <w:szCs w:val="24"/>
        </w:rPr>
        <w:t xml:space="preserve">» </w:t>
      </w:r>
      <w:r w:rsidR="00A3376B">
        <w:rPr>
          <w:rFonts w:ascii="Times New Roman" w:hAnsi="Times New Roman" w:cs="Times New Roman"/>
          <w:sz w:val="24"/>
          <w:szCs w:val="24"/>
        </w:rPr>
        <w:t>июл</w:t>
      </w:r>
      <w:r w:rsidR="002F46DC">
        <w:rPr>
          <w:rFonts w:ascii="Times New Roman" w:hAnsi="Times New Roman" w:cs="Times New Roman"/>
          <w:sz w:val="24"/>
          <w:szCs w:val="24"/>
        </w:rPr>
        <w:t>я</w:t>
      </w:r>
      <w:r w:rsidR="00FA09C8" w:rsidRPr="00B8347B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B8347B">
        <w:rPr>
          <w:rFonts w:ascii="Times New Roman" w:hAnsi="Times New Roman" w:cs="Times New Roman"/>
          <w:sz w:val="24"/>
          <w:szCs w:val="24"/>
        </w:rPr>
        <w:t>202</w:t>
      </w:r>
      <w:r w:rsidR="001F13DD" w:rsidRPr="00B8347B">
        <w:rPr>
          <w:rFonts w:ascii="Times New Roman" w:hAnsi="Times New Roman" w:cs="Times New Roman"/>
          <w:sz w:val="24"/>
          <w:szCs w:val="24"/>
        </w:rPr>
        <w:t>6</w:t>
      </w:r>
      <w:r w:rsidR="00820623" w:rsidRPr="00B8347B">
        <w:rPr>
          <w:rFonts w:ascii="Times New Roman" w:hAnsi="Times New Roman" w:cs="Times New Roman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09557185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1D0DAD" w:rsidRPr="001D0DAD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111F2AB8" w14:textId="77777777" w:rsidR="00AE51B0" w:rsidRDefault="00A3376B" w:rsidP="00AE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AE51B0" w:rsidRPr="00AE51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AU20260602379073/---/4559612 от 02.06.2026г. </w:t>
      </w:r>
    </w:p>
    <w:p w14:paraId="3D0F804D" w14:textId="73B69AE6" w:rsidR="00B115A7" w:rsidRDefault="00AE51B0" w:rsidP="00AE51B0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AE51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МТ 503/26-ЭА «Наркозно-дыхательный аппарат для УЗ Гомельской области»</w:t>
      </w:r>
      <w:r w:rsidR="002F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8132AD5" w14:textId="77777777" w:rsidR="004C21DB" w:rsidRPr="002E317B" w:rsidRDefault="004C21DB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3078A9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7791E0BB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2675128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0A142AC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587A3D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3FA54366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42178728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A8E0FA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8CB895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35FF8F6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DEDDF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57F63C7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1C79DAF3" w14:textId="5197C115" w:rsid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9D16795" w14:textId="5613DCE9" w:rsidR="001D0DAD" w:rsidRPr="00ED0FBF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>Носко О.А.</w:t>
      </w:r>
    </w:p>
    <w:p w14:paraId="417F87A9" w14:textId="179C15A5" w:rsidR="001D0DAD" w:rsidRP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</w:t>
      </w:r>
      <w:r w:rsidR="00F04C28" w:rsidRPr="00F04C28">
        <w:t xml:space="preserve"> </w:t>
      </w:r>
      <w:proofErr w:type="spellStart"/>
      <w:r w:rsidR="00F04C28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="00F04C28">
        <w:rPr>
          <w:rFonts w:ascii="Times New Roman" w:hAnsi="Times New Roman" w:cs="Times New Roman"/>
          <w:color w:val="000000"/>
          <w:sz w:val="24"/>
          <w:szCs w:val="24"/>
        </w:rPr>
        <w:t xml:space="preserve"> Т.В.,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Дайнеко Л.И.,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BC6F1D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</w:p>
    <w:p w14:paraId="35F34B2D" w14:textId="77777777" w:rsidR="004C21DB" w:rsidRPr="002E317B" w:rsidRDefault="004C21DB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149A3B4F" w:rsidR="005B4224" w:rsidRPr="00952129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1B33863C" w:rsidR="00E049C3" w:rsidRDefault="001F1403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AE51B0" w:rsidRPr="00AE51B0">
        <w:rPr>
          <w:rFonts w:ascii="Times New Roman" w:hAnsi="Times New Roman" w:cs="Times New Roman"/>
          <w:color w:val="000000"/>
          <w:sz w:val="24"/>
          <w:szCs w:val="24"/>
        </w:rPr>
        <w:t xml:space="preserve">AU20260602379073/---/4559612 от 02.06.2026г. </w:t>
      </w:r>
      <w:r w:rsidR="00AE51B0" w:rsidRPr="00AE51B0">
        <w:rPr>
          <w:rFonts w:ascii="Times New Roman" w:hAnsi="Times New Roman" w:cs="Times New Roman"/>
          <w:color w:val="000000"/>
          <w:sz w:val="24"/>
          <w:szCs w:val="24"/>
        </w:rPr>
        <w:tab/>
        <w:t>МТ 503/26-ЭА «Наркозно-дыхательный аппарат для УЗ Гомельской области»</w:t>
      </w:r>
      <w:r w:rsidR="00775AAC" w:rsidRPr="00775A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AE51B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155920" w14:textId="43336DDB" w:rsidR="00BC1D8A" w:rsidRPr="00A3376B" w:rsidRDefault="0062733B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9137458"/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F11609" w:rsidRPr="00A337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01929"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AE51B0" w:rsidRPr="00AE51B0">
        <w:rPr>
          <w:rFonts w:ascii="Times New Roman" w:hAnsi="Times New Roman" w:cs="Times New Roman"/>
          <w:color w:val="000000"/>
          <w:sz w:val="24"/>
          <w:szCs w:val="24"/>
        </w:rPr>
        <w:t>Наркозно-дыхательный аппарат</w:t>
      </w:r>
    </w:p>
    <w:p w14:paraId="457EA6D5" w14:textId="77777777" w:rsidR="00D824B4" w:rsidRDefault="00D824B4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2BA5272" w14:textId="77777777" w:rsidR="00DC4F03" w:rsidRDefault="00DC4F0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83FAAB" w14:textId="401F7925" w:rsidR="00F441EE" w:rsidRPr="00DC4F03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F03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53291BC1" w14:textId="3114FBE0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№1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AE51B0">
        <w:rPr>
          <w:rFonts w:ascii="Times New Roman" w:hAnsi="Times New Roman"/>
          <w:sz w:val="24"/>
          <w:szCs w:val="24"/>
        </w:rPr>
        <w:t>3</w:t>
      </w:r>
      <w:r w:rsidR="00DC4F03" w:rsidRPr="00AB6666">
        <w:rPr>
          <w:rFonts w:ascii="Times New Roman" w:hAnsi="Times New Roman"/>
          <w:sz w:val="24"/>
          <w:szCs w:val="24"/>
        </w:rPr>
        <w:t xml:space="preserve"> (</w:t>
      </w:r>
      <w:r w:rsidR="00AE51B0">
        <w:rPr>
          <w:rFonts w:ascii="Times New Roman" w:hAnsi="Times New Roman"/>
          <w:sz w:val="24"/>
          <w:szCs w:val="24"/>
        </w:rPr>
        <w:t>три</w:t>
      </w:r>
      <w:r w:rsidR="00DC4F03" w:rsidRPr="00AB6666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0D49615E" w14:textId="77777777" w:rsidR="00A3376B" w:rsidRPr="00AB6666" w:rsidRDefault="00A3376B" w:rsidP="00AB6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D23A6" w14:textId="28C5496F" w:rsidR="004C21DB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E50166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участникам </w:t>
      </w:r>
      <w:r w:rsidR="00AE51B0">
        <w:rPr>
          <w:rFonts w:ascii="Times New Roman" w:hAnsi="Times New Roman" w:cs="Times New Roman"/>
          <w:sz w:val="24"/>
          <w:szCs w:val="24"/>
        </w:rPr>
        <w:t xml:space="preserve">направлялись </w:t>
      </w:r>
      <w:r w:rsidR="00AE51B0" w:rsidRPr="00E50166">
        <w:rPr>
          <w:rFonts w:ascii="Times New Roman" w:hAnsi="Times New Roman" w:cs="Times New Roman"/>
          <w:sz w:val="24"/>
          <w:szCs w:val="24"/>
        </w:rPr>
        <w:t>запросы</w:t>
      </w:r>
      <w:r w:rsidR="00AE51B0">
        <w:rPr>
          <w:rFonts w:ascii="Times New Roman" w:hAnsi="Times New Roman" w:cs="Times New Roman"/>
          <w:sz w:val="24"/>
          <w:szCs w:val="24"/>
        </w:rPr>
        <w:t>:</w:t>
      </w:r>
    </w:p>
    <w:p w14:paraId="5DB80080" w14:textId="77777777" w:rsidR="00AE51B0" w:rsidRPr="00B01306" w:rsidRDefault="00AE51B0" w:rsidP="00AE51B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0130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Запрос участнику: O20260618423460</w:t>
      </w:r>
    </w:p>
    <w:p w14:paraId="76F818BF" w14:textId="77777777" w:rsidR="00AE51B0" w:rsidRPr="00B01306" w:rsidRDefault="00AE51B0" w:rsidP="0005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r w:rsidRPr="00B01306">
        <w:rPr>
          <w:rFonts w:ascii="Times New Roman" w:hAnsi="Times New Roman" w:cs="Times New Roman"/>
          <w:sz w:val="26"/>
          <w:szCs w:val="26"/>
        </w:rPr>
        <w:t xml:space="preserve">Добрый день, просим указать где в предоставленных документах от производителя (стр., пункт,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абз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.) содержится информация подтверждающая </w:t>
      </w:r>
      <w:proofErr w:type="gramStart"/>
      <w:r w:rsidRPr="00B01306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01306">
        <w:rPr>
          <w:rFonts w:ascii="Times New Roman" w:hAnsi="Times New Roman" w:cs="Times New Roman"/>
          <w:sz w:val="26"/>
          <w:szCs w:val="26"/>
        </w:rPr>
        <w:t xml:space="preserve"> 1.7 Состава (комплектации) оборудования  (предлагаемые шланги  давления имеют штуцер (штекер) стандарта DIN 13260-2).</w:t>
      </w:r>
    </w:p>
    <w:bookmarkEnd w:id="1"/>
    <w:p w14:paraId="26DA46F5" w14:textId="77777777" w:rsidR="00AE51B0" w:rsidRPr="00B01306" w:rsidRDefault="00AE51B0" w:rsidP="00AE51B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306">
        <w:rPr>
          <w:rFonts w:ascii="Times New Roman" w:hAnsi="Times New Roman" w:cs="Times New Roman"/>
          <w:b/>
          <w:sz w:val="26"/>
          <w:szCs w:val="26"/>
        </w:rPr>
        <w:t>Ответ:</w:t>
      </w:r>
    </w:p>
    <w:p w14:paraId="1EE0EA51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t>В руководстве по эксплуатации, предоставленном заводом-изготовителем (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Shenzhen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Baige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Medical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Technology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Co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Ltd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>.), тип присоединительных штуцеров газовых магистралей прямо не специфицирован. Указанная инструкция носит универсальный характер и разработана для применения на различных региональных рынках, где могут действовать отличающиеся стандарты подключения медицинских газов. По этой причине производитель в тексте РЭ ограничивается описанием общего порядка подключения, цветовой маркировки и блокировки, исключающей ошибочную стыковку, без привязки к конкретному национальному стандарту. При этом на странице 65 руководства представлена графическая иллюстрация способа крепления газовых шлангов к входным разъемам наркозно-дыхательного аппарата, что подтверждает физическую и механическую совместимость поставляемых соединительных элементов с оборудованием.</w:t>
      </w:r>
    </w:p>
    <w:p w14:paraId="3589D994" w14:textId="77777777" w:rsidR="00AE51B0" w:rsidRPr="00B01306" w:rsidRDefault="00AE51B0" w:rsidP="00057CC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lastRenderedPageBreak/>
        <w:t>Вместе с тем, при формировании комплектации поставляемого оборудования и комплектующих мы руководствуемся требованиями, предъявляемыми к подключению медицинских газов в лечебно-профилактических учреждениях Республики Беларусь, где стандарт DIN 13260-2 является общепринятым для кислорода, закиси азота и сжатого воздуха.</w:t>
      </w:r>
    </w:p>
    <w:p w14:paraId="046CC66E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t xml:space="preserve">В этой связи все </w:t>
      </w:r>
      <w:proofErr w:type="spellStart"/>
      <w:r w:rsidRPr="00B01306">
        <w:rPr>
          <w:rFonts w:ascii="Times New Roman" w:hAnsi="Times New Roman" w:cs="Times New Roman"/>
          <w:sz w:val="26"/>
          <w:szCs w:val="26"/>
        </w:rPr>
        <w:t>газоподводящие</w:t>
      </w:r>
      <w:proofErr w:type="spellEnd"/>
      <w:r w:rsidRPr="00B01306">
        <w:rPr>
          <w:rFonts w:ascii="Times New Roman" w:hAnsi="Times New Roman" w:cs="Times New Roman"/>
          <w:sz w:val="26"/>
          <w:szCs w:val="26"/>
        </w:rPr>
        <w:t xml:space="preserve"> шланги, входящие в состав поставляемой комплектации, оснащаются штуцерами (штепселями) стандарта DIN 13260-2, что гарантирует:</w:t>
      </w:r>
    </w:p>
    <w:p w14:paraId="5C051E42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t>универсальную совместимость с газораспределительными панелями и концевыми розетками, эксплуатируемыми в учреждениях здравоохранения Республики Беларусь;</w:t>
      </w:r>
    </w:p>
    <w:p w14:paraId="4B66C1F0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t>герметичность и надежность соединения при рабочем давлении;</w:t>
      </w:r>
    </w:p>
    <w:p w14:paraId="402AE69C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t>соответствие сложившейся практике эксплуатации медицинского газового оборудования на территории Республики Беларусь.</w:t>
      </w:r>
    </w:p>
    <w:p w14:paraId="48DDC105" w14:textId="77777777" w:rsidR="00AE51B0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1306">
        <w:rPr>
          <w:rFonts w:ascii="Times New Roman" w:hAnsi="Times New Roman" w:cs="Times New Roman"/>
          <w:sz w:val="26"/>
          <w:szCs w:val="26"/>
        </w:rPr>
        <w:t>Данное техническое решение обеспечивает полную функциональную совместимость и безопасность применения оборудования при подключении к централизованным системам подачи медицинских газов заказчика.</w:t>
      </w:r>
    </w:p>
    <w:p w14:paraId="255229F5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0130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Запрос участнику: </w:t>
      </w:r>
      <w:r w:rsidRPr="00D625E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O20260618423493</w:t>
      </w:r>
    </w:p>
    <w:p w14:paraId="5C20759E" w14:textId="77777777" w:rsidR="00AE51B0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25E6">
        <w:rPr>
          <w:rFonts w:ascii="Times New Roman" w:hAnsi="Times New Roman" w:cs="Times New Roman"/>
          <w:sz w:val="26"/>
          <w:szCs w:val="26"/>
        </w:rPr>
        <w:t xml:space="preserve">Добрый день, просим указать в каком приложенном документе от производителя (с указанием страницы, пункта, абзаца и др.) содержится  </w:t>
      </w:r>
      <w:proofErr w:type="gramStart"/>
      <w:r w:rsidRPr="00D625E6">
        <w:rPr>
          <w:rFonts w:ascii="Times New Roman" w:hAnsi="Times New Roman" w:cs="Times New Roman"/>
          <w:sz w:val="26"/>
          <w:szCs w:val="26"/>
        </w:rPr>
        <w:t>информация</w:t>
      </w:r>
      <w:proofErr w:type="gramEnd"/>
      <w:r w:rsidRPr="00D625E6">
        <w:rPr>
          <w:rFonts w:ascii="Times New Roman" w:hAnsi="Times New Roman" w:cs="Times New Roman"/>
          <w:sz w:val="26"/>
          <w:szCs w:val="26"/>
        </w:rPr>
        <w:t xml:space="preserve"> подтверждающая требования п. 2.9 Состава Приложения 1, о том что комплект для крепления монитора, предложенный в п.2.9 листа технической комплектации, устанавливается на базовом блоке НДА.</w:t>
      </w:r>
    </w:p>
    <w:p w14:paraId="644D1187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306">
        <w:rPr>
          <w:rFonts w:ascii="Times New Roman" w:hAnsi="Times New Roman" w:cs="Times New Roman"/>
          <w:b/>
          <w:sz w:val="26"/>
          <w:szCs w:val="26"/>
        </w:rPr>
        <w:t>Ответ:</w:t>
      </w:r>
    </w:p>
    <w:p w14:paraId="7BA64DCB" w14:textId="77777777" w:rsidR="00AE51B0" w:rsidRPr="00B01306" w:rsidRDefault="00AE51B0" w:rsidP="00057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25E6">
        <w:rPr>
          <w:rFonts w:ascii="Times New Roman" w:hAnsi="Times New Roman" w:cs="Times New Roman"/>
          <w:sz w:val="26"/>
          <w:szCs w:val="26"/>
        </w:rPr>
        <w:t>Уважаемый заказчик, обращаем ваше внимание на пункт 2.9 листа технической комплектации. Предлагаемый в нем комплект для крепления монитора устанавливается на базовом блоке НДА. Схематичное изображение данной установки представлено в брошюре «WATO EX-65» на страницах 1 и 2, где отчетливо видно, что кронштейн для пациента монтируется непосредственно на базовый блок НДА.</w:t>
      </w:r>
    </w:p>
    <w:p w14:paraId="617196EE" w14:textId="77777777" w:rsidR="00AE51B0" w:rsidRDefault="00AE51B0" w:rsidP="00AE51B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17433A5" w14:textId="77777777" w:rsidR="00D824B4" w:rsidRPr="00A56B71" w:rsidRDefault="00D824B4" w:rsidP="00AE51B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7815BA3C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74968907" w14:textId="77777777" w:rsidR="002E317B" w:rsidRPr="004C21DB" w:rsidRDefault="002E317B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954C63" w14:textId="77777777" w:rsidR="00AE51B0" w:rsidRPr="00A3376B" w:rsidRDefault="00AE51B0" w:rsidP="00AE51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Pr="00AE51B0">
        <w:rPr>
          <w:rFonts w:ascii="Times New Roman" w:hAnsi="Times New Roman" w:cs="Times New Roman"/>
          <w:color w:val="000000"/>
          <w:sz w:val="24"/>
          <w:szCs w:val="24"/>
        </w:rPr>
        <w:t>Наркозно-дыхательный аппарат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07C9D" w:rsidRPr="00BD6D0F" w14:paraId="4A30B65B" w14:textId="77777777" w:rsidTr="00446FE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B22B1" w:rsidRPr="00BD6D0F" w14:paraId="3FBE2315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3FE282DB" w14:textId="0D003646" w:rsidR="008B22B1" w:rsidRPr="00F34F28" w:rsidRDefault="00AE51B0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0">
              <w:rPr>
                <w:rFonts w:ascii="Times New Roman" w:hAnsi="Times New Roman" w:cs="Times New Roman"/>
                <w:sz w:val="24"/>
                <w:szCs w:val="24"/>
              </w:rPr>
              <w:t>O20260618423424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FC2E76B" w14:textId="188F94A5" w:rsidR="00A21B2C" w:rsidRPr="00522094" w:rsidRDefault="00AE51B0" w:rsidP="00AE51B0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2334E83D" w14:textId="3E7A7E29" w:rsidR="008B22B1" w:rsidRPr="00BC1D8A" w:rsidRDefault="00AE51B0" w:rsidP="000C6A1A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C4F03" w:rsidRPr="00BD6D0F" w14:paraId="7641CE0C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511219" w14:textId="53F49576" w:rsidR="00DC4F03" w:rsidRPr="00F34F28" w:rsidRDefault="00AE51B0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0">
              <w:rPr>
                <w:rFonts w:ascii="Times New Roman" w:hAnsi="Times New Roman" w:cs="Times New Roman"/>
                <w:sz w:val="24"/>
                <w:szCs w:val="24"/>
              </w:rPr>
              <w:t>O20260618423460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EED76D9" w14:textId="77777777" w:rsidR="00DC6FD3" w:rsidRDefault="00DC6FD3" w:rsidP="00DC6FD3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</w:t>
            </w:r>
          </w:p>
          <w:p w14:paraId="782FFB5B" w14:textId="278E7A52" w:rsidR="00BD3EE0" w:rsidRDefault="00DC6FD3" w:rsidP="00AE51B0">
            <w:pPr>
              <w:pStyle w:val="ConsPlusNormal"/>
              <w:widowControl w:val="0"/>
              <w:ind w:left="39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51B0">
              <w:rPr>
                <w:rFonts w:ascii="Times New Roman" w:hAnsi="Times New Roman" w:cs="Times New Roman"/>
                <w:sz w:val="26"/>
                <w:szCs w:val="26"/>
              </w:rPr>
              <w:t>не  соответствует</w:t>
            </w:r>
            <w:proofErr w:type="gramEnd"/>
            <w:r w:rsidR="00AE51B0">
              <w:rPr>
                <w:rFonts w:ascii="Times New Roman" w:hAnsi="Times New Roman" w:cs="Times New Roman"/>
                <w:sz w:val="26"/>
                <w:szCs w:val="26"/>
              </w:rPr>
              <w:t xml:space="preserve"> п.1.7 Состава (комплектации) Приложения 1 «Технические характеристики»: </w:t>
            </w:r>
            <w:r w:rsidR="00AE51B0" w:rsidRPr="00AE51B0">
              <w:rPr>
                <w:rFonts w:ascii="Times New Roman" w:hAnsi="Times New Roman" w:cs="Times New Roman"/>
                <w:sz w:val="26"/>
                <w:szCs w:val="26"/>
              </w:rPr>
              <w:t>отсутствует информация от производит</w:t>
            </w:r>
            <w:r w:rsidR="00AE51B0">
              <w:rPr>
                <w:rFonts w:ascii="Times New Roman" w:hAnsi="Times New Roman" w:cs="Times New Roman"/>
                <w:sz w:val="26"/>
                <w:szCs w:val="26"/>
              </w:rPr>
              <w:t xml:space="preserve">еля о том, что штуцер (штекер)  </w:t>
            </w:r>
            <w:r w:rsidR="00AE51B0" w:rsidRPr="00AE51B0">
              <w:rPr>
                <w:rFonts w:ascii="Times New Roman" w:hAnsi="Times New Roman" w:cs="Times New Roman"/>
                <w:sz w:val="26"/>
                <w:szCs w:val="26"/>
              </w:rPr>
              <w:t>стандарт</w:t>
            </w:r>
            <w:r w:rsidR="00AE51B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E51B0" w:rsidRPr="00AE51B0">
              <w:rPr>
                <w:rFonts w:ascii="Times New Roman" w:hAnsi="Times New Roman" w:cs="Times New Roman"/>
                <w:sz w:val="26"/>
                <w:szCs w:val="26"/>
              </w:rPr>
              <w:t xml:space="preserve">  DIN 13260-2</w:t>
            </w:r>
            <w:r w:rsidR="00AE5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vAlign w:val="center"/>
          </w:tcPr>
          <w:p w14:paraId="63CACDB0" w14:textId="57ADFB09" w:rsidR="00DC4F03" w:rsidRPr="00552BF3" w:rsidRDefault="00DC4F03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84F0F" w:rsidRPr="00BD6D0F" w14:paraId="4AD58CCF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735860" w14:textId="1180275F" w:rsidR="00884F0F" w:rsidRPr="00F34F28" w:rsidRDefault="00AE51B0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O20260618423493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0DA77A8" w14:textId="77777777" w:rsidR="00AE51B0" w:rsidRDefault="00AE51B0" w:rsidP="00AE51B0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B1219D1" w14:textId="48F4FD77" w:rsidR="00884F0F" w:rsidRDefault="00AE51B0" w:rsidP="00057CC7">
            <w:pPr>
              <w:pStyle w:val="ConsPlusNormal"/>
              <w:widowControl w:val="0"/>
              <w:ind w:left="39" w:right="6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 соответствует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Состава (комплектации) Приложения 1 «Технические характеристики»: </w:t>
            </w:r>
            <w:r w:rsidRPr="00AE51B0">
              <w:rPr>
                <w:rFonts w:ascii="Times New Roman" w:hAnsi="Times New Roman" w:cs="Times New Roman"/>
                <w:sz w:val="26"/>
                <w:szCs w:val="26"/>
              </w:rPr>
              <w:t xml:space="preserve">в документах от производителя отсутствует информация что предлагаемый по ЛТК комплект для крепления монитора пациента, является принадлежностью для </w:t>
            </w:r>
            <w:proofErr w:type="gramStart"/>
            <w:r w:rsidRPr="00AE51B0">
              <w:rPr>
                <w:rFonts w:ascii="Times New Roman" w:hAnsi="Times New Roman" w:cs="Times New Roman"/>
                <w:sz w:val="26"/>
                <w:szCs w:val="26"/>
              </w:rPr>
              <w:t>крепления</w:t>
            </w:r>
            <w:proofErr w:type="gramEnd"/>
            <w:r w:rsidRPr="00AE5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7CC7">
              <w:rPr>
                <w:rFonts w:ascii="Times New Roman" w:hAnsi="Times New Roman" w:cs="Times New Roman"/>
                <w:sz w:val="26"/>
                <w:szCs w:val="26"/>
              </w:rPr>
              <w:t>предложенного к поставке монитора</w:t>
            </w:r>
            <w:r w:rsidR="00057CC7">
              <w:rPr>
                <w:rFonts w:ascii="Times New Roman" w:hAnsi="Times New Roman" w:cs="Times New Roman"/>
                <w:sz w:val="26"/>
                <w:szCs w:val="26"/>
              </w:rPr>
              <w:t xml:space="preserve"> на базовый блок НДА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vAlign w:val="center"/>
          </w:tcPr>
          <w:p w14:paraId="20753095" w14:textId="459C2A94" w:rsidR="00884F0F" w:rsidRPr="00552BF3" w:rsidRDefault="00884F0F" w:rsidP="000C6A1A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3E872C" w14:textId="60E0487E" w:rsidR="00CE2A45" w:rsidRPr="00994087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A21B2C">
        <w:rPr>
          <w:rFonts w:ascii="Times New Roman" w:hAnsi="Times New Roman" w:cs="Times New Roman"/>
          <w:sz w:val="24"/>
          <w:szCs w:val="24"/>
        </w:rPr>
        <w:t>-</w:t>
      </w:r>
    </w:p>
    <w:p w14:paraId="7CC481C8" w14:textId="77777777" w:rsidR="00DC4F03" w:rsidRPr="004C21DB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194480" w14:textId="062AD0F8" w:rsidR="004F758C" w:rsidRPr="00476774" w:rsidRDefault="00057CC7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4F758C" w:rsidRPr="00476774">
        <w:rPr>
          <w:rFonts w:ascii="Times New Roman" w:hAnsi="Times New Roman" w:cs="Times New Roman"/>
          <w:sz w:val="26"/>
          <w:szCs w:val="26"/>
        </w:rPr>
        <w:t>. Электронный аукцион признан несостоявшимся на основании того, что в результате рассмотрения и отклонения, осталось менее двух предложений.</w:t>
      </w:r>
    </w:p>
    <w:p w14:paraId="4634226B" w14:textId="77777777" w:rsidR="004F758C" w:rsidRPr="003F6140" w:rsidRDefault="004F758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61754" w14:textId="77777777" w:rsidR="00717F57" w:rsidRPr="002E317B" w:rsidRDefault="00717F57" w:rsidP="001C6A0A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5EC79A3" w14:textId="781EA2F4" w:rsidR="001D0DAD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0FBF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BC6F1D">
        <w:rPr>
          <w:rFonts w:ascii="Times New Roman" w:hAnsi="Times New Roman" w:cs="Times New Roman"/>
          <w:sz w:val="24"/>
          <w:szCs w:val="24"/>
        </w:rPr>
        <w:t>5</w:t>
      </w:r>
      <w:r w:rsidRPr="00ED0FBF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5B41B76E" w14:textId="77777777" w:rsidR="004C21DB" w:rsidRPr="00ED0FBF" w:rsidRDefault="004C21DB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2F46DC" w:rsidRPr="00ED0FBF" w14:paraId="6B08D45B" w14:textId="77777777" w:rsidTr="00647870">
        <w:trPr>
          <w:trHeight w:val="60"/>
        </w:trPr>
        <w:tc>
          <w:tcPr>
            <w:tcW w:w="4395" w:type="dxa"/>
          </w:tcPr>
          <w:p w14:paraId="59377E13" w14:textId="65F98FC9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8A5A" w14:textId="7777777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84644E" w14:textId="2898CDC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F04C28" w:rsidRPr="00ED0FBF" w14:paraId="023F2E24" w14:textId="77777777" w:rsidTr="00647870">
        <w:trPr>
          <w:trHeight w:val="60"/>
        </w:trPr>
        <w:tc>
          <w:tcPr>
            <w:tcW w:w="4395" w:type="dxa"/>
          </w:tcPr>
          <w:p w14:paraId="7A4B16B9" w14:textId="7CFE56BB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A667" w14:textId="77777777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003862C" w14:textId="312068F2" w:rsidR="00F04C28" w:rsidRPr="00ED0FBF" w:rsidRDefault="00F04C28" w:rsidP="00F04C2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Асиевская</w:t>
            </w:r>
            <w:proofErr w:type="spellEnd"/>
          </w:p>
        </w:tc>
      </w:tr>
      <w:tr w:rsidR="001D0DAD" w:rsidRPr="00ED0FBF" w14:paraId="4FBC3506" w14:textId="77777777" w:rsidTr="00647870">
        <w:trPr>
          <w:trHeight w:val="60"/>
        </w:trPr>
        <w:tc>
          <w:tcPr>
            <w:tcW w:w="4395" w:type="dxa"/>
          </w:tcPr>
          <w:p w14:paraId="2C46687D" w14:textId="471EA074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3546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6A012E" w14:textId="64E25546" w:rsidR="001D0DAD" w:rsidRPr="00ED0FBF" w:rsidRDefault="006628F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1D0DAD" w:rsidRPr="00ED0FBF" w14:paraId="0E3B86D9" w14:textId="77777777" w:rsidTr="00647870">
        <w:trPr>
          <w:trHeight w:val="70"/>
        </w:trPr>
        <w:tc>
          <w:tcPr>
            <w:tcW w:w="4395" w:type="dxa"/>
          </w:tcPr>
          <w:p w14:paraId="0B772E7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9CBD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0FF51F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4F03" w:rsidRPr="00C00A73" w14:paraId="243BF0D2" w14:textId="77777777" w:rsidTr="00647870">
        <w:trPr>
          <w:trHeight w:val="70"/>
        </w:trPr>
        <w:tc>
          <w:tcPr>
            <w:tcW w:w="4395" w:type="dxa"/>
          </w:tcPr>
          <w:p w14:paraId="26D23ED2" w14:textId="216EF9F5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0BD60" w14:textId="77777777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2E09D3" w14:textId="08424F12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646E12">
      <w:pgSz w:w="12240" w:h="15840"/>
      <w:pgMar w:top="426" w:right="760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90705" w14:textId="77777777" w:rsidR="00AD7981" w:rsidRDefault="00AD7981" w:rsidP="00310C8C">
      <w:pPr>
        <w:spacing w:after="0" w:line="240" w:lineRule="auto"/>
      </w:pPr>
      <w:r>
        <w:separator/>
      </w:r>
    </w:p>
  </w:endnote>
  <w:endnote w:type="continuationSeparator" w:id="0">
    <w:p w14:paraId="3EDACD29" w14:textId="77777777" w:rsidR="00AD7981" w:rsidRDefault="00AD7981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7FEDB" w14:textId="77777777" w:rsidR="00AD7981" w:rsidRDefault="00AD7981" w:rsidP="00310C8C">
      <w:pPr>
        <w:spacing w:after="0" w:line="240" w:lineRule="auto"/>
      </w:pPr>
      <w:r>
        <w:separator/>
      </w:r>
    </w:p>
  </w:footnote>
  <w:footnote w:type="continuationSeparator" w:id="0">
    <w:p w14:paraId="128AB951" w14:textId="77777777" w:rsidR="00AD7981" w:rsidRDefault="00AD7981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2EE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CC7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32CE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C7ECB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5478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DAD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2D5B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270"/>
    <w:rsid w:val="00241FCC"/>
    <w:rsid w:val="0024273B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17B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6DC"/>
    <w:rsid w:val="002F478B"/>
    <w:rsid w:val="002F4ECC"/>
    <w:rsid w:val="002F5699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23FA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063F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24F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8B1"/>
    <w:rsid w:val="00441F45"/>
    <w:rsid w:val="00442323"/>
    <w:rsid w:val="00442B09"/>
    <w:rsid w:val="00442B38"/>
    <w:rsid w:val="00442C75"/>
    <w:rsid w:val="00443475"/>
    <w:rsid w:val="00443528"/>
    <w:rsid w:val="004439C9"/>
    <w:rsid w:val="00445035"/>
    <w:rsid w:val="004461C6"/>
    <w:rsid w:val="0044644F"/>
    <w:rsid w:val="00446DFE"/>
    <w:rsid w:val="00446EA4"/>
    <w:rsid w:val="00446FE1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1DB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5E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58C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98B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2094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40E15"/>
    <w:rsid w:val="005439C7"/>
    <w:rsid w:val="005441DB"/>
    <w:rsid w:val="005468A6"/>
    <w:rsid w:val="00547AA9"/>
    <w:rsid w:val="0055010C"/>
    <w:rsid w:val="00550EF0"/>
    <w:rsid w:val="005513FA"/>
    <w:rsid w:val="005516DC"/>
    <w:rsid w:val="00552205"/>
    <w:rsid w:val="00552A73"/>
    <w:rsid w:val="005535B9"/>
    <w:rsid w:val="0055449B"/>
    <w:rsid w:val="00555F56"/>
    <w:rsid w:val="0055670E"/>
    <w:rsid w:val="0055751F"/>
    <w:rsid w:val="005606AD"/>
    <w:rsid w:val="0056197E"/>
    <w:rsid w:val="00562144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E12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28F3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648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4988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E7F6B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339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4F0F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1FA4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7E89"/>
    <w:rsid w:val="009E07A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1B2C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76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6B71"/>
    <w:rsid w:val="00A57E2E"/>
    <w:rsid w:val="00A61703"/>
    <w:rsid w:val="00A62772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D7981"/>
    <w:rsid w:val="00AE0306"/>
    <w:rsid w:val="00AE1305"/>
    <w:rsid w:val="00AE1971"/>
    <w:rsid w:val="00AE33C7"/>
    <w:rsid w:val="00AE3713"/>
    <w:rsid w:val="00AE3927"/>
    <w:rsid w:val="00AE3988"/>
    <w:rsid w:val="00AE4B8D"/>
    <w:rsid w:val="00AE51B0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47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0D03"/>
    <w:rsid w:val="00BC1935"/>
    <w:rsid w:val="00BC1D8A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6F1D"/>
    <w:rsid w:val="00BC7922"/>
    <w:rsid w:val="00BC7C6F"/>
    <w:rsid w:val="00BD0722"/>
    <w:rsid w:val="00BD133C"/>
    <w:rsid w:val="00BD2193"/>
    <w:rsid w:val="00BD2B95"/>
    <w:rsid w:val="00BD33DC"/>
    <w:rsid w:val="00BD3EE0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AF0"/>
    <w:rsid w:val="00C14B99"/>
    <w:rsid w:val="00C16260"/>
    <w:rsid w:val="00C1649F"/>
    <w:rsid w:val="00C16800"/>
    <w:rsid w:val="00C16E77"/>
    <w:rsid w:val="00C16F94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B88"/>
    <w:rsid w:val="00CB2D55"/>
    <w:rsid w:val="00CB3CFC"/>
    <w:rsid w:val="00CB3FAB"/>
    <w:rsid w:val="00CB4264"/>
    <w:rsid w:val="00CB4749"/>
    <w:rsid w:val="00CB4897"/>
    <w:rsid w:val="00CB4C9C"/>
    <w:rsid w:val="00CB560A"/>
    <w:rsid w:val="00CB570C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DB4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4B4"/>
    <w:rsid w:val="00D828E2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4F03"/>
    <w:rsid w:val="00DC5D3D"/>
    <w:rsid w:val="00DC6B7C"/>
    <w:rsid w:val="00DC6FD3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1798D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046C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0FBF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2FC8"/>
    <w:rsid w:val="00F03718"/>
    <w:rsid w:val="00F0378D"/>
    <w:rsid w:val="00F041E8"/>
    <w:rsid w:val="00F043BC"/>
    <w:rsid w:val="00F04C28"/>
    <w:rsid w:val="00F059D7"/>
    <w:rsid w:val="00F05D01"/>
    <w:rsid w:val="00F077DA"/>
    <w:rsid w:val="00F103C8"/>
    <w:rsid w:val="00F10787"/>
    <w:rsid w:val="00F10E6F"/>
    <w:rsid w:val="00F11236"/>
    <w:rsid w:val="00F11609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0EA9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54837-2E77-4102-AF6D-0FC7A4CF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Охотникова</cp:lastModifiedBy>
  <cp:revision>37</cp:revision>
  <cp:lastPrinted>2026-07-06T08:42:00Z</cp:lastPrinted>
  <dcterms:created xsi:type="dcterms:W3CDTF">2026-03-23T05:22:00Z</dcterms:created>
  <dcterms:modified xsi:type="dcterms:W3CDTF">2026-07-13T13:35:00Z</dcterms:modified>
</cp:coreProperties>
</file>