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E77355" w14:textId="57DA0684" w:rsidR="0004292C" w:rsidRDefault="00AC04C2" w:rsidP="00AC04C2">
      <w:pPr>
        <w:spacing w:after="0" w:line="240" w:lineRule="auto"/>
        <w:jc w:val="center"/>
        <w:rPr>
          <w:rFonts w:ascii="Times New Roman" w:hAnsi="Times New Roman"/>
          <w:b/>
          <w:sz w:val="24"/>
          <w:szCs w:val="24"/>
        </w:rPr>
      </w:pPr>
      <w:r w:rsidRPr="00AC04C2">
        <w:rPr>
          <w:rFonts w:ascii="Times New Roman" w:hAnsi="Times New Roman"/>
          <w:b/>
          <w:i/>
        </w:rPr>
        <w:t xml:space="preserve">Приложение </w:t>
      </w:r>
      <w:r>
        <w:rPr>
          <w:rFonts w:ascii="Times New Roman" w:hAnsi="Times New Roman"/>
          <w:b/>
          <w:i/>
        </w:rPr>
        <w:t>3</w:t>
      </w:r>
      <w:r w:rsidRPr="00AC04C2">
        <w:rPr>
          <w:rFonts w:ascii="Times New Roman" w:hAnsi="Times New Roman"/>
          <w:b/>
          <w:i/>
        </w:rPr>
        <w:t xml:space="preserve"> к заявке на покупку №А4</w:t>
      </w:r>
      <w:r>
        <w:rPr>
          <w:rFonts w:ascii="Times New Roman" w:hAnsi="Times New Roman"/>
          <w:b/>
          <w:i/>
        </w:rPr>
        <w:t>52</w:t>
      </w:r>
      <w:r w:rsidRPr="00AC04C2">
        <w:rPr>
          <w:rFonts w:ascii="Times New Roman" w:hAnsi="Times New Roman"/>
          <w:b/>
          <w:i/>
        </w:rPr>
        <w:t>-05/262</w:t>
      </w:r>
    </w:p>
    <w:p w14:paraId="76CC6CCD" w14:textId="77777777" w:rsidR="0004292C" w:rsidRDefault="0004292C" w:rsidP="004C63FD">
      <w:pPr>
        <w:spacing w:after="0" w:line="240" w:lineRule="auto"/>
        <w:jc w:val="center"/>
        <w:rPr>
          <w:rFonts w:ascii="Times New Roman" w:hAnsi="Times New Roman"/>
          <w:b/>
          <w:sz w:val="24"/>
          <w:szCs w:val="24"/>
        </w:rPr>
      </w:pPr>
    </w:p>
    <w:p w14:paraId="77CE6944" w14:textId="3940676C" w:rsidR="004C63FD" w:rsidRPr="00CB4E59" w:rsidRDefault="004C63FD" w:rsidP="004C63FD">
      <w:pPr>
        <w:spacing w:after="0" w:line="240" w:lineRule="auto"/>
        <w:jc w:val="center"/>
        <w:rPr>
          <w:rFonts w:ascii="Times New Roman" w:hAnsi="Times New Roman"/>
          <w:b/>
          <w:sz w:val="24"/>
          <w:szCs w:val="24"/>
        </w:rPr>
      </w:pPr>
      <w:r>
        <w:rPr>
          <w:rFonts w:ascii="Times New Roman" w:hAnsi="Times New Roman"/>
          <w:b/>
          <w:sz w:val="24"/>
          <w:szCs w:val="24"/>
        </w:rPr>
        <w:t>Д</w:t>
      </w:r>
      <w:r w:rsidRPr="00CB4E59">
        <w:rPr>
          <w:rFonts w:ascii="Times New Roman" w:hAnsi="Times New Roman"/>
          <w:b/>
          <w:sz w:val="24"/>
          <w:szCs w:val="24"/>
        </w:rPr>
        <w:t>ОГОВОР № _____________</w:t>
      </w:r>
    </w:p>
    <w:p w14:paraId="44A93FE0" w14:textId="77777777" w:rsidR="004C63FD" w:rsidRPr="00CB4E59" w:rsidRDefault="004C63FD" w:rsidP="004C63FD">
      <w:pPr>
        <w:spacing w:after="0" w:line="240" w:lineRule="auto"/>
        <w:jc w:val="center"/>
        <w:rPr>
          <w:rFonts w:ascii="Times New Roman" w:hAnsi="Times New Roman"/>
          <w:sz w:val="24"/>
          <w:szCs w:val="24"/>
        </w:rPr>
      </w:pPr>
      <w:r w:rsidRPr="00CB4E59">
        <w:rPr>
          <w:rFonts w:ascii="Times New Roman" w:hAnsi="Times New Roman"/>
          <w:sz w:val="24"/>
          <w:szCs w:val="24"/>
        </w:rPr>
        <w:t>(в отношении каждого лота (частей лота))</w:t>
      </w:r>
    </w:p>
    <w:p w14:paraId="2C045D0D" w14:textId="77777777" w:rsidR="004C63FD" w:rsidRPr="00CB4E59" w:rsidRDefault="004C63FD" w:rsidP="004C63FD">
      <w:pPr>
        <w:spacing w:after="0" w:line="240" w:lineRule="auto"/>
        <w:ind w:left="567"/>
        <w:rPr>
          <w:rFonts w:ascii="Times New Roman" w:hAnsi="Times New Roman"/>
          <w:b/>
          <w:sz w:val="24"/>
          <w:szCs w:val="24"/>
        </w:rPr>
      </w:pPr>
      <w:r>
        <w:rPr>
          <w:rFonts w:ascii="Times New Roman" w:hAnsi="Times New Roman"/>
          <w:b/>
          <w:sz w:val="24"/>
          <w:szCs w:val="24"/>
        </w:rPr>
        <w:t>______________</w:t>
      </w:r>
      <w:r w:rsidRPr="00CB4E59">
        <w:rPr>
          <w:rFonts w:ascii="Times New Roman" w:hAnsi="Times New Roman"/>
          <w:b/>
          <w:sz w:val="24"/>
          <w:szCs w:val="24"/>
        </w:rPr>
        <w:t xml:space="preserve">                                                                                      «___» ___________ 202</w:t>
      </w:r>
      <w:r>
        <w:rPr>
          <w:rFonts w:ascii="Times New Roman" w:hAnsi="Times New Roman"/>
          <w:b/>
          <w:sz w:val="24"/>
          <w:szCs w:val="24"/>
        </w:rPr>
        <w:t>6</w:t>
      </w:r>
      <w:r w:rsidRPr="00CB4E59">
        <w:rPr>
          <w:rFonts w:ascii="Times New Roman" w:hAnsi="Times New Roman"/>
          <w:b/>
          <w:sz w:val="24"/>
          <w:szCs w:val="24"/>
        </w:rPr>
        <w:t xml:space="preserve"> г.                                                                                                   </w:t>
      </w:r>
    </w:p>
    <w:p w14:paraId="3E728C0C" w14:textId="77777777" w:rsidR="004C63FD" w:rsidRPr="00CB4E59" w:rsidRDefault="004C63FD" w:rsidP="004C63FD">
      <w:pPr>
        <w:spacing w:after="0" w:line="240" w:lineRule="auto"/>
        <w:ind w:left="567"/>
        <w:rPr>
          <w:rFonts w:ascii="Times New Roman" w:hAnsi="Times New Roman"/>
          <w:sz w:val="24"/>
          <w:szCs w:val="24"/>
        </w:rPr>
      </w:pPr>
    </w:p>
    <w:p w14:paraId="4B737769" w14:textId="77777777" w:rsidR="004C63FD" w:rsidRPr="00CB4E59" w:rsidRDefault="004C63FD" w:rsidP="004C63FD">
      <w:pPr>
        <w:spacing w:after="0" w:line="240" w:lineRule="auto"/>
        <w:ind w:left="567" w:firstLine="567"/>
        <w:jc w:val="both"/>
        <w:rPr>
          <w:rFonts w:ascii="Times New Roman" w:hAnsi="Times New Roman"/>
          <w:sz w:val="24"/>
          <w:szCs w:val="24"/>
        </w:rPr>
      </w:pPr>
      <w:r w:rsidRPr="00CB4E59">
        <w:rPr>
          <w:rFonts w:ascii="Times New Roman" w:hAnsi="Times New Roman"/>
          <w:b/>
          <w:sz w:val="24"/>
          <w:szCs w:val="24"/>
        </w:rPr>
        <w:t>Государственное учреждение «</w:t>
      </w:r>
      <w:r>
        <w:rPr>
          <w:rFonts w:ascii="Times New Roman" w:hAnsi="Times New Roman"/>
          <w:b/>
          <w:sz w:val="24"/>
          <w:szCs w:val="24"/>
        </w:rPr>
        <w:t>________________________________</w:t>
      </w:r>
      <w:r w:rsidRPr="00CB4E59">
        <w:rPr>
          <w:rFonts w:ascii="Times New Roman" w:hAnsi="Times New Roman"/>
          <w:b/>
          <w:sz w:val="24"/>
          <w:szCs w:val="24"/>
        </w:rPr>
        <w:t>»</w:t>
      </w:r>
      <w:r w:rsidRPr="00CB4E59">
        <w:rPr>
          <w:rFonts w:ascii="Times New Roman" w:hAnsi="Times New Roman"/>
          <w:sz w:val="24"/>
          <w:szCs w:val="24"/>
        </w:rPr>
        <w:t xml:space="preserve">, именуемое в дальнейшем «Покупатель», в лице </w:t>
      </w:r>
      <w:r>
        <w:rPr>
          <w:rFonts w:ascii="Times New Roman" w:hAnsi="Times New Roman"/>
          <w:sz w:val="24"/>
          <w:szCs w:val="24"/>
        </w:rPr>
        <w:t>___________________________________</w:t>
      </w:r>
      <w:r w:rsidRPr="00CB4E59">
        <w:rPr>
          <w:rFonts w:ascii="Times New Roman" w:hAnsi="Times New Roman"/>
          <w:sz w:val="24"/>
          <w:szCs w:val="24"/>
        </w:rPr>
        <w:t>, действующего на осно</w:t>
      </w:r>
      <w:r>
        <w:rPr>
          <w:rFonts w:ascii="Times New Roman" w:hAnsi="Times New Roman"/>
          <w:sz w:val="24"/>
          <w:szCs w:val="24"/>
        </w:rPr>
        <w:t>вании ___________, с одной стороны и _______________________________________</w:t>
      </w:r>
      <w:r w:rsidRPr="00983AEB">
        <w:rPr>
          <w:rFonts w:ascii="Times New Roman" w:hAnsi="Times New Roman"/>
          <w:b/>
          <w:sz w:val="24"/>
          <w:szCs w:val="24"/>
        </w:rPr>
        <w:t>,</w:t>
      </w:r>
      <w:r w:rsidRPr="00CB4E59">
        <w:rPr>
          <w:rFonts w:ascii="Times New Roman" w:hAnsi="Times New Roman"/>
          <w:b/>
          <w:sz w:val="24"/>
          <w:szCs w:val="24"/>
        </w:rPr>
        <w:t xml:space="preserve"> </w:t>
      </w:r>
      <w:r w:rsidRPr="00CB4E59">
        <w:rPr>
          <w:rFonts w:ascii="Times New Roman" w:hAnsi="Times New Roman"/>
          <w:sz w:val="24"/>
          <w:szCs w:val="24"/>
        </w:rPr>
        <w:t>именуемое в дальнейшем «Поставщик</w:t>
      </w:r>
      <w:r>
        <w:rPr>
          <w:rFonts w:ascii="Times New Roman" w:hAnsi="Times New Roman"/>
          <w:sz w:val="24"/>
          <w:szCs w:val="24"/>
        </w:rPr>
        <w:t>», в лице ______________________________</w:t>
      </w:r>
      <w:r w:rsidRPr="00CB4E59">
        <w:rPr>
          <w:rFonts w:ascii="Times New Roman" w:hAnsi="Times New Roman"/>
          <w:sz w:val="24"/>
          <w:szCs w:val="24"/>
        </w:rPr>
        <w:t xml:space="preserve">, действующего на основании </w:t>
      </w:r>
      <w:r>
        <w:rPr>
          <w:rFonts w:ascii="Times New Roman" w:hAnsi="Times New Roman"/>
          <w:sz w:val="24"/>
          <w:szCs w:val="24"/>
        </w:rPr>
        <w:t>_______________________________,</w:t>
      </w:r>
      <w:r w:rsidRPr="00CB4E59">
        <w:rPr>
          <w:rFonts w:ascii="Times New Roman" w:hAnsi="Times New Roman"/>
          <w:sz w:val="24"/>
          <w:szCs w:val="24"/>
        </w:rPr>
        <w:t xml:space="preserve"> с другой стороны, а вместе именуемые «Стороны», заключили настоящий договор о нижеследующем:</w:t>
      </w:r>
    </w:p>
    <w:p w14:paraId="27B8C2D3" w14:textId="77777777" w:rsidR="004C63FD" w:rsidRPr="00CB4E59" w:rsidRDefault="004C63FD" w:rsidP="004C63FD">
      <w:pPr>
        <w:spacing w:after="0" w:line="240" w:lineRule="auto"/>
        <w:ind w:left="567" w:firstLine="567"/>
        <w:jc w:val="both"/>
        <w:rPr>
          <w:rFonts w:ascii="Times New Roman" w:hAnsi="Times New Roman"/>
          <w:sz w:val="24"/>
          <w:szCs w:val="24"/>
        </w:rPr>
      </w:pPr>
    </w:p>
    <w:p w14:paraId="7616DDA9" w14:textId="77777777" w:rsidR="004C63FD" w:rsidRPr="00CB4E59" w:rsidRDefault="004C63FD" w:rsidP="004C63FD">
      <w:pPr>
        <w:pStyle w:val="a3"/>
        <w:numPr>
          <w:ilvl w:val="0"/>
          <w:numId w:val="1"/>
        </w:numPr>
        <w:spacing w:after="0" w:line="240" w:lineRule="auto"/>
        <w:ind w:left="567"/>
        <w:jc w:val="center"/>
        <w:rPr>
          <w:rFonts w:ascii="Times New Roman" w:hAnsi="Times New Roman"/>
          <w:b/>
          <w:sz w:val="24"/>
          <w:szCs w:val="24"/>
        </w:rPr>
      </w:pPr>
      <w:r w:rsidRPr="00CB4E59">
        <w:rPr>
          <w:rFonts w:ascii="Times New Roman" w:hAnsi="Times New Roman"/>
          <w:b/>
          <w:sz w:val="24"/>
          <w:szCs w:val="24"/>
        </w:rPr>
        <w:t>Предмет договора</w:t>
      </w:r>
    </w:p>
    <w:p w14:paraId="66428165" w14:textId="77777777" w:rsidR="004C63FD" w:rsidRPr="00CB4E59" w:rsidRDefault="004C63FD" w:rsidP="004C63FD">
      <w:pPr>
        <w:spacing w:after="0" w:line="240" w:lineRule="auto"/>
        <w:ind w:left="567" w:firstLine="426"/>
        <w:jc w:val="both"/>
        <w:rPr>
          <w:rFonts w:ascii="Times New Roman" w:hAnsi="Times New Roman"/>
          <w:sz w:val="24"/>
          <w:szCs w:val="24"/>
        </w:rPr>
      </w:pPr>
      <w:r w:rsidRPr="00CB4E59">
        <w:rPr>
          <w:rFonts w:ascii="Times New Roman" w:hAnsi="Times New Roman"/>
          <w:sz w:val="24"/>
          <w:szCs w:val="24"/>
        </w:rPr>
        <w:t>1.1. Поставщик принимает на себя обязательство передавать в собственность Покупателя, а Покупатель – принимать и оплачивать Товар по наименованию, в количестве, ассортименте и ценам, согласованным в установленном настоящим договором порядке.</w:t>
      </w:r>
    </w:p>
    <w:p w14:paraId="206AFA34" w14:textId="77777777" w:rsidR="004C63FD" w:rsidRPr="00CB4E59" w:rsidRDefault="004C63FD" w:rsidP="004C63FD">
      <w:pPr>
        <w:spacing w:after="0" w:line="240" w:lineRule="auto"/>
        <w:ind w:left="567" w:firstLine="426"/>
        <w:jc w:val="both"/>
        <w:rPr>
          <w:rFonts w:ascii="Times New Roman" w:hAnsi="Times New Roman"/>
          <w:sz w:val="24"/>
          <w:szCs w:val="24"/>
        </w:rPr>
      </w:pPr>
      <w:r w:rsidRPr="00CB4E59">
        <w:rPr>
          <w:rFonts w:ascii="Times New Roman" w:hAnsi="Times New Roman"/>
          <w:sz w:val="24"/>
          <w:szCs w:val="24"/>
        </w:rPr>
        <w:t xml:space="preserve">1.2. Цель приобретения товара – </w:t>
      </w:r>
      <w:r w:rsidRPr="00CB4E59">
        <w:rPr>
          <w:rFonts w:ascii="Times New Roman" w:hAnsi="Times New Roman"/>
          <w:b/>
          <w:sz w:val="24"/>
          <w:szCs w:val="24"/>
        </w:rPr>
        <w:t>для собственного потребления</w:t>
      </w:r>
      <w:r w:rsidRPr="00CB4E59">
        <w:rPr>
          <w:rFonts w:ascii="Times New Roman" w:hAnsi="Times New Roman"/>
          <w:sz w:val="24"/>
          <w:szCs w:val="24"/>
        </w:rPr>
        <w:t>.</w:t>
      </w:r>
    </w:p>
    <w:p w14:paraId="430D4FB1" w14:textId="77777777" w:rsidR="004C63FD" w:rsidRPr="00CB4E59" w:rsidRDefault="004C63FD" w:rsidP="004C63FD">
      <w:pPr>
        <w:tabs>
          <w:tab w:val="left" w:pos="993"/>
        </w:tabs>
        <w:spacing w:after="0" w:line="240" w:lineRule="auto"/>
        <w:ind w:left="567" w:firstLine="426"/>
        <w:jc w:val="both"/>
        <w:rPr>
          <w:rFonts w:ascii="Times New Roman" w:hAnsi="Times New Roman"/>
          <w:sz w:val="24"/>
          <w:szCs w:val="24"/>
        </w:rPr>
      </w:pPr>
      <w:r w:rsidRPr="00CB4E59">
        <w:rPr>
          <w:rFonts w:ascii="Times New Roman" w:hAnsi="Times New Roman"/>
          <w:sz w:val="24"/>
          <w:szCs w:val="24"/>
        </w:rPr>
        <w:t xml:space="preserve">1.3. Поставщик передает Покупателю Товар – </w:t>
      </w:r>
      <w:r w:rsidRPr="00CB4E59">
        <w:rPr>
          <w:rFonts w:ascii="Times New Roman" w:hAnsi="Times New Roman"/>
          <w:b/>
          <w:sz w:val="24"/>
          <w:szCs w:val="24"/>
        </w:rPr>
        <w:t>________________________________,</w:t>
      </w:r>
      <w:r w:rsidRPr="005E15B5">
        <w:rPr>
          <w:rFonts w:ascii="Times New Roman" w:hAnsi="Times New Roman"/>
          <w:b/>
          <w:sz w:val="24"/>
          <w:szCs w:val="24"/>
        </w:rPr>
        <w:t xml:space="preserve"> </w:t>
      </w:r>
      <w:r w:rsidRPr="00CB4E59">
        <w:rPr>
          <w:rFonts w:ascii="Times New Roman" w:hAnsi="Times New Roman"/>
          <w:sz w:val="24"/>
          <w:szCs w:val="24"/>
        </w:rPr>
        <w:t>согласно спецификации, являющейся неотъемлемой частью договора.</w:t>
      </w:r>
    </w:p>
    <w:p w14:paraId="70B718FB" w14:textId="77777777" w:rsidR="004C63FD" w:rsidRPr="00CB4E59" w:rsidRDefault="004C63FD" w:rsidP="004C63FD">
      <w:pPr>
        <w:spacing w:after="0" w:line="240" w:lineRule="auto"/>
        <w:ind w:left="567" w:firstLine="567"/>
        <w:jc w:val="both"/>
        <w:rPr>
          <w:rFonts w:ascii="Times New Roman" w:hAnsi="Times New Roman"/>
          <w:sz w:val="24"/>
          <w:szCs w:val="24"/>
        </w:rPr>
      </w:pPr>
    </w:p>
    <w:p w14:paraId="3B4653AA" w14:textId="77777777" w:rsidR="004C63FD" w:rsidRPr="00CB4E59" w:rsidRDefault="004C63FD" w:rsidP="004C63FD">
      <w:pPr>
        <w:spacing w:after="0" w:line="240" w:lineRule="auto"/>
        <w:ind w:left="567"/>
        <w:jc w:val="center"/>
        <w:rPr>
          <w:rFonts w:ascii="Times New Roman" w:hAnsi="Times New Roman"/>
          <w:b/>
          <w:sz w:val="24"/>
          <w:szCs w:val="24"/>
        </w:rPr>
      </w:pPr>
      <w:r w:rsidRPr="00CB4E59">
        <w:rPr>
          <w:rFonts w:ascii="Times New Roman" w:hAnsi="Times New Roman"/>
          <w:b/>
          <w:sz w:val="24"/>
          <w:szCs w:val="24"/>
        </w:rPr>
        <w:t>2. Цена, количество товара и порядок расчетов по договору</w:t>
      </w:r>
    </w:p>
    <w:p w14:paraId="14046B9D" w14:textId="77777777" w:rsidR="004C63FD" w:rsidRPr="00CB4E59" w:rsidRDefault="004C63FD" w:rsidP="004C63FD">
      <w:pPr>
        <w:spacing w:after="0" w:line="240" w:lineRule="auto"/>
        <w:ind w:left="567" w:firstLine="426"/>
        <w:jc w:val="both"/>
        <w:rPr>
          <w:rFonts w:ascii="Times New Roman" w:hAnsi="Times New Roman"/>
          <w:sz w:val="24"/>
          <w:szCs w:val="24"/>
        </w:rPr>
      </w:pPr>
      <w:r w:rsidRPr="00CB4E59">
        <w:rPr>
          <w:rFonts w:ascii="Times New Roman" w:hAnsi="Times New Roman"/>
          <w:sz w:val="24"/>
          <w:szCs w:val="24"/>
        </w:rPr>
        <w:t>2.1. Наименование, цена и количество Товара согласовываются Сторонами путем подписания спецификации, являющейся неотъемлемой частью настоящего договора.</w:t>
      </w:r>
    </w:p>
    <w:p w14:paraId="08A12B1F" w14:textId="77777777" w:rsidR="004C63FD" w:rsidRPr="00CB4E59" w:rsidRDefault="004C63FD" w:rsidP="004C63FD">
      <w:pPr>
        <w:spacing w:after="0" w:line="240" w:lineRule="auto"/>
        <w:ind w:left="567" w:firstLine="426"/>
        <w:jc w:val="both"/>
        <w:rPr>
          <w:rFonts w:ascii="Times New Roman" w:hAnsi="Times New Roman"/>
          <w:b/>
          <w:sz w:val="24"/>
          <w:szCs w:val="24"/>
        </w:rPr>
      </w:pPr>
      <w:r w:rsidRPr="00CB4E59">
        <w:rPr>
          <w:rFonts w:ascii="Times New Roman" w:hAnsi="Times New Roman"/>
          <w:sz w:val="24"/>
          <w:szCs w:val="24"/>
        </w:rPr>
        <w:t xml:space="preserve">2.2. Сумма договора составляет: </w:t>
      </w:r>
      <w:r>
        <w:rPr>
          <w:rFonts w:ascii="Times New Roman" w:hAnsi="Times New Roman"/>
          <w:sz w:val="24"/>
          <w:szCs w:val="24"/>
        </w:rPr>
        <w:t xml:space="preserve">_________________________________ </w:t>
      </w:r>
      <w:r w:rsidRPr="005E15B5">
        <w:rPr>
          <w:rFonts w:ascii="Times New Roman" w:hAnsi="Times New Roman"/>
          <w:b/>
          <w:bCs/>
          <w:sz w:val="24"/>
          <w:szCs w:val="24"/>
        </w:rPr>
        <w:t>(</w:t>
      </w:r>
      <w:r>
        <w:rPr>
          <w:rFonts w:ascii="Times New Roman" w:hAnsi="Times New Roman"/>
          <w:b/>
          <w:bCs/>
          <w:sz w:val="24"/>
          <w:szCs w:val="24"/>
        </w:rPr>
        <w:t>________________________________</w:t>
      </w:r>
      <w:r w:rsidRPr="005E15B5">
        <w:rPr>
          <w:rFonts w:ascii="Times New Roman" w:hAnsi="Times New Roman"/>
          <w:b/>
          <w:bCs/>
          <w:sz w:val="24"/>
          <w:szCs w:val="24"/>
        </w:rPr>
        <w:t>)</w:t>
      </w:r>
      <w:r w:rsidRPr="005E15B5">
        <w:rPr>
          <w:rFonts w:ascii="Times New Roman" w:hAnsi="Times New Roman"/>
          <w:sz w:val="24"/>
          <w:szCs w:val="24"/>
        </w:rPr>
        <w:t xml:space="preserve"> белорусских рублей</w:t>
      </w:r>
      <w:r>
        <w:rPr>
          <w:rFonts w:ascii="Times New Roman" w:hAnsi="Times New Roman"/>
          <w:sz w:val="24"/>
          <w:szCs w:val="24"/>
        </w:rPr>
        <w:t xml:space="preserve"> </w:t>
      </w:r>
      <w:r>
        <w:rPr>
          <w:rFonts w:ascii="Times New Roman" w:hAnsi="Times New Roman"/>
          <w:sz w:val="24"/>
          <w:szCs w:val="24"/>
        </w:rPr>
        <w:tab/>
      </w:r>
      <w:proofErr w:type="gramStart"/>
      <w:r>
        <w:rPr>
          <w:rFonts w:ascii="Times New Roman" w:hAnsi="Times New Roman"/>
          <w:sz w:val="24"/>
          <w:szCs w:val="24"/>
        </w:rPr>
        <w:t>с  НДС</w:t>
      </w:r>
      <w:proofErr w:type="gramEnd"/>
      <w:r>
        <w:rPr>
          <w:rFonts w:ascii="Times New Roman" w:hAnsi="Times New Roman"/>
          <w:sz w:val="24"/>
          <w:szCs w:val="24"/>
        </w:rPr>
        <w:t xml:space="preserve"> (без НДС).</w:t>
      </w:r>
    </w:p>
    <w:p w14:paraId="2A0009DF" w14:textId="77777777" w:rsidR="004C63FD" w:rsidRPr="00CB4E59" w:rsidRDefault="004C63FD" w:rsidP="004C63FD">
      <w:pPr>
        <w:tabs>
          <w:tab w:val="left" w:pos="1134"/>
        </w:tabs>
        <w:spacing w:after="0" w:line="240" w:lineRule="auto"/>
        <w:ind w:left="567" w:firstLine="426"/>
        <w:jc w:val="both"/>
        <w:rPr>
          <w:rFonts w:ascii="Times New Roman" w:eastAsia="Times New Roman" w:hAnsi="Times New Roman"/>
          <w:sz w:val="24"/>
          <w:szCs w:val="24"/>
          <w:lang w:eastAsia="x-none"/>
        </w:rPr>
      </w:pPr>
      <w:r w:rsidRPr="00CB4E59">
        <w:rPr>
          <w:rFonts w:ascii="Times New Roman" w:eastAsia="Times New Roman" w:hAnsi="Times New Roman"/>
          <w:sz w:val="24"/>
          <w:szCs w:val="24"/>
          <w:lang w:eastAsia="x-none"/>
        </w:rPr>
        <w:t>2.3.</w:t>
      </w:r>
      <w:r w:rsidRPr="00CB4E59">
        <w:rPr>
          <w:rFonts w:ascii="Times New Roman" w:eastAsia="Times New Roman" w:hAnsi="Times New Roman"/>
          <w:sz w:val="24"/>
          <w:szCs w:val="24"/>
          <w:lang w:eastAsia="x-none"/>
        </w:rPr>
        <w:tab/>
      </w:r>
      <w:r w:rsidRPr="00CB4E59">
        <w:rPr>
          <w:rFonts w:ascii="Times New Roman" w:eastAsia="Times New Roman" w:hAnsi="Times New Roman"/>
          <w:sz w:val="24"/>
          <w:szCs w:val="24"/>
          <w:lang w:val="x-none" w:eastAsia="x-none"/>
        </w:rPr>
        <w:t>Поставщик формирует расчетно-отпускные, отпускные цены на Товар в соответствии с действующим законодательством Республики Беларусь и несет полную ответственность за их формирование.</w:t>
      </w:r>
    </w:p>
    <w:p w14:paraId="5E878009" w14:textId="77777777" w:rsidR="00AE7343" w:rsidRDefault="004C63FD" w:rsidP="00AE7343">
      <w:pPr>
        <w:tabs>
          <w:tab w:val="left" w:pos="1134"/>
        </w:tabs>
        <w:spacing w:after="0" w:line="240" w:lineRule="auto"/>
        <w:ind w:left="567" w:firstLine="426"/>
        <w:jc w:val="both"/>
        <w:rPr>
          <w:rFonts w:ascii="Times New Roman" w:hAnsi="Times New Roman"/>
          <w:sz w:val="24"/>
          <w:szCs w:val="24"/>
        </w:rPr>
      </w:pPr>
      <w:r w:rsidRPr="00CB4E59">
        <w:rPr>
          <w:rFonts w:ascii="Times New Roman" w:hAnsi="Times New Roman"/>
          <w:sz w:val="24"/>
          <w:szCs w:val="24"/>
        </w:rPr>
        <w:t>2.4.</w:t>
      </w:r>
      <w:r w:rsidRPr="00CB4E59">
        <w:rPr>
          <w:rFonts w:ascii="Times New Roman" w:hAnsi="Times New Roman"/>
          <w:sz w:val="24"/>
          <w:szCs w:val="24"/>
        </w:rPr>
        <w:tab/>
        <w:t xml:space="preserve">Сумма договора включает цену Товара, все обязательные платежи, в том числе НДС, </w:t>
      </w:r>
      <w:r w:rsidR="00AE7343" w:rsidRPr="00CB4E59">
        <w:rPr>
          <w:rFonts w:ascii="Times New Roman" w:hAnsi="Times New Roman"/>
          <w:sz w:val="24"/>
          <w:szCs w:val="24"/>
        </w:rPr>
        <w:t>2.</w:t>
      </w:r>
      <w:r w:rsidR="00AE7343">
        <w:rPr>
          <w:rFonts w:ascii="Times New Roman" w:hAnsi="Times New Roman"/>
          <w:sz w:val="24"/>
          <w:szCs w:val="24"/>
        </w:rPr>
        <w:t>5</w:t>
      </w:r>
      <w:r w:rsidR="00AE7343" w:rsidRPr="00CB4E59">
        <w:rPr>
          <w:rFonts w:ascii="Times New Roman" w:hAnsi="Times New Roman"/>
          <w:sz w:val="24"/>
          <w:szCs w:val="24"/>
        </w:rPr>
        <w:t>.  Оплата за Товар производится в белорусских рубл</w:t>
      </w:r>
      <w:r w:rsidR="00AE7343">
        <w:rPr>
          <w:rFonts w:ascii="Times New Roman" w:hAnsi="Times New Roman"/>
          <w:sz w:val="24"/>
          <w:szCs w:val="24"/>
        </w:rPr>
        <w:t xml:space="preserve">ях по факту поставки в течение </w:t>
      </w:r>
      <w:r w:rsidR="00AE7343">
        <w:rPr>
          <w:rFonts w:ascii="Times New Roman" w:hAnsi="Times New Roman"/>
          <w:sz w:val="24"/>
          <w:szCs w:val="24"/>
        </w:rPr>
        <w:br/>
        <w:t>20</w:t>
      </w:r>
      <w:r w:rsidR="00AE7343" w:rsidRPr="00CB4E59">
        <w:rPr>
          <w:rFonts w:ascii="Times New Roman" w:hAnsi="Times New Roman"/>
          <w:sz w:val="24"/>
          <w:szCs w:val="24"/>
        </w:rPr>
        <w:t xml:space="preserve"> </w:t>
      </w:r>
      <w:r w:rsidR="00AE7343">
        <w:rPr>
          <w:rFonts w:ascii="Times New Roman" w:hAnsi="Times New Roman"/>
          <w:sz w:val="24"/>
          <w:szCs w:val="24"/>
        </w:rPr>
        <w:t>(двадцати)</w:t>
      </w:r>
      <w:r w:rsidR="00AE7343" w:rsidRPr="00CB4E59">
        <w:rPr>
          <w:rFonts w:ascii="Times New Roman" w:hAnsi="Times New Roman"/>
          <w:sz w:val="24"/>
          <w:szCs w:val="24"/>
        </w:rPr>
        <w:t xml:space="preserve"> рабочих дней путем перечисления денежных средств через органы государственного казначейства на расчетный счет Поставщика. Ф</w:t>
      </w:r>
      <w:r w:rsidR="00AE7343">
        <w:rPr>
          <w:rFonts w:ascii="Times New Roman" w:hAnsi="Times New Roman"/>
          <w:sz w:val="24"/>
          <w:szCs w:val="24"/>
        </w:rPr>
        <w:t>акт поставки подтверждается ТТН.</w:t>
      </w:r>
    </w:p>
    <w:p w14:paraId="0F47B2D0" w14:textId="77777777" w:rsidR="004C63FD" w:rsidRPr="00CB4E59" w:rsidRDefault="004C63FD" w:rsidP="00AE7343">
      <w:pPr>
        <w:tabs>
          <w:tab w:val="left" w:pos="1134"/>
        </w:tabs>
        <w:spacing w:after="0" w:line="240" w:lineRule="auto"/>
        <w:ind w:left="567" w:firstLine="426"/>
        <w:jc w:val="both"/>
        <w:rPr>
          <w:rFonts w:ascii="Times New Roman" w:hAnsi="Times New Roman"/>
          <w:sz w:val="24"/>
          <w:szCs w:val="24"/>
        </w:rPr>
      </w:pPr>
      <w:r w:rsidRPr="00CB4E59">
        <w:rPr>
          <w:rFonts w:ascii="Times New Roman" w:hAnsi="Times New Roman"/>
          <w:sz w:val="24"/>
          <w:szCs w:val="24"/>
        </w:rPr>
        <w:t>2.</w:t>
      </w:r>
      <w:r w:rsidR="00AE7343">
        <w:rPr>
          <w:rFonts w:ascii="Times New Roman" w:hAnsi="Times New Roman"/>
          <w:sz w:val="24"/>
          <w:szCs w:val="24"/>
        </w:rPr>
        <w:t>5</w:t>
      </w:r>
      <w:r w:rsidRPr="00CB4E59">
        <w:rPr>
          <w:rFonts w:ascii="Times New Roman" w:hAnsi="Times New Roman"/>
          <w:sz w:val="24"/>
          <w:szCs w:val="24"/>
        </w:rPr>
        <w:t xml:space="preserve">.   Источник финансирования – </w:t>
      </w:r>
      <w:r w:rsidRPr="00CB4E59">
        <w:rPr>
          <w:rFonts w:ascii="Times New Roman" w:hAnsi="Times New Roman"/>
          <w:b/>
          <w:sz w:val="24"/>
          <w:szCs w:val="24"/>
        </w:rPr>
        <w:t>местный бюджет</w:t>
      </w:r>
      <w:r>
        <w:rPr>
          <w:rFonts w:ascii="Times New Roman" w:hAnsi="Times New Roman"/>
          <w:b/>
          <w:sz w:val="24"/>
          <w:szCs w:val="24"/>
        </w:rPr>
        <w:t xml:space="preserve">, </w:t>
      </w:r>
      <w:r>
        <w:rPr>
          <w:rFonts w:ascii="Times New Roman" w:hAnsi="Times New Roman"/>
          <w:sz w:val="24"/>
          <w:szCs w:val="24"/>
        </w:rPr>
        <w:t>УНК_______.</w:t>
      </w:r>
      <w:r w:rsidRPr="00CB4E59">
        <w:rPr>
          <w:rFonts w:ascii="Times New Roman" w:hAnsi="Times New Roman"/>
          <w:sz w:val="24"/>
          <w:szCs w:val="24"/>
        </w:rPr>
        <w:t>.</w:t>
      </w:r>
    </w:p>
    <w:p w14:paraId="4CA38B5C" w14:textId="77777777" w:rsidR="004C63FD" w:rsidRPr="00CB4E59" w:rsidRDefault="004C63FD" w:rsidP="004C63FD">
      <w:pPr>
        <w:spacing w:after="0" w:line="240" w:lineRule="auto"/>
        <w:ind w:firstLine="567"/>
        <w:jc w:val="both"/>
        <w:rPr>
          <w:rFonts w:ascii="Times New Roman" w:hAnsi="Times New Roman"/>
          <w:sz w:val="24"/>
          <w:szCs w:val="24"/>
        </w:rPr>
      </w:pPr>
    </w:p>
    <w:p w14:paraId="3926324C" w14:textId="77777777" w:rsidR="004C63FD" w:rsidRPr="00CB4E59" w:rsidRDefault="004C63FD" w:rsidP="004C63FD">
      <w:pPr>
        <w:spacing w:after="0" w:line="240" w:lineRule="auto"/>
        <w:jc w:val="center"/>
        <w:rPr>
          <w:rFonts w:ascii="Times New Roman" w:hAnsi="Times New Roman"/>
          <w:b/>
          <w:sz w:val="24"/>
          <w:szCs w:val="24"/>
        </w:rPr>
      </w:pPr>
      <w:r w:rsidRPr="00CB4E59">
        <w:rPr>
          <w:rFonts w:ascii="Times New Roman" w:hAnsi="Times New Roman"/>
          <w:b/>
          <w:sz w:val="24"/>
          <w:szCs w:val="24"/>
        </w:rPr>
        <w:t>3. Качество товара, порядок и условия поставки</w:t>
      </w:r>
    </w:p>
    <w:p w14:paraId="09645A57" w14:textId="77777777" w:rsidR="004C63FD" w:rsidRDefault="004C63FD" w:rsidP="004C63FD">
      <w:pPr>
        <w:spacing w:after="0" w:line="240" w:lineRule="auto"/>
        <w:ind w:left="567" w:firstLine="426"/>
        <w:jc w:val="both"/>
        <w:rPr>
          <w:rFonts w:ascii="Times New Roman" w:hAnsi="Times New Roman"/>
          <w:sz w:val="24"/>
          <w:szCs w:val="24"/>
        </w:rPr>
      </w:pPr>
      <w:r w:rsidRPr="00CB4E59">
        <w:rPr>
          <w:rFonts w:ascii="Times New Roman" w:hAnsi="Times New Roman"/>
          <w:sz w:val="24"/>
          <w:szCs w:val="24"/>
        </w:rPr>
        <w:t>3.1. Качество и маркировка Товара должны соответствовать требованиям действующего законодательства Республики Беларусь. При поставке каждой партии товара Поставщик обязуется предоставлять сертификат соответствия, документы, содержащие информацию о сроках хранения данного Товара и иные документы, необходимые для подтверждения качества поставляемой Товара. При отсутствии вышеуказанных документов, Покупатель оставляет за собой право отказаться от Товара.</w:t>
      </w:r>
    </w:p>
    <w:p w14:paraId="69EA6F14" w14:textId="77777777" w:rsidR="00AE7343" w:rsidRPr="00CB4E59" w:rsidRDefault="00AE7343" w:rsidP="00AE7343">
      <w:pPr>
        <w:spacing w:after="0" w:line="240" w:lineRule="auto"/>
        <w:ind w:left="567" w:firstLine="426"/>
        <w:jc w:val="both"/>
        <w:rPr>
          <w:rFonts w:ascii="Times New Roman" w:hAnsi="Times New Roman"/>
          <w:sz w:val="24"/>
          <w:szCs w:val="24"/>
        </w:rPr>
      </w:pPr>
      <w:r w:rsidRPr="00526C19">
        <w:rPr>
          <w:rFonts w:ascii="Times New Roman" w:hAnsi="Times New Roman"/>
          <w:sz w:val="24"/>
          <w:szCs w:val="24"/>
        </w:rPr>
        <w:t xml:space="preserve">При поставке товара </w:t>
      </w:r>
      <w:r w:rsidRPr="00AF3843">
        <w:rPr>
          <w:rFonts w:ascii="Times New Roman" w:hAnsi="Times New Roman"/>
          <w:sz w:val="24"/>
          <w:szCs w:val="24"/>
        </w:rPr>
        <w:t>Поставщик</w:t>
      </w:r>
      <w:r w:rsidRPr="00526C19">
        <w:rPr>
          <w:rFonts w:ascii="Times New Roman" w:hAnsi="Times New Roman"/>
          <w:sz w:val="24"/>
          <w:szCs w:val="24"/>
        </w:rPr>
        <w:t xml:space="preserve"> должен предоставить копию</w:t>
      </w:r>
      <w:r w:rsidRPr="00526C19">
        <w:rPr>
          <w:rStyle w:val="t286pc"/>
          <w:rFonts w:ascii="Times New Roman" w:hAnsi="Times New Roman"/>
          <w:sz w:val="24"/>
          <w:szCs w:val="24"/>
        </w:rPr>
        <w:t xml:space="preserve"> документа, подтверждающего безопасность предлагаемого товара </w:t>
      </w:r>
      <w:r w:rsidRPr="00526C19">
        <w:rPr>
          <w:rFonts w:ascii="Times New Roman" w:hAnsi="Times New Roman"/>
          <w:b/>
          <w:sz w:val="24"/>
          <w:szCs w:val="24"/>
        </w:rPr>
        <w:t>на каждый объект и каждую партию поставки</w:t>
      </w:r>
      <w:r w:rsidRPr="00526C19">
        <w:rPr>
          <w:rStyle w:val="t286pc"/>
          <w:rFonts w:ascii="Times New Roman" w:hAnsi="Times New Roman"/>
          <w:sz w:val="24"/>
          <w:szCs w:val="24"/>
        </w:rPr>
        <w:t xml:space="preserve"> (декларация</w:t>
      </w:r>
      <w:r>
        <w:rPr>
          <w:rStyle w:val="t286pc"/>
          <w:rFonts w:ascii="Times New Roman" w:hAnsi="Times New Roman"/>
          <w:sz w:val="24"/>
          <w:szCs w:val="24"/>
        </w:rPr>
        <w:t>/сертификат</w:t>
      </w:r>
      <w:r w:rsidRPr="00526C19">
        <w:rPr>
          <w:rStyle w:val="t286pc"/>
          <w:rFonts w:ascii="Times New Roman" w:hAnsi="Times New Roman"/>
          <w:sz w:val="24"/>
          <w:szCs w:val="24"/>
        </w:rPr>
        <w:t xml:space="preserve"> соответстви</w:t>
      </w:r>
      <w:r>
        <w:rPr>
          <w:rStyle w:val="t286pc"/>
          <w:rFonts w:ascii="Times New Roman" w:hAnsi="Times New Roman"/>
          <w:sz w:val="24"/>
          <w:szCs w:val="24"/>
        </w:rPr>
        <w:t>я</w:t>
      </w:r>
      <w:r w:rsidRPr="00526C19">
        <w:rPr>
          <w:rStyle w:val="t286pc"/>
          <w:rFonts w:ascii="Times New Roman" w:hAnsi="Times New Roman"/>
          <w:sz w:val="24"/>
          <w:szCs w:val="24"/>
        </w:rPr>
        <w:t>, подтверждающ</w:t>
      </w:r>
      <w:r>
        <w:rPr>
          <w:rStyle w:val="t286pc"/>
          <w:rFonts w:ascii="Times New Roman" w:hAnsi="Times New Roman"/>
          <w:sz w:val="24"/>
          <w:szCs w:val="24"/>
        </w:rPr>
        <w:t>ий</w:t>
      </w:r>
      <w:r w:rsidRPr="00526C19">
        <w:rPr>
          <w:rStyle w:val="t286pc"/>
          <w:rFonts w:ascii="Times New Roman" w:hAnsi="Times New Roman"/>
          <w:sz w:val="24"/>
          <w:szCs w:val="24"/>
        </w:rPr>
        <w:t xml:space="preserve"> </w:t>
      </w:r>
      <w:r>
        <w:rPr>
          <w:rStyle w:val="t286pc"/>
          <w:rFonts w:ascii="Times New Roman" w:hAnsi="Times New Roman"/>
          <w:sz w:val="24"/>
          <w:szCs w:val="24"/>
        </w:rPr>
        <w:t>соответствие товара стандартам (белизна, плотность, класс и др.).</w:t>
      </w:r>
    </w:p>
    <w:p w14:paraId="61B44A4D" w14:textId="77777777" w:rsidR="004C63FD" w:rsidRPr="00CB4E59" w:rsidRDefault="004C63FD" w:rsidP="004C63FD">
      <w:pPr>
        <w:spacing w:after="0" w:line="240" w:lineRule="auto"/>
        <w:ind w:left="567" w:firstLine="426"/>
        <w:jc w:val="both"/>
        <w:rPr>
          <w:rFonts w:ascii="Times New Roman" w:hAnsi="Times New Roman"/>
          <w:sz w:val="24"/>
          <w:szCs w:val="24"/>
        </w:rPr>
      </w:pPr>
      <w:r w:rsidRPr="00CB4E59">
        <w:rPr>
          <w:rFonts w:ascii="Times New Roman" w:hAnsi="Times New Roman"/>
          <w:sz w:val="24"/>
          <w:szCs w:val="24"/>
        </w:rPr>
        <w:t xml:space="preserve">3.2. Приемка Товара производится в соответствии с Положением о приемке Товара по количеству и качеству, утвержденным Постановлением Совета Министров Республики Беларусь от 03.09.2008г. № 1290. </w:t>
      </w:r>
    </w:p>
    <w:p w14:paraId="5C93455C" w14:textId="77777777" w:rsidR="004C63FD" w:rsidRPr="00CB4E59" w:rsidRDefault="004C63FD" w:rsidP="004C63FD">
      <w:pPr>
        <w:spacing w:after="0" w:line="240" w:lineRule="auto"/>
        <w:ind w:left="567" w:firstLine="426"/>
        <w:jc w:val="both"/>
        <w:rPr>
          <w:rFonts w:ascii="Times New Roman" w:hAnsi="Times New Roman"/>
          <w:sz w:val="24"/>
          <w:szCs w:val="24"/>
        </w:rPr>
      </w:pPr>
      <w:r w:rsidRPr="00CB4E59">
        <w:rPr>
          <w:rFonts w:ascii="Times New Roman" w:hAnsi="Times New Roman"/>
          <w:sz w:val="24"/>
          <w:szCs w:val="24"/>
        </w:rPr>
        <w:lastRenderedPageBreak/>
        <w:t xml:space="preserve">3.3. </w:t>
      </w:r>
      <w:r>
        <w:rPr>
          <w:rFonts w:ascii="Times New Roman" w:hAnsi="Times New Roman"/>
          <w:sz w:val="24"/>
          <w:szCs w:val="24"/>
        </w:rPr>
        <w:t>П</w:t>
      </w:r>
      <w:r w:rsidRPr="00CB4E59">
        <w:rPr>
          <w:rFonts w:ascii="Times New Roman" w:hAnsi="Times New Roman"/>
          <w:sz w:val="24"/>
          <w:szCs w:val="24"/>
        </w:rPr>
        <w:t xml:space="preserve">оставка, </w:t>
      </w:r>
      <w:r>
        <w:rPr>
          <w:rFonts w:ascii="Times New Roman" w:hAnsi="Times New Roman"/>
          <w:sz w:val="24"/>
          <w:szCs w:val="24"/>
        </w:rPr>
        <w:t>разг</w:t>
      </w:r>
      <w:r w:rsidRPr="00CB4E59">
        <w:rPr>
          <w:rFonts w:ascii="Times New Roman" w:hAnsi="Times New Roman"/>
          <w:sz w:val="24"/>
          <w:szCs w:val="24"/>
        </w:rPr>
        <w:t xml:space="preserve">рузка, </w:t>
      </w:r>
      <w:r>
        <w:rPr>
          <w:rFonts w:ascii="Times New Roman" w:hAnsi="Times New Roman"/>
          <w:sz w:val="24"/>
          <w:szCs w:val="24"/>
        </w:rPr>
        <w:t xml:space="preserve">внос на этаж </w:t>
      </w:r>
      <w:r w:rsidRPr="00CB4E59">
        <w:rPr>
          <w:rFonts w:ascii="Times New Roman" w:hAnsi="Times New Roman"/>
          <w:sz w:val="24"/>
          <w:szCs w:val="24"/>
        </w:rPr>
        <w:t>Товара производится транспортом и силами Поставщика и за его счет. Транспорт должен соответствовать требованиям СанПин для данного вида Товара.</w:t>
      </w:r>
    </w:p>
    <w:p w14:paraId="18D8CF03" w14:textId="77777777" w:rsidR="004C63FD" w:rsidRDefault="004C63FD" w:rsidP="004C63FD">
      <w:pPr>
        <w:spacing w:after="0" w:line="240" w:lineRule="auto"/>
        <w:ind w:left="567" w:firstLine="426"/>
        <w:jc w:val="both"/>
        <w:rPr>
          <w:rFonts w:ascii="Times New Roman" w:hAnsi="Times New Roman"/>
          <w:b/>
          <w:sz w:val="24"/>
          <w:szCs w:val="24"/>
        </w:rPr>
      </w:pPr>
      <w:r w:rsidRPr="00CB4E59">
        <w:rPr>
          <w:rFonts w:ascii="Times New Roman" w:hAnsi="Times New Roman"/>
          <w:sz w:val="24"/>
          <w:szCs w:val="24"/>
        </w:rPr>
        <w:t xml:space="preserve">3.4. Место поставки: </w:t>
      </w:r>
      <w:r w:rsidRPr="003F2BD6">
        <w:rPr>
          <w:rFonts w:ascii="Times New Roman" w:hAnsi="Times New Roman"/>
          <w:b/>
          <w:sz w:val="24"/>
          <w:szCs w:val="24"/>
        </w:rPr>
        <w:t>_____________________</w:t>
      </w:r>
      <w:r>
        <w:rPr>
          <w:rFonts w:ascii="Times New Roman" w:hAnsi="Times New Roman"/>
          <w:b/>
          <w:sz w:val="24"/>
          <w:szCs w:val="24"/>
        </w:rPr>
        <w:t xml:space="preserve"> . </w:t>
      </w:r>
    </w:p>
    <w:p w14:paraId="508A71D7" w14:textId="77777777" w:rsidR="00AE7343" w:rsidRPr="008E0260" w:rsidRDefault="004C63FD" w:rsidP="00AE7343">
      <w:pPr>
        <w:spacing w:after="0" w:line="240" w:lineRule="auto"/>
        <w:ind w:left="567" w:firstLine="426"/>
        <w:jc w:val="both"/>
        <w:rPr>
          <w:rFonts w:ascii="Times New Roman" w:hAnsi="Times New Roman"/>
          <w:sz w:val="24"/>
          <w:szCs w:val="24"/>
        </w:rPr>
      </w:pPr>
      <w:r w:rsidRPr="003F2BD6">
        <w:rPr>
          <w:rFonts w:ascii="Times New Roman" w:hAnsi="Times New Roman"/>
          <w:sz w:val="24"/>
          <w:szCs w:val="24"/>
        </w:rPr>
        <w:t xml:space="preserve">3.5. </w:t>
      </w:r>
      <w:r w:rsidR="00AE7343">
        <w:rPr>
          <w:rFonts w:ascii="Times New Roman" w:hAnsi="Times New Roman"/>
          <w:sz w:val="24"/>
          <w:szCs w:val="24"/>
        </w:rPr>
        <w:t>П</w:t>
      </w:r>
      <w:r w:rsidR="00AE7343" w:rsidRPr="00CB4E59">
        <w:rPr>
          <w:rFonts w:ascii="Times New Roman" w:hAnsi="Times New Roman"/>
          <w:sz w:val="24"/>
          <w:szCs w:val="24"/>
        </w:rPr>
        <w:t>оставка Тов</w:t>
      </w:r>
      <w:r w:rsidR="00AE7343">
        <w:rPr>
          <w:rFonts w:ascii="Times New Roman" w:hAnsi="Times New Roman"/>
          <w:sz w:val="24"/>
          <w:szCs w:val="24"/>
        </w:rPr>
        <w:t xml:space="preserve">ара должна осуществляться периодически по письменной заявке </w:t>
      </w:r>
      <w:r w:rsidR="00AE7343">
        <w:rPr>
          <w:rFonts w:ascii="Times New Roman" w:hAnsi="Times New Roman"/>
          <w:sz w:val="24"/>
          <w:szCs w:val="24"/>
        </w:rPr>
        <w:br/>
        <w:t xml:space="preserve">в течение 3 (трех) рабочих дней, но не позже ________ 2026 г.  Досрочная поставка возможна по согласованию сторон. </w:t>
      </w:r>
      <w:r w:rsidR="00AE7343" w:rsidRPr="008E0260">
        <w:rPr>
          <w:rFonts w:ascii="Times New Roman" w:hAnsi="Times New Roman"/>
          <w:sz w:val="24"/>
          <w:szCs w:val="24"/>
        </w:rPr>
        <w:t>Количество упаковок в одной заявке (поставке) не менее 50 упаковок.</w:t>
      </w:r>
    </w:p>
    <w:p w14:paraId="6A3E3772" w14:textId="77777777" w:rsidR="004C63FD" w:rsidRPr="00CB4E59" w:rsidRDefault="004C63FD" w:rsidP="004C63FD">
      <w:pPr>
        <w:tabs>
          <w:tab w:val="left" w:pos="993"/>
        </w:tabs>
        <w:spacing w:after="0" w:line="240" w:lineRule="auto"/>
        <w:ind w:left="567" w:firstLine="426"/>
        <w:jc w:val="both"/>
        <w:rPr>
          <w:rFonts w:ascii="Times New Roman" w:hAnsi="Times New Roman"/>
          <w:sz w:val="24"/>
          <w:szCs w:val="24"/>
        </w:rPr>
      </w:pPr>
      <w:r w:rsidRPr="00CB4E59">
        <w:rPr>
          <w:rFonts w:ascii="Times New Roman" w:hAnsi="Times New Roman"/>
          <w:sz w:val="24"/>
          <w:szCs w:val="24"/>
        </w:rPr>
        <w:t>3.</w:t>
      </w:r>
      <w:r w:rsidR="00AE7343">
        <w:rPr>
          <w:rFonts w:ascii="Times New Roman" w:hAnsi="Times New Roman"/>
          <w:sz w:val="24"/>
          <w:szCs w:val="24"/>
        </w:rPr>
        <w:t>6</w:t>
      </w:r>
      <w:r w:rsidRPr="00CB4E59">
        <w:rPr>
          <w:rFonts w:ascii="Times New Roman" w:hAnsi="Times New Roman"/>
          <w:sz w:val="24"/>
          <w:szCs w:val="24"/>
        </w:rPr>
        <w:t>.</w:t>
      </w:r>
      <w:r w:rsidRPr="00CB4E59">
        <w:rPr>
          <w:rFonts w:ascii="Times New Roman" w:hAnsi="Times New Roman"/>
          <w:sz w:val="24"/>
          <w:szCs w:val="24"/>
        </w:rPr>
        <w:tab/>
        <w:t>При несоответствии Товара по качеству или количеству Покупатель вправе отказаться от приемки Товара. При выявлении недостатков Товара после его принятия Покупатель обязан незамедлительно (не позднее 24 часов со дня обнаружения) уведомить Поставщика. При неявке представителя Поставщика, односторонне составленный Покупателем акт имею юридическую силу для обеих Сторон.</w:t>
      </w:r>
    </w:p>
    <w:p w14:paraId="6FE1F14B" w14:textId="77777777" w:rsidR="004C63FD" w:rsidRDefault="004C63FD" w:rsidP="004C63FD">
      <w:pPr>
        <w:spacing w:after="0" w:line="240" w:lineRule="auto"/>
        <w:ind w:left="567" w:firstLine="426"/>
        <w:jc w:val="both"/>
        <w:rPr>
          <w:rFonts w:ascii="Times New Roman" w:hAnsi="Times New Roman"/>
          <w:sz w:val="24"/>
          <w:szCs w:val="24"/>
        </w:rPr>
      </w:pPr>
      <w:r w:rsidRPr="00CB4E59">
        <w:rPr>
          <w:rFonts w:ascii="Times New Roman" w:hAnsi="Times New Roman"/>
          <w:sz w:val="24"/>
          <w:szCs w:val="24"/>
        </w:rPr>
        <w:t>3.</w:t>
      </w:r>
      <w:r w:rsidR="00AE7343">
        <w:rPr>
          <w:rFonts w:ascii="Times New Roman" w:hAnsi="Times New Roman"/>
          <w:sz w:val="24"/>
          <w:szCs w:val="24"/>
        </w:rPr>
        <w:t>7</w:t>
      </w:r>
      <w:r w:rsidRPr="00CB4E59">
        <w:rPr>
          <w:rFonts w:ascii="Times New Roman" w:hAnsi="Times New Roman"/>
          <w:sz w:val="24"/>
          <w:szCs w:val="24"/>
        </w:rPr>
        <w:t>. Замена некачественного Товара производится за счет Поставщика не позднее дня, следующего за днем поступления претензии от Покупателя, если Сторонами не оговорен иной срок.</w:t>
      </w:r>
    </w:p>
    <w:p w14:paraId="49F2C521" w14:textId="77777777" w:rsidR="004C63FD" w:rsidRPr="00603500" w:rsidRDefault="004C63FD" w:rsidP="004C63FD">
      <w:pPr>
        <w:spacing w:after="0" w:line="240" w:lineRule="auto"/>
        <w:ind w:left="567" w:firstLine="426"/>
        <w:jc w:val="both"/>
        <w:rPr>
          <w:rFonts w:ascii="Times New Roman" w:hAnsi="Times New Roman"/>
          <w:sz w:val="24"/>
          <w:szCs w:val="24"/>
        </w:rPr>
      </w:pPr>
      <w:r w:rsidRPr="00603500">
        <w:rPr>
          <w:rStyle w:val="t286pc"/>
          <w:rFonts w:ascii="Times New Roman" w:hAnsi="Times New Roman"/>
          <w:sz w:val="24"/>
          <w:szCs w:val="24"/>
        </w:rPr>
        <w:t>3.</w:t>
      </w:r>
      <w:r w:rsidR="00AE7343">
        <w:rPr>
          <w:rStyle w:val="t286pc"/>
          <w:rFonts w:ascii="Times New Roman" w:hAnsi="Times New Roman"/>
          <w:sz w:val="24"/>
          <w:szCs w:val="24"/>
        </w:rPr>
        <w:t>9</w:t>
      </w:r>
      <w:r w:rsidRPr="00603500">
        <w:rPr>
          <w:rStyle w:val="t286pc"/>
          <w:rFonts w:ascii="Times New Roman" w:hAnsi="Times New Roman"/>
          <w:sz w:val="24"/>
          <w:szCs w:val="24"/>
        </w:rPr>
        <w:t xml:space="preserve">. </w:t>
      </w:r>
      <w:r>
        <w:rPr>
          <w:rStyle w:val="t286pc"/>
          <w:rFonts w:ascii="Times New Roman" w:hAnsi="Times New Roman"/>
          <w:sz w:val="24"/>
          <w:szCs w:val="24"/>
        </w:rPr>
        <w:t>Н</w:t>
      </w:r>
      <w:r w:rsidRPr="00603500">
        <w:rPr>
          <w:rStyle w:val="word-wrapper"/>
          <w:rFonts w:ascii="Times New Roman" w:hAnsi="Times New Roman"/>
          <w:bCs/>
          <w:sz w:val="24"/>
          <w:szCs w:val="24"/>
          <w:shd w:val="clear" w:color="auto" w:fill="FFFFFF"/>
        </w:rPr>
        <w:t>а момент поставки товара (партии товара) срок годности должен составлять не менее 80% срока годности, установленного изготовителем.</w:t>
      </w:r>
    </w:p>
    <w:p w14:paraId="018158A3" w14:textId="77777777" w:rsidR="004C63FD" w:rsidRDefault="004C63FD" w:rsidP="004C63FD">
      <w:pPr>
        <w:spacing w:after="0" w:line="240" w:lineRule="auto"/>
        <w:ind w:left="567" w:firstLine="426"/>
        <w:jc w:val="both"/>
        <w:rPr>
          <w:rFonts w:ascii="Times New Roman" w:hAnsi="Times New Roman"/>
          <w:sz w:val="24"/>
          <w:szCs w:val="24"/>
        </w:rPr>
      </w:pPr>
    </w:p>
    <w:p w14:paraId="5A3209EE" w14:textId="77777777" w:rsidR="004C63FD" w:rsidRPr="00CB4E59" w:rsidRDefault="004C63FD" w:rsidP="004C63FD">
      <w:pPr>
        <w:spacing w:after="0" w:line="240" w:lineRule="auto"/>
        <w:ind w:left="567"/>
        <w:jc w:val="center"/>
        <w:rPr>
          <w:rFonts w:ascii="Times New Roman" w:hAnsi="Times New Roman"/>
          <w:b/>
          <w:sz w:val="24"/>
          <w:szCs w:val="24"/>
        </w:rPr>
      </w:pPr>
      <w:r w:rsidRPr="00CB4E59">
        <w:rPr>
          <w:rFonts w:ascii="Times New Roman" w:hAnsi="Times New Roman"/>
          <w:b/>
          <w:sz w:val="24"/>
          <w:szCs w:val="24"/>
        </w:rPr>
        <w:t>4. Упаковка товара</w:t>
      </w:r>
    </w:p>
    <w:p w14:paraId="4CB3C973" w14:textId="77777777" w:rsidR="004C63FD" w:rsidRPr="00CB4E59" w:rsidRDefault="004C63FD" w:rsidP="004C63FD">
      <w:pPr>
        <w:spacing w:after="0" w:line="240" w:lineRule="auto"/>
        <w:ind w:left="567" w:firstLine="426"/>
        <w:jc w:val="both"/>
        <w:rPr>
          <w:rFonts w:ascii="Times New Roman" w:hAnsi="Times New Roman"/>
          <w:sz w:val="24"/>
          <w:szCs w:val="24"/>
        </w:rPr>
      </w:pPr>
      <w:r w:rsidRPr="00CB4E59">
        <w:rPr>
          <w:rFonts w:ascii="Times New Roman" w:hAnsi="Times New Roman"/>
          <w:sz w:val="24"/>
          <w:szCs w:val="24"/>
        </w:rPr>
        <w:t>4.1. Товар поставляется в неповрежденной упаковке (таре). Упаковка, в которой отгружается Товар, должна соответствовать установленным стандартам и обеспечивать сохранность при транспортировке, перегрузке и хранении.</w:t>
      </w:r>
    </w:p>
    <w:p w14:paraId="28442BDA" w14:textId="77777777" w:rsidR="004C63FD" w:rsidRPr="00CB4E59" w:rsidRDefault="004C63FD" w:rsidP="004C63FD">
      <w:pPr>
        <w:spacing w:after="0" w:line="240" w:lineRule="auto"/>
        <w:ind w:left="567" w:firstLine="426"/>
        <w:jc w:val="both"/>
        <w:rPr>
          <w:rFonts w:ascii="Times New Roman" w:hAnsi="Times New Roman"/>
          <w:sz w:val="24"/>
          <w:szCs w:val="24"/>
        </w:rPr>
      </w:pPr>
      <w:r w:rsidRPr="00CB4E59">
        <w:rPr>
          <w:rFonts w:ascii="Times New Roman" w:hAnsi="Times New Roman"/>
          <w:sz w:val="24"/>
          <w:szCs w:val="24"/>
        </w:rPr>
        <w:t>4.2. Стоимость невозвратной тары (упаковки) входит в стоимость Товара и не подлежит дополнительной оплате. Многооборотная тара подлежит возврату силами и за счет Поставщика. Возврат многооборотной тары оформляется ТТН Покупателя.</w:t>
      </w:r>
    </w:p>
    <w:p w14:paraId="5A531353" w14:textId="77777777" w:rsidR="004C63FD" w:rsidRPr="00CB4E59" w:rsidRDefault="004C63FD" w:rsidP="004C63FD">
      <w:pPr>
        <w:spacing w:after="0" w:line="240" w:lineRule="auto"/>
        <w:ind w:left="567" w:firstLine="426"/>
        <w:jc w:val="both"/>
        <w:rPr>
          <w:rFonts w:ascii="Times New Roman" w:hAnsi="Times New Roman"/>
          <w:sz w:val="24"/>
          <w:szCs w:val="24"/>
        </w:rPr>
      </w:pPr>
      <w:r w:rsidRPr="00CB4E59">
        <w:rPr>
          <w:rFonts w:ascii="Times New Roman" w:hAnsi="Times New Roman"/>
          <w:sz w:val="24"/>
          <w:szCs w:val="24"/>
        </w:rPr>
        <w:t>4.3. Если Поставщиком нарушены условия о таре (упаковке) и маркировке Товара, Покупатель имеет право не принимать такой Товар.</w:t>
      </w:r>
    </w:p>
    <w:p w14:paraId="40193BC8" w14:textId="77777777" w:rsidR="004C63FD" w:rsidRPr="00CB4E59" w:rsidRDefault="004C63FD" w:rsidP="004C63FD">
      <w:pPr>
        <w:spacing w:after="0" w:line="240" w:lineRule="auto"/>
        <w:ind w:left="567" w:firstLine="851"/>
        <w:jc w:val="both"/>
        <w:rPr>
          <w:rFonts w:ascii="Times New Roman" w:hAnsi="Times New Roman"/>
          <w:sz w:val="24"/>
          <w:szCs w:val="24"/>
        </w:rPr>
      </w:pPr>
    </w:p>
    <w:p w14:paraId="23173F53" w14:textId="77777777" w:rsidR="004C63FD" w:rsidRPr="00CB4E59" w:rsidRDefault="004C63FD" w:rsidP="004C63FD">
      <w:pPr>
        <w:spacing w:after="0" w:line="240" w:lineRule="auto"/>
        <w:jc w:val="center"/>
        <w:rPr>
          <w:rFonts w:ascii="Times New Roman" w:hAnsi="Times New Roman"/>
          <w:b/>
          <w:sz w:val="24"/>
          <w:szCs w:val="24"/>
        </w:rPr>
      </w:pPr>
      <w:r w:rsidRPr="00CB4E59">
        <w:rPr>
          <w:rFonts w:ascii="Times New Roman" w:hAnsi="Times New Roman"/>
          <w:b/>
          <w:sz w:val="24"/>
          <w:szCs w:val="24"/>
        </w:rPr>
        <w:t>5. Ответственность Сторон. Форс-мажор</w:t>
      </w:r>
    </w:p>
    <w:p w14:paraId="4DE51A8F" w14:textId="77777777" w:rsidR="004C63FD" w:rsidRPr="00CB4E59" w:rsidRDefault="004C63FD" w:rsidP="004C63FD">
      <w:pPr>
        <w:tabs>
          <w:tab w:val="left" w:pos="1560"/>
        </w:tabs>
        <w:spacing w:after="0" w:line="240" w:lineRule="auto"/>
        <w:ind w:left="567" w:firstLine="426"/>
        <w:jc w:val="both"/>
        <w:rPr>
          <w:rFonts w:ascii="Times New Roman" w:hAnsi="Times New Roman"/>
          <w:sz w:val="24"/>
          <w:szCs w:val="24"/>
        </w:rPr>
      </w:pPr>
      <w:r w:rsidRPr="00CB4E59">
        <w:rPr>
          <w:rFonts w:ascii="Times New Roman" w:hAnsi="Times New Roman"/>
          <w:sz w:val="24"/>
          <w:szCs w:val="24"/>
        </w:rPr>
        <w:t>5.1. За неисполнение или ненадлежащее исполнение условий настоящего договора Покупатель несет ответственность в соответствии с действующим законодательством Республики Беларусь.</w:t>
      </w:r>
    </w:p>
    <w:p w14:paraId="6938BDC2" w14:textId="77777777" w:rsidR="004C63FD" w:rsidRPr="00CB4E59" w:rsidRDefault="004C63FD" w:rsidP="004C63FD">
      <w:pPr>
        <w:pStyle w:val="a8"/>
        <w:ind w:left="567" w:firstLine="426"/>
        <w:rPr>
          <w:b w:val="0"/>
          <w:szCs w:val="24"/>
        </w:rPr>
      </w:pPr>
      <w:r w:rsidRPr="00CB4E59">
        <w:rPr>
          <w:b w:val="0"/>
          <w:szCs w:val="24"/>
        </w:rPr>
        <w:t>5.2.  В случае нарушения Поставщиком срока, предусмотренного п. 3.5. настоящего договора, Покупатель вправе потребовать от Поставщика уплаты пеней в размере 0,15% стоимости не поставленного в срок Товара за каждый день просрочки. Уплата пени не освобождает Поставщика от исполнения обязательств по настоящему договору. Уплата пени производится Поставщиком по первому требованию Покупателя.</w:t>
      </w:r>
    </w:p>
    <w:p w14:paraId="40D4A533" w14:textId="77777777" w:rsidR="004C63FD" w:rsidRPr="00CB4E59" w:rsidRDefault="004C63FD" w:rsidP="004C63FD">
      <w:pPr>
        <w:tabs>
          <w:tab w:val="left" w:pos="1560"/>
        </w:tabs>
        <w:spacing w:after="0" w:line="240" w:lineRule="auto"/>
        <w:ind w:left="567" w:firstLine="426"/>
        <w:jc w:val="both"/>
        <w:rPr>
          <w:rFonts w:ascii="Times New Roman" w:hAnsi="Times New Roman"/>
          <w:sz w:val="24"/>
          <w:szCs w:val="24"/>
        </w:rPr>
      </w:pPr>
      <w:r w:rsidRPr="00CB4E59">
        <w:rPr>
          <w:rFonts w:ascii="Times New Roman" w:hAnsi="Times New Roman"/>
          <w:sz w:val="24"/>
          <w:szCs w:val="24"/>
        </w:rPr>
        <w:t>5.3. В случае наложения административного или иного взыскания на Покупателя за несоответствие поставленного Товара установленным стандартам, сертификатам, иным документам и требованиям законодательства, за несоответствие формы и содержания Товара, а также в случае запрещения использования Товара уполномоченными государственными органами, Поставщик обязан возместить Покупателю сумму уплаченного Покупателем штрафа и компенсировать все понесенные Покупателем убытки в течение 5 (пяти) дней  с момента получения уведомления от Покупателя.</w:t>
      </w:r>
    </w:p>
    <w:p w14:paraId="38D27AAE" w14:textId="77777777" w:rsidR="004C63FD" w:rsidRPr="00CB4E59" w:rsidRDefault="004C63FD" w:rsidP="004C63FD">
      <w:pPr>
        <w:spacing w:after="0" w:line="240" w:lineRule="auto"/>
        <w:ind w:left="567" w:firstLine="426"/>
        <w:jc w:val="both"/>
        <w:rPr>
          <w:rFonts w:ascii="Times New Roman" w:hAnsi="Times New Roman"/>
          <w:sz w:val="24"/>
          <w:szCs w:val="24"/>
        </w:rPr>
      </w:pPr>
      <w:r w:rsidRPr="00CB4E59">
        <w:rPr>
          <w:rFonts w:ascii="Times New Roman" w:hAnsi="Times New Roman"/>
          <w:sz w:val="24"/>
          <w:szCs w:val="24"/>
        </w:rPr>
        <w:t>5.4. При наступлении обстоятельств непреодолимой силы, то есть обстоятельств, которые возникли и действуют независимо от воли сторон и которые сторона объективно не могла предвидеть и предотвратить, если эти обстоятельства препятствуют надлежащему исполнению Стороной своих обязательств по настоящему договору, срок исполнения этой Стороной своих обязательств по настоящему договору продлевается на время действия обстоятельств непреодолимой силы, но не более чем на 1 (один) месяц.</w:t>
      </w:r>
    </w:p>
    <w:p w14:paraId="7DB9474A" w14:textId="77777777" w:rsidR="004C63FD" w:rsidRPr="00CB4E59" w:rsidRDefault="004C63FD" w:rsidP="004C63FD">
      <w:pPr>
        <w:spacing w:after="0" w:line="240" w:lineRule="auto"/>
        <w:ind w:left="567" w:firstLine="426"/>
        <w:jc w:val="both"/>
        <w:rPr>
          <w:rFonts w:ascii="Times New Roman" w:hAnsi="Times New Roman"/>
          <w:sz w:val="24"/>
          <w:szCs w:val="24"/>
        </w:rPr>
      </w:pPr>
      <w:r w:rsidRPr="00CB4E59">
        <w:rPr>
          <w:rFonts w:ascii="Times New Roman" w:hAnsi="Times New Roman"/>
          <w:sz w:val="24"/>
          <w:szCs w:val="24"/>
        </w:rPr>
        <w:lastRenderedPageBreak/>
        <w:t xml:space="preserve">5.5. </w:t>
      </w:r>
      <w:proofErr w:type="gramStart"/>
      <w:r w:rsidRPr="00CB4E59">
        <w:rPr>
          <w:rFonts w:ascii="Times New Roman" w:hAnsi="Times New Roman"/>
          <w:sz w:val="24"/>
          <w:szCs w:val="24"/>
        </w:rPr>
        <w:t>Сторона</w:t>
      </w:r>
      <w:proofErr w:type="gramEnd"/>
      <w:r w:rsidRPr="00CB4E59">
        <w:rPr>
          <w:rFonts w:ascii="Times New Roman" w:hAnsi="Times New Roman"/>
          <w:sz w:val="24"/>
          <w:szCs w:val="24"/>
        </w:rPr>
        <w:t xml:space="preserve"> которая ссылается на обстоятельства непреодолимой силы должна уведомить другую сторону о наступлении указанных обстоятельств не позднее 5 (пяти) календарных дней с момента их наступления. В противном случае не исполняющая сторона утрачивает возможность ссылаться на обстоятельства непреодолимой силы.</w:t>
      </w:r>
    </w:p>
    <w:p w14:paraId="47F0D92B" w14:textId="77777777" w:rsidR="004C63FD" w:rsidRPr="00CB4E59" w:rsidRDefault="004C63FD" w:rsidP="004C63FD">
      <w:pPr>
        <w:spacing w:after="0" w:line="240" w:lineRule="auto"/>
        <w:ind w:firstLine="567"/>
        <w:jc w:val="both"/>
        <w:rPr>
          <w:rFonts w:ascii="Times New Roman" w:hAnsi="Times New Roman"/>
          <w:sz w:val="24"/>
          <w:szCs w:val="24"/>
        </w:rPr>
      </w:pPr>
    </w:p>
    <w:p w14:paraId="7DC8270D" w14:textId="77777777" w:rsidR="004C63FD" w:rsidRPr="00CB4E59" w:rsidRDefault="004C63FD" w:rsidP="004C63FD">
      <w:pPr>
        <w:spacing w:after="0" w:line="240" w:lineRule="auto"/>
        <w:jc w:val="center"/>
        <w:rPr>
          <w:rFonts w:ascii="Times New Roman" w:hAnsi="Times New Roman"/>
          <w:b/>
          <w:sz w:val="24"/>
          <w:szCs w:val="24"/>
        </w:rPr>
      </w:pPr>
      <w:r w:rsidRPr="00CB4E59">
        <w:rPr>
          <w:rFonts w:ascii="Times New Roman" w:hAnsi="Times New Roman"/>
          <w:b/>
          <w:sz w:val="24"/>
          <w:szCs w:val="24"/>
        </w:rPr>
        <w:t>6. Порядок расторжения, внесения изменений в договор, прочие условия</w:t>
      </w:r>
    </w:p>
    <w:p w14:paraId="028F152A" w14:textId="77777777" w:rsidR="004C63FD" w:rsidRPr="00CB4E59" w:rsidRDefault="004C63FD" w:rsidP="004C63FD">
      <w:pPr>
        <w:spacing w:after="0" w:line="240" w:lineRule="auto"/>
        <w:ind w:left="567" w:firstLine="567"/>
        <w:jc w:val="both"/>
        <w:rPr>
          <w:rFonts w:ascii="Times New Roman" w:hAnsi="Times New Roman"/>
          <w:sz w:val="24"/>
          <w:szCs w:val="24"/>
        </w:rPr>
      </w:pPr>
      <w:r w:rsidRPr="00CB4E59">
        <w:rPr>
          <w:rFonts w:ascii="Times New Roman" w:hAnsi="Times New Roman"/>
          <w:sz w:val="24"/>
          <w:szCs w:val="24"/>
        </w:rPr>
        <w:t>6.1. Односторонний отказ от исполнения обязательств по договору возможен в случаях, предусмотренных действующим законодательством Республики Беларусь.</w:t>
      </w:r>
    </w:p>
    <w:p w14:paraId="462B8E0D" w14:textId="77777777" w:rsidR="004C63FD" w:rsidRPr="00CB4E59" w:rsidRDefault="004C63FD" w:rsidP="004C63FD">
      <w:pPr>
        <w:spacing w:after="0" w:line="240" w:lineRule="auto"/>
        <w:ind w:left="567" w:firstLine="567"/>
        <w:jc w:val="both"/>
        <w:rPr>
          <w:rFonts w:ascii="Times New Roman" w:hAnsi="Times New Roman"/>
          <w:sz w:val="24"/>
          <w:szCs w:val="24"/>
        </w:rPr>
      </w:pPr>
      <w:r w:rsidRPr="00CB4E59">
        <w:rPr>
          <w:rFonts w:ascii="Times New Roman" w:hAnsi="Times New Roman"/>
          <w:sz w:val="24"/>
          <w:szCs w:val="24"/>
        </w:rPr>
        <w:t>6.2. Договор может быть расторгнут по соглашению сторон или по требованию одной из сторон по решению суда.</w:t>
      </w:r>
    </w:p>
    <w:p w14:paraId="0FF55F7F" w14:textId="77777777" w:rsidR="004C63FD" w:rsidRPr="00CB4E59" w:rsidRDefault="004C63FD" w:rsidP="004C63FD">
      <w:pPr>
        <w:spacing w:after="0" w:line="240" w:lineRule="auto"/>
        <w:ind w:left="567" w:firstLine="567"/>
        <w:jc w:val="both"/>
        <w:rPr>
          <w:rFonts w:ascii="Times New Roman" w:hAnsi="Times New Roman"/>
          <w:sz w:val="24"/>
          <w:szCs w:val="24"/>
        </w:rPr>
      </w:pPr>
      <w:r w:rsidRPr="00CB4E59">
        <w:rPr>
          <w:rFonts w:ascii="Times New Roman" w:hAnsi="Times New Roman"/>
          <w:sz w:val="24"/>
          <w:szCs w:val="24"/>
        </w:rPr>
        <w:t xml:space="preserve">6.3. Споры и разногласия, возникающие в процессе исполнения Договора, Стороны будут пытаться решить путем переговоров. В случае не достижения согласия стороны передают рассмотрение спора в Экономический суд г. Минска. Обязателен досудебный (претензионный) порядок рассмотрения споров. </w:t>
      </w:r>
      <w:r w:rsidRPr="00CB4E59">
        <w:rPr>
          <w:rFonts w:ascii="Times New Roman" w:hAnsi="Times New Roman"/>
          <w:sz w:val="24"/>
          <w:szCs w:val="24"/>
          <w:lang w:eastAsia="x-none"/>
        </w:rPr>
        <w:t>Срок ответа на претензию составляет 10 (десять) календарных дней со дня ее получения другой Стороной.</w:t>
      </w:r>
    </w:p>
    <w:p w14:paraId="535D3C4A" w14:textId="77777777" w:rsidR="004C63FD" w:rsidRPr="00CB4E59" w:rsidRDefault="004C63FD" w:rsidP="004C63FD">
      <w:pPr>
        <w:spacing w:after="0" w:line="240" w:lineRule="auto"/>
        <w:ind w:left="567" w:firstLine="567"/>
        <w:jc w:val="both"/>
        <w:rPr>
          <w:rFonts w:ascii="Times New Roman" w:hAnsi="Times New Roman"/>
          <w:sz w:val="24"/>
          <w:szCs w:val="24"/>
        </w:rPr>
      </w:pPr>
      <w:r w:rsidRPr="00CB4E59">
        <w:rPr>
          <w:rFonts w:ascii="Times New Roman" w:hAnsi="Times New Roman"/>
          <w:sz w:val="24"/>
          <w:szCs w:val="24"/>
        </w:rPr>
        <w:t>6.4. Настоящий договор вступает в силу с момента подписания и действует до полного исполнения обязательств, заключается в письменной форме на русском языке в виде электронного документа на электронной торговой площадке в установленном законодательством Республики Беларусь порядке и имеет юридическую силу.</w:t>
      </w:r>
    </w:p>
    <w:p w14:paraId="3ADEC2B7" w14:textId="77777777" w:rsidR="004C63FD" w:rsidRPr="00CB4E59" w:rsidRDefault="004C63FD" w:rsidP="004C63FD">
      <w:pPr>
        <w:tabs>
          <w:tab w:val="left" w:pos="1701"/>
        </w:tabs>
        <w:spacing w:after="0" w:line="240" w:lineRule="auto"/>
        <w:ind w:left="567" w:firstLine="567"/>
        <w:jc w:val="both"/>
        <w:rPr>
          <w:rFonts w:ascii="Times New Roman" w:hAnsi="Times New Roman"/>
          <w:sz w:val="24"/>
          <w:szCs w:val="24"/>
        </w:rPr>
      </w:pPr>
      <w:r w:rsidRPr="00CB4E59">
        <w:rPr>
          <w:rFonts w:ascii="Times New Roman" w:hAnsi="Times New Roman"/>
          <w:sz w:val="24"/>
          <w:szCs w:val="24"/>
        </w:rPr>
        <w:t>6.5.</w:t>
      </w:r>
      <w:r w:rsidRPr="00CB4E59">
        <w:rPr>
          <w:rFonts w:ascii="Times New Roman" w:hAnsi="Times New Roman"/>
          <w:sz w:val="24"/>
          <w:szCs w:val="24"/>
        </w:rPr>
        <w:tab/>
        <w:t>В случае реорганизации, ликвидации, а также в случае изменения реквизитов (расчетного счета, адреса и т.п.) стороны обязаны письменно уведомить друг друга об этом в 5-дневный срок.</w:t>
      </w:r>
    </w:p>
    <w:p w14:paraId="0EE0CC89" w14:textId="77777777" w:rsidR="004C63FD" w:rsidRPr="00CB4E59" w:rsidRDefault="004C63FD" w:rsidP="004C63FD">
      <w:pPr>
        <w:spacing w:after="0" w:line="240" w:lineRule="auto"/>
        <w:ind w:left="567" w:firstLine="567"/>
        <w:jc w:val="both"/>
        <w:rPr>
          <w:rFonts w:ascii="Times New Roman" w:hAnsi="Times New Roman"/>
          <w:sz w:val="24"/>
          <w:szCs w:val="24"/>
        </w:rPr>
      </w:pPr>
      <w:r w:rsidRPr="00CB4E59">
        <w:rPr>
          <w:rFonts w:ascii="Times New Roman" w:hAnsi="Times New Roman"/>
          <w:sz w:val="24"/>
          <w:szCs w:val="24"/>
        </w:rPr>
        <w:t>6.6. Во всем остальном, что не предусмотрено настоящим договором, Стороны руководствуются действующим законодательством Республики Беларусь.</w:t>
      </w:r>
    </w:p>
    <w:p w14:paraId="61136661" w14:textId="77777777" w:rsidR="004C63FD" w:rsidRPr="00CB4E59" w:rsidRDefault="004C63FD" w:rsidP="004C63FD">
      <w:pPr>
        <w:spacing w:after="0" w:line="240" w:lineRule="auto"/>
        <w:ind w:left="567" w:firstLine="567"/>
        <w:jc w:val="both"/>
        <w:rPr>
          <w:rFonts w:ascii="Times New Roman" w:hAnsi="Times New Roman"/>
          <w:sz w:val="24"/>
          <w:szCs w:val="24"/>
        </w:rPr>
      </w:pPr>
      <w:r w:rsidRPr="00CB4E59">
        <w:rPr>
          <w:rFonts w:ascii="Times New Roman" w:hAnsi="Times New Roman"/>
          <w:sz w:val="24"/>
          <w:szCs w:val="24"/>
        </w:rPr>
        <w:t>6.7. Настоящий договор составлен в 2-х экземплярах, имеющих одинаковую юридическую силу, по одному экземпляру для каждой из Сторон.</w:t>
      </w:r>
    </w:p>
    <w:p w14:paraId="404B836F" w14:textId="77777777" w:rsidR="004C63FD" w:rsidRPr="00CB4E59" w:rsidRDefault="004C63FD" w:rsidP="004C63FD">
      <w:pPr>
        <w:spacing w:after="0" w:line="240" w:lineRule="auto"/>
        <w:ind w:left="567" w:firstLine="567"/>
        <w:jc w:val="both"/>
        <w:rPr>
          <w:rFonts w:ascii="Times New Roman" w:eastAsia="Times New Roman" w:hAnsi="Times New Roman"/>
          <w:sz w:val="24"/>
          <w:szCs w:val="24"/>
          <w:lang w:eastAsia="ru-RU"/>
        </w:rPr>
      </w:pPr>
      <w:r w:rsidRPr="00CB4E59">
        <w:rPr>
          <w:rFonts w:ascii="Times New Roman" w:hAnsi="Times New Roman"/>
          <w:sz w:val="24"/>
          <w:szCs w:val="24"/>
        </w:rPr>
        <w:t xml:space="preserve">6.8. </w:t>
      </w:r>
      <w:r w:rsidRPr="00CB4E59">
        <w:rPr>
          <w:rFonts w:ascii="Times New Roman" w:eastAsia="Times New Roman" w:hAnsi="Times New Roman"/>
          <w:sz w:val="24"/>
          <w:szCs w:val="24"/>
          <w:lang w:eastAsia="ru-RU"/>
        </w:rPr>
        <w:t>Стороны признают юридическую силу факсимильных, а также полученных по электронной почте, копий договора, дополнительных соглашений к нему, подписанных сторонами и заверенных оригинальной печатью одной из сторон, с последующим обменом оригиналами, в течение 14 (четырнадцати) календарных дней с момента подписания документов.</w:t>
      </w:r>
    </w:p>
    <w:p w14:paraId="2BFE1E41" w14:textId="77777777" w:rsidR="004C63FD" w:rsidRPr="00CB4E59" w:rsidRDefault="004C63FD" w:rsidP="004C63FD">
      <w:pPr>
        <w:spacing w:after="0" w:line="240" w:lineRule="auto"/>
        <w:ind w:left="567" w:firstLine="567"/>
        <w:jc w:val="both"/>
        <w:rPr>
          <w:rFonts w:ascii="Times New Roman" w:eastAsia="Times New Roman" w:hAnsi="Times New Roman"/>
          <w:sz w:val="24"/>
          <w:szCs w:val="24"/>
          <w:lang w:eastAsia="ru-RU"/>
        </w:rPr>
      </w:pPr>
      <w:r w:rsidRPr="00CB4E59">
        <w:rPr>
          <w:rFonts w:ascii="Times New Roman" w:eastAsia="Times New Roman" w:hAnsi="Times New Roman"/>
          <w:sz w:val="24"/>
          <w:szCs w:val="24"/>
          <w:lang w:eastAsia="ru-RU"/>
        </w:rPr>
        <w:t>6.9. Все изменения, дополнения к настоящему договору, а также приложения действительны, если они совершены в той форме, в которой заключен настоящий договор.</w:t>
      </w:r>
    </w:p>
    <w:p w14:paraId="4EDB70CA" w14:textId="77777777" w:rsidR="004C63FD" w:rsidRPr="00CB4E59" w:rsidRDefault="004C63FD" w:rsidP="004C63FD">
      <w:pPr>
        <w:spacing w:after="0" w:line="240" w:lineRule="auto"/>
        <w:ind w:left="567" w:firstLine="567"/>
        <w:jc w:val="both"/>
        <w:rPr>
          <w:rFonts w:ascii="Times New Roman" w:eastAsia="Times New Roman" w:hAnsi="Times New Roman"/>
          <w:sz w:val="24"/>
          <w:szCs w:val="24"/>
          <w:lang w:eastAsia="ru-RU"/>
        </w:rPr>
      </w:pPr>
      <w:r w:rsidRPr="00CB4E59">
        <w:rPr>
          <w:rFonts w:ascii="Times New Roman" w:eastAsia="Times New Roman" w:hAnsi="Times New Roman"/>
          <w:sz w:val="24"/>
          <w:szCs w:val="24"/>
          <w:lang w:eastAsia="ru-RU"/>
        </w:rPr>
        <w:t>6.10. Все приложения к настоящему договору являются его неотъемлемой частью.</w:t>
      </w:r>
    </w:p>
    <w:p w14:paraId="5382D2AB" w14:textId="77777777" w:rsidR="004C63FD" w:rsidRPr="00CB4E59" w:rsidRDefault="004C63FD" w:rsidP="004C63FD">
      <w:pPr>
        <w:spacing w:after="0" w:line="240" w:lineRule="auto"/>
        <w:ind w:left="567" w:firstLine="567"/>
        <w:jc w:val="both"/>
        <w:rPr>
          <w:rFonts w:ascii="Times New Roman" w:eastAsia="Times New Roman" w:hAnsi="Times New Roman"/>
          <w:sz w:val="24"/>
          <w:szCs w:val="24"/>
          <w:lang w:eastAsia="ru-RU"/>
        </w:rPr>
      </w:pPr>
    </w:p>
    <w:p w14:paraId="5CD8C96E" w14:textId="77777777" w:rsidR="004C63FD" w:rsidRPr="00CB4E59" w:rsidRDefault="004C63FD" w:rsidP="004C63FD">
      <w:pPr>
        <w:spacing w:after="0" w:line="240" w:lineRule="auto"/>
        <w:jc w:val="center"/>
        <w:rPr>
          <w:rFonts w:ascii="Times New Roman" w:hAnsi="Times New Roman"/>
          <w:b/>
          <w:sz w:val="24"/>
          <w:szCs w:val="24"/>
        </w:rPr>
      </w:pPr>
      <w:r w:rsidRPr="00CB4E59">
        <w:rPr>
          <w:rFonts w:ascii="Times New Roman" w:hAnsi="Times New Roman"/>
          <w:b/>
          <w:sz w:val="24"/>
          <w:szCs w:val="24"/>
        </w:rPr>
        <w:t>7. Антикоррупционная оговорка</w:t>
      </w:r>
    </w:p>
    <w:p w14:paraId="03B45C9A" w14:textId="77777777" w:rsidR="004C63FD" w:rsidRPr="00CB4E59" w:rsidRDefault="004C63FD" w:rsidP="004C63FD">
      <w:pPr>
        <w:spacing w:after="0" w:line="240" w:lineRule="auto"/>
        <w:ind w:left="567" w:firstLine="567"/>
        <w:jc w:val="both"/>
        <w:rPr>
          <w:rFonts w:ascii="Times New Roman" w:hAnsi="Times New Roman"/>
          <w:sz w:val="24"/>
          <w:szCs w:val="24"/>
        </w:rPr>
      </w:pPr>
      <w:r w:rsidRPr="00CB4E59">
        <w:rPr>
          <w:rFonts w:ascii="Times New Roman" w:hAnsi="Times New Roman"/>
          <w:sz w:val="24"/>
          <w:szCs w:val="24"/>
        </w:rPr>
        <w:t>7.1. Каждая из Сторон договора, ее работники отказываются от стимулирования каким-либо образом работников другой стороны, в том числе путем предоставления денежных сумм, подарков, безвозмездного выполнения в их адрес работ (услуг) и другими, не поименованными здесь способами, ставящего работника в определенную зависимость и направленного на обеспечение выполнения этим работником каких-либо действий в пользу стимулирующей его Стороны.</w:t>
      </w:r>
    </w:p>
    <w:p w14:paraId="3951390B" w14:textId="77777777" w:rsidR="004C63FD" w:rsidRPr="00CB4E59" w:rsidRDefault="004C63FD" w:rsidP="004C63FD">
      <w:pPr>
        <w:spacing w:after="0" w:line="240" w:lineRule="auto"/>
        <w:ind w:left="567" w:firstLine="567"/>
        <w:jc w:val="both"/>
        <w:rPr>
          <w:rFonts w:ascii="Times New Roman" w:hAnsi="Times New Roman"/>
          <w:sz w:val="24"/>
          <w:szCs w:val="24"/>
        </w:rPr>
      </w:pPr>
      <w:r w:rsidRPr="00CB4E59">
        <w:rPr>
          <w:rFonts w:ascii="Times New Roman" w:hAnsi="Times New Roman"/>
          <w:sz w:val="24"/>
          <w:szCs w:val="24"/>
        </w:rPr>
        <w:t>7.2. Под действиями работника, осуществляемыми в пользу стимулирующей его Стороны, понимаются: предоставление неоправданных преимуществ по сравнению с другими контрагентами; ускорение осуществляющих процедур; иные действия, выполняемые работником в рамках своих должностных обязанностей, но идущие в разрез с принципами прозрачности и открытости взаимоотношений между Сторонами.</w:t>
      </w:r>
    </w:p>
    <w:p w14:paraId="7C061E34" w14:textId="77777777" w:rsidR="004C63FD" w:rsidRPr="00CB4E59" w:rsidRDefault="004C63FD" w:rsidP="004C63FD">
      <w:pPr>
        <w:spacing w:after="0" w:line="240" w:lineRule="auto"/>
        <w:ind w:left="567" w:firstLine="567"/>
        <w:jc w:val="both"/>
        <w:rPr>
          <w:rFonts w:ascii="Times New Roman" w:hAnsi="Times New Roman"/>
          <w:sz w:val="24"/>
          <w:szCs w:val="24"/>
        </w:rPr>
      </w:pPr>
      <w:r w:rsidRPr="00CB4E59">
        <w:rPr>
          <w:rFonts w:ascii="Times New Roman" w:hAnsi="Times New Roman"/>
          <w:sz w:val="24"/>
          <w:szCs w:val="24"/>
        </w:rPr>
        <w:t xml:space="preserve">7.3. В случае возникновения у стороны подозрений, что произошло или может произойти нарушение каких-либо положений настоящей главы договора, соответствующая Сторона обязуется уведомить другую Сторону и государственные органы, осуществляющие борьбу с коррупцией, в письменной форме. В письменном уведомлении, направленном в органы, осуществляющие борьбу с коррупцией, Сторона договора обязана сослаться на </w:t>
      </w:r>
      <w:r w:rsidRPr="00CB4E59">
        <w:rPr>
          <w:rFonts w:ascii="Times New Roman" w:hAnsi="Times New Roman"/>
          <w:sz w:val="24"/>
          <w:szCs w:val="24"/>
        </w:rPr>
        <w:lastRenderedPageBreak/>
        <w:t>факты или представить соответствующие материалы, достоверно подтверждающие факт совершения Стороной договора коррупционного правонарушения.</w:t>
      </w:r>
    </w:p>
    <w:p w14:paraId="11C1AE79" w14:textId="77777777" w:rsidR="004C63FD" w:rsidRPr="00CB4E59" w:rsidRDefault="004C63FD" w:rsidP="004C63FD">
      <w:pPr>
        <w:spacing w:after="0" w:line="240" w:lineRule="auto"/>
        <w:ind w:left="567" w:firstLine="567"/>
        <w:jc w:val="both"/>
        <w:rPr>
          <w:rFonts w:ascii="Times New Roman" w:hAnsi="Times New Roman"/>
          <w:sz w:val="24"/>
          <w:szCs w:val="24"/>
        </w:rPr>
      </w:pPr>
      <w:r w:rsidRPr="00CB4E59">
        <w:rPr>
          <w:rFonts w:ascii="Times New Roman" w:hAnsi="Times New Roman"/>
          <w:sz w:val="24"/>
          <w:szCs w:val="24"/>
        </w:rPr>
        <w:t>7.4. В случае наличия подтверждений (документов) совершения одной из Сторон коррупционного правонарушения, выявленного государственными органами, осуществляющими борьбу с коррупцией, другая Сторона вправе в одностороннем порядке отказаться от исполнения договора, уведомив Сторону за один месяц.</w:t>
      </w:r>
    </w:p>
    <w:p w14:paraId="4E4F1BEB" w14:textId="77777777" w:rsidR="004C63FD" w:rsidRPr="00CB4E59" w:rsidRDefault="004C63FD" w:rsidP="004C63FD">
      <w:pPr>
        <w:spacing w:after="0" w:line="240" w:lineRule="auto"/>
        <w:ind w:firstLine="567"/>
        <w:jc w:val="both"/>
        <w:rPr>
          <w:rFonts w:ascii="Times New Roman" w:hAnsi="Times New Roman"/>
          <w:sz w:val="25"/>
          <w:szCs w:val="25"/>
        </w:rPr>
      </w:pPr>
    </w:p>
    <w:p w14:paraId="4BEED68B" w14:textId="77777777" w:rsidR="004C63FD" w:rsidRPr="008E0260" w:rsidRDefault="004C63FD" w:rsidP="004C63FD">
      <w:pPr>
        <w:spacing w:after="0" w:line="240" w:lineRule="auto"/>
        <w:jc w:val="center"/>
        <w:rPr>
          <w:rFonts w:ascii="Times New Roman" w:hAnsi="Times New Roman"/>
          <w:b/>
          <w:sz w:val="24"/>
          <w:szCs w:val="24"/>
        </w:rPr>
      </w:pPr>
      <w:r w:rsidRPr="008E0260">
        <w:rPr>
          <w:rFonts w:ascii="Times New Roman" w:hAnsi="Times New Roman"/>
          <w:b/>
          <w:sz w:val="24"/>
          <w:szCs w:val="24"/>
        </w:rPr>
        <w:t>8. Юридические адреса и реквизиты сторон</w:t>
      </w:r>
    </w:p>
    <w:p w14:paraId="24A979F9" w14:textId="77777777" w:rsidR="004C63FD" w:rsidRPr="00CB4E59" w:rsidRDefault="004C63FD" w:rsidP="004C63FD">
      <w:pPr>
        <w:spacing w:after="0" w:line="240" w:lineRule="auto"/>
        <w:jc w:val="center"/>
        <w:rPr>
          <w:rFonts w:ascii="Times New Roman" w:hAnsi="Times New Roman"/>
          <w:b/>
          <w:sz w:val="25"/>
          <w:szCs w:val="25"/>
        </w:rPr>
      </w:pPr>
    </w:p>
    <w:tbl>
      <w:tblPr>
        <w:tblW w:w="9889"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5103"/>
      </w:tblGrid>
      <w:tr w:rsidR="004C63FD" w:rsidRPr="00CB4E59" w14:paraId="63708D63" w14:textId="77777777" w:rsidTr="00254E24">
        <w:trPr>
          <w:trHeight w:val="6678"/>
        </w:trPr>
        <w:tc>
          <w:tcPr>
            <w:tcW w:w="4786" w:type="dxa"/>
          </w:tcPr>
          <w:p w14:paraId="14B91961" w14:textId="77777777" w:rsidR="004C63FD" w:rsidRPr="00CB4E59" w:rsidRDefault="004C63FD" w:rsidP="00254E24">
            <w:pPr>
              <w:spacing w:after="0" w:line="240" w:lineRule="auto"/>
              <w:jc w:val="both"/>
              <w:rPr>
                <w:rFonts w:ascii="Times New Roman" w:hAnsi="Times New Roman"/>
                <w:b/>
                <w:sz w:val="24"/>
                <w:szCs w:val="24"/>
              </w:rPr>
            </w:pPr>
            <w:r w:rsidRPr="00CB4E59">
              <w:rPr>
                <w:rFonts w:ascii="Times New Roman" w:hAnsi="Times New Roman"/>
                <w:b/>
                <w:sz w:val="24"/>
                <w:szCs w:val="24"/>
              </w:rPr>
              <w:t>ПОСТАВЩИК:</w:t>
            </w:r>
          </w:p>
          <w:p w14:paraId="1C0F6280" w14:textId="77777777" w:rsidR="004C63FD" w:rsidRDefault="004C63FD" w:rsidP="00254E24">
            <w:pPr>
              <w:spacing w:after="0" w:line="240" w:lineRule="auto"/>
              <w:jc w:val="both"/>
              <w:rPr>
                <w:rFonts w:ascii="Times New Roman" w:hAnsi="Times New Roman"/>
                <w:sz w:val="24"/>
                <w:szCs w:val="24"/>
              </w:rPr>
            </w:pPr>
          </w:p>
          <w:p w14:paraId="15428E30" w14:textId="77777777" w:rsidR="004C63FD" w:rsidRDefault="004C63FD" w:rsidP="00254E24">
            <w:pPr>
              <w:spacing w:after="0" w:line="240" w:lineRule="auto"/>
              <w:jc w:val="both"/>
              <w:rPr>
                <w:rFonts w:ascii="Times New Roman" w:hAnsi="Times New Roman"/>
                <w:sz w:val="24"/>
                <w:szCs w:val="24"/>
              </w:rPr>
            </w:pPr>
          </w:p>
          <w:p w14:paraId="35557811" w14:textId="77777777" w:rsidR="004C63FD" w:rsidRDefault="004C63FD" w:rsidP="00254E24">
            <w:pPr>
              <w:spacing w:after="0" w:line="240" w:lineRule="auto"/>
              <w:jc w:val="both"/>
              <w:rPr>
                <w:rFonts w:ascii="Times New Roman" w:hAnsi="Times New Roman"/>
                <w:sz w:val="24"/>
                <w:szCs w:val="24"/>
              </w:rPr>
            </w:pPr>
          </w:p>
          <w:p w14:paraId="2AEBF998" w14:textId="77777777" w:rsidR="004C63FD" w:rsidRDefault="004C63FD" w:rsidP="00254E24">
            <w:pPr>
              <w:spacing w:after="0" w:line="240" w:lineRule="auto"/>
              <w:jc w:val="both"/>
              <w:rPr>
                <w:rFonts w:ascii="Times New Roman" w:hAnsi="Times New Roman"/>
                <w:sz w:val="24"/>
                <w:szCs w:val="24"/>
              </w:rPr>
            </w:pPr>
          </w:p>
          <w:p w14:paraId="39D318C2" w14:textId="77777777" w:rsidR="004C63FD" w:rsidRDefault="004C63FD" w:rsidP="00254E24">
            <w:pPr>
              <w:spacing w:after="0" w:line="240" w:lineRule="auto"/>
              <w:jc w:val="both"/>
              <w:rPr>
                <w:rFonts w:ascii="Times New Roman" w:hAnsi="Times New Roman"/>
                <w:sz w:val="24"/>
                <w:szCs w:val="24"/>
              </w:rPr>
            </w:pPr>
          </w:p>
          <w:p w14:paraId="72698A76" w14:textId="77777777" w:rsidR="004C63FD" w:rsidRDefault="004C63FD" w:rsidP="00254E24">
            <w:pPr>
              <w:spacing w:after="0" w:line="240" w:lineRule="auto"/>
              <w:jc w:val="both"/>
              <w:rPr>
                <w:rFonts w:ascii="Times New Roman" w:hAnsi="Times New Roman"/>
                <w:sz w:val="24"/>
                <w:szCs w:val="24"/>
              </w:rPr>
            </w:pPr>
          </w:p>
          <w:p w14:paraId="55F1D5B7" w14:textId="77777777" w:rsidR="004C63FD" w:rsidRDefault="004C63FD" w:rsidP="00254E24">
            <w:pPr>
              <w:spacing w:after="0" w:line="240" w:lineRule="auto"/>
              <w:jc w:val="both"/>
              <w:rPr>
                <w:rFonts w:ascii="Times New Roman" w:hAnsi="Times New Roman"/>
                <w:sz w:val="24"/>
                <w:szCs w:val="24"/>
              </w:rPr>
            </w:pPr>
          </w:p>
          <w:p w14:paraId="39A0A945" w14:textId="77777777" w:rsidR="004C63FD" w:rsidRDefault="004C63FD" w:rsidP="00254E24">
            <w:pPr>
              <w:spacing w:after="0" w:line="240" w:lineRule="auto"/>
              <w:jc w:val="both"/>
              <w:rPr>
                <w:rFonts w:ascii="Times New Roman" w:hAnsi="Times New Roman"/>
                <w:sz w:val="24"/>
                <w:szCs w:val="24"/>
              </w:rPr>
            </w:pPr>
          </w:p>
          <w:p w14:paraId="638A8319" w14:textId="77777777" w:rsidR="004C63FD" w:rsidRDefault="004C63FD" w:rsidP="00254E24">
            <w:pPr>
              <w:spacing w:after="0" w:line="240" w:lineRule="auto"/>
              <w:jc w:val="both"/>
              <w:rPr>
                <w:rFonts w:ascii="Times New Roman" w:hAnsi="Times New Roman"/>
                <w:sz w:val="24"/>
                <w:szCs w:val="24"/>
              </w:rPr>
            </w:pPr>
          </w:p>
          <w:p w14:paraId="53D4376A" w14:textId="77777777" w:rsidR="004C63FD" w:rsidRDefault="004C63FD" w:rsidP="00254E24">
            <w:pPr>
              <w:spacing w:after="0" w:line="240" w:lineRule="auto"/>
              <w:jc w:val="both"/>
              <w:rPr>
                <w:rFonts w:ascii="Times New Roman" w:hAnsi="Times New Roman"/>
                <w:sz w:val="24"/>
                <w:szCs w:val="24"/>
              </w:rPr>
            </w:pPr>
          </w:p>
          <w:p w14:paraId="0F5EB57A" w14:textId="77777777" w:rsidR="004C63FD" w:rsidRDefault="004C63FD" w:rsidP="00254E24">
            <w:pPr>
              <w:spacing w:after="0" w:line="240" w:lineRule="auto"/>
              <w:jc w:val="both"/>
              <w:rPr>
                <w:rFonts w:ascii="Times New Roman" w:hAnsi="Times New Roman"/>
                <w:sz w:val="24"/>
                <w:szCs w:val="24"/>
              </w:rPr>
            </w:pPr>
          </w:p>
          <w:p w14:paraId="3F64C63D" w14:textId="77777777" w:rsidR="004C63FD" w:rsidRDefault="004C63FD" w:rsidP="00254E24">
            <w:pPr>
              <w:spacing w:after="0" w:line="240" w:lineRule="auto"/>
              <w:jc w:val="both"/>
              <w:rPr>
                <w:rFonts w:ascii="Times New Roman" w:hAnsi="Times New Roman"/>
                <w:sz w:val="24"/>
                <w:szCs w:val="24"/>
              </w:rPr>
            </w:pPr>
          </w:p>
          <w:p w14:paraId="1815DF7D" w14:textId="77777777" w:rsidR="004C63FD" w:rsidRDefault="004C63FD" w:rsidP="00254E24">
            <w:pPr>
              <w:spacing w:after="0" w:line="240" w:lineRule="auto"/>
              <w:jc w:val="both"/>
              <w:rPr>
                <w:rFonts w:ascii="Times New Roman" w:hAnsi="Times New Roman"/>
                <w:sz w:val="24"/>
                <w:szCs w:val="24"/>
              </w:rPr>
            </w:pPr>
          </w:p>
          <w:p w14:paraId="1A2B8346" w14:textId="77777777" w:rsidR="004C63FD" w:rsidRDefault="004C63FD" w:rsidP="00254E24">
            <w:pPr>
              <w:spacing w:after="0" w:line="240" w:lineRule="auto"/>
              <w:jc w:val="both"/>
              <w:rPr>
                <w:rFonts w:ascii="Times New Roman" w:hAnsi="Times New Roman"/>
                <w:sz w:val="24"/>
                <w:szCs w:val="24"/>
              </w:rPr>
            </w:pPr>
          </w:p>
          <w:p w14:paraId="1257C523" w14:textId="77777777" w:rsidR="004C63FD" w:rsidRDefault="004C63FD" w:rsidP="00254E24">
            <w:pPr>
              <w:spacing w:after="0" w:line="240" w:lineRule="auto"/>
              <w:jc w:val="both"/>
              <w:rPr>
                <w:rFonts w:ascii="Times New Roman" w:hAnsi="Times New Roman"/>
                <w:sz w:val="24"/>
                <w:szCs w:val="24"/>
              </w:rPr>
            </w:pPr>
          </w:p>
          <w:p w14:paraId="4C3285BD" w14:textId="77777777" w:rsidR="004C63FD" w:rsidRPr="00CB4E59" w:rsidRDefault="004C63FD" w:rsidP="00254E24">
            <w:pPr>
              <w:spacing w:after="0" w:line="240" w:lineRule="auto"/>
              <w:jc w:val="both"/>
              <w:rPr>
                <w:rFonts w:ascii="Times New Roman" w:hAnsi="Times New Roman"/>
                <w:sz w:val="24"/>
                <w:szCs w:val="24"/>
              </w:rPr>
            </w:pPr>
            <w:r w:rsidRPr="00CB4E59">
              <w:rPr>
                <w:rFonts w:ascii="Times New Roman" w:hAnsi="Times New Roman"/>
                <w:sz w:val="24"/>
                <w:szCs w:val="24"/>
              </w:rPr>
              <w:t xml:space="preserve">_______________ </w:t>
            </w:r>
            <w:r>
              <w:rPr>
                <w:rFonts w:ascii="Times New Roman" w:hAnsi="Times New Roman"/>
                <w:sz w:val="24"/>
                <w:szCs w:val="24"/>
              </w:rPr>
              <w:t xml:space="preserve"> </w:t>
            </w:r>
          </w:p>
          <w:p w14:paraId="49417C13" w14:textId="77777777" w:rsidR="004C63FD" w:rsidRPr="00CB4E59" w:rsidRDefault="004C63FD" w:rsidP="00254E24">
            <w:pPr>
              <w:spacing w:after="0" w:line="240" w:lineRule="auto"/>
              <w:jc w:val="both"/>
              <w:rPr>
                <w:rFonts w:ascii="Times New Roman" w:hAnsi="Times New Roman"/>
                <w:sz w:val="24"/>
                <w:szCs w:val="24"/>
              </w:rPr>
            </w:pPr>
            <w:r w:rsidRPr="00CB4E59">
              <w:rPr>
                <w:rFonts w:ascii="Times New Roman" w:hAnsi="Times New Roman"/>
                <w:sz w:val="24"/>
                <w:szCs w:val="24"/>
              </w:rPr>
              <w:t xml:space="preserve">       М.П.</w:t>
            </w:r>
          </w:p>
          <w:p w14:paraId="7041CBA0" w14:textId="77777777" w:rsidR="004C63FD" w:rsidRPr="00CB4E59" w:rsidRDefault="004C63FD" w:rsidP="00254E24">
            <w:pPr>
              <w:pStyle w:val="aa"/>
              <w:widowControl w:val="0"/>
              <w:autoSpaceDE w:val="0"/>
              <w:autoSpaceDN w:val="0"/>
              <w:adjustRightInd w:val="0"/>
              <w:rPr>
                <w:rFonts w:ascii="Times New Roman" w:hAnsi="Times New Roman"/>
                <w:sz w:val="24"/>
                <w:szCs w:val="24"/>
                <w:lang w:eastAsia="be-BY"/>
              </w:rPr>
            </w:pPr>
            <w:r w:rsidRPr="00CB4E59">
              <w:rPr>
                <w:rFonts w:ascii="Times New Roman" w:eastAsia="Calibri" w:hAnsi="Times New Roman"/>
                <w:sz w:val="24"/>
                <w:szCs w:val="24"/>
              </w:rPr>
              <w:t>«____» ______________ 202</w:t>
            </w:r>
            <w:r>
              <w:rPr>
                <w:rFonts w:ascii="Times New Roman" w:eastAsia="Calibri" w:hAnsi="Times New Roman"/>
                <w:sz w:val="24"/>
                <w:szCs w:val="24"/>
              </w:rPr>
              <w:t>6</w:t>
            </w:r>
            <w:r w:rsidRPr="00CB4E59">
              <w:rPr>
                <w:rFonts w:ascii="Times New Roman" w:eastAsia="Calibri" w:hAnsi="Times New Roman"/>
                <w:sz w:val="24"/>
                <w:szCs w:val="24"/>
              </w:rPr>
              <w:t>г.</w:t>
            </w:r>
          </w:p>
          <w:p w14:paraId="272DBA74" w14:textId="77777777" w:rsidR="004C63FD" w:rsidRPr="00CB4E59" w:rsidRDefault="004C63FD" w:rsidP="00254E24">
            <w:pPr>
              <w:spacing w:after="0" w:line="240" w:lineRule="auto"/>
              <w:jc w:val="both"/>
              <w:rPr>
                <w:rFonts w:ascii="Times New Roman" w:hAnsi="Times New Roman"/>
                <w:sz w:val="24"/>
                <w:szCs w:val="24"/>
              </w:rPr>
            </w:pPr>
          </w:p>
        </w:tc>
        <w:tc>
          <w:tcPr>
            <w:tcW w:w="5103" w:type="dxa"/>
          </w:tcPr>
          <w:p w14:paraId="2056BB66" w14:textId="77777777" w:rsidR="004C63FD" w:rsidRPr="00CB4E59" w:rsidRDefault="004C63FD" w:rsidP="00254E24">
            <w:pPr>
              <w:spacing w:after="0" w:line="240" w:lineRule="auto"/>
              <w:jc w:val="both"/>
              <w:rPr>
                <w:rFonts w:ascii="Times New Roman" w:hAnsi="Times New Roman"/>
                <w:b/>
                <w:sz w:val="24"/>
                <w:szCs w:val="24"/>
              </w:rPr>
            </w:pPr>
            <w:r w:rsidRPr="00CB4E59">
              <w:rPr>
                <w:rFonts w:ascii="Times New Roman" w:hAnsi="Times New Roman"/>
                <w:b/>
                <w:sz w:val="24"/>
                <w:szCs w:val="24"/>
              </w:rPr>
              <w:t>ПОКУПАТЕЛЬ:</w:t>
            </w:r>
          </w:p>
          <w:p w14:paraId="3A6007EE" w14:textId="77777777" w:rsidR="004C63FD" w:rsidRPr="00CB4E59" w:rsidRDefault="004C63FD" w:rsidP="00254E24">
            <w:pPr>
              <w:spacing w:after="0" w:line="240" w:lineRule="auto"/>
              <w:rPr>
                <w:rFonts w:ascii="Times New Roman" w:hAnsi="Times New Roman"/>
                <w:b/>
                <w:sz w:val="24"/>
                <w:szCs w:val="24"/>
              </w:rPr>
            </w:pPr>
            <w:r w:rsidRPr="00CB4E59">
              <w:rPr>
                <w:rFonts w:ascii="Times New Roman" w:hAnsi="Times New Roman"/>
                <w:b/>
                <w:sz w:val="24"/>
                <w:szCs w:val="24"/>
              </w:rPr>
              <w:t>ГУ «</w:t>
            </w:r>
            <w:r>
              <w:rPr>
                <w:rFonts w:ascii="Times New Roman" w:hAnsi="Times New Roman"/>
                <w:b/>
                <w:sz w:val="24"/>
                <w:szCs w:val="24"/>
              </w:rPr>
              <w:t>______________________</w:t>
            </w:r>
            <w:r w:rsidRPr="00CB4E59">
              <w:rPr>
                <w:rFonts w:ascii="Times New Roman" w:hAnsi="Times New Roman"/>
                <w:b/>
                <w:sz w:val="24"/>
                <w:szCs w:val="24"/>
              </w:rPr>
              <w:t>»</w:t>
            </w:r>
          </w:p>
          <w:p w14:paraId="111D0111" w14:textId="77777777" w:rsidR="004C63FD" w:rsidRDefault="004C63FD" w:rsidP="00254E24">
            <w:pPr>
              <w:spacing w:after="0" w:line="240" w:lineRule="auto"/>
              <w:rPr>
                <w:rFonts w:ascii="Times New Roman" w:hAnsi="Times New Roman"/>
                <w:sz w:val="24"/>
                <w:szCs w:val="24"/>
                <w:lang w:val="be-BY"/>
              </w:rPr>
            </w:pPr>
          </w:p>
          <w:p w14:paraId="20BEA738" w14:textId="77777777" w:rsidR="004C63FD" w:rsidRPr="00CB4E59" w:rsidRDefault="004C63FD" w:rsidP="00254E24">
            <w:pPr>
              <w:spacing w:after="0" w:line="240" w:lineRule="auto"/>
              <w:rPr>
                <w:rFonts w:ascii="Times New Roman" w:hAnsi="Times New Roman"/>
                <w:sz w:val="24"/>
                <w:szCs w:val="24"/>
                <w:lang w:val="be-BY"/>
              </w:rPr>
            </w:pPr>
          </w:p>
          <w:p w14:paraId="4D21D21B" w14:textId="77777777" w:rsidR="004C63FD" w:rsidRPr="00CB4E59" w:rsidRDefault="004C63FD" w:rsidP="00254E24">
            <w:pPr>
              <w:spacing w:after="0" w:line="240" w:lineRule="auto"/>
              <w:jc w:val="both"/>
              <w:rPr>
                <w:rFonts w:ascii="Times New Roman" w:eastAsia="Times New Roman" w:hAnsi="Times New Roman"/>
                <w:color w:val="000000"/>
                <w:sz w:val="24"/>
                <w:szCs w:val="24"/>
                <w:lang w:eastAsia="ru-RU"/>
              </w:rPr>
            </w:pPr>
          </w:p>
          <w:p w14:paraId="25862995" w14:textId="77777777" w:rsidR="004C63FD" w:rsidRDefault="004C63FD" w:rsidP="00254E24">
            <w:pPr>
              <w:spacing w:after="0" w:line="240" w:lineRule="auto"/>
              <w:jc w:val="both"/>
              <w:rPr>
                <w:rFonts w:ascii="Times New Roman" w:eastAsia="Times New Roman" w:hAnsi="Times New Roman"/>
                <w:color w:val="000000"/>
                <w:sz w:val="24"/>
                <w:szCs w:val="24"/>
                <w:lang w:eastAsia="ru-RU"/>
              </w:rPr>
            </w:pPr>
          </w:p>
          <w:p w14:paraId="26F5EF74" w14:textId="77777777" w:rsidR="004C63FD" w:rsidRDefault="004C63FD" w:rsidP="00254E24">
            <w:pPr>
              <w:spacing w:after="0" w:line="240" w:lineRule="auto"/>
              <w:jc w:val="both"/>
              <w:rPr>
                <w:rFonts w:ascii="Times New Roman" w:eastAsia="Times New Roman" w:hAnsi="Times New Roman"/>
                <w:color w:val="000000"/>
                <w:sz w:val="24"/>
                <w:szCs w:val="24"/>
                <w:lang w:eastAsia="ru-RU"/>
              </w:rPr>
            </w:pPr>
          </w:p>
          <w:p w14:paraId="43F00311" w14:textId="77777777" w:rsidR="004C63FD" w:rsidRDefault="004C63FD" w:rsidP="00254E24">
            <w:pPr>
              <w:spacing w:after="0" w:line="240" w:lineRule="auto"/>
              <w:jc w:val="both"/>
              <w:rPr>
                <w:rFonts w:ascii="Times New Roman" w:eastAsia="Times New Roman" w:hAnsi="Times New Roman"/>
                <w:color w:val="000000"/>
                <w:sz w:val="24"/>
                <w:szCs w:val="24"/>
                <w:lang w:eastAsia="ru-RU"/>
              </w:rPr>
            </w:pPr>
          </w:p>
          <w:p w14:paraId="69B2796B" w14:textId="77777777" w:rsidR="004C63FD" w:rsidRDefault="004C63FD" w:rsidP="00254E24">
            <w:pPr>
              <w:spacing w:after="0" w:line="240" w:lineRule="auto"/>
              <w:jc w:val="both"/>
              <w:rPr>
                <w:rFonts w:ascii="Times New Roman" w:eastAsia="Times New Roman" w:hAnsi="Times New Roman"/>
                <w:color w:val="000000"/>
                <w:sz w:val="24"/>
                <w:szCs w:val="24"/>
                <w:lang w:eastAsia="ru-RU"/>
              </w:rPr>
            </w:pPr>
          </w:p>
          <w:p w14:paraId="7EE8DA54" w14:textId="77777777" w:rsidR="004C63FD" w:rsidRDefault="004C63FD" w:rsidP="00254E24">
            <w:pPr>
              <w:spacing w:after="0" w:line="240" w:lineRule="auto"/>
              <w:jc w:val="both"/>
              <w:rPr>
                <w:rFonts w:ascii="Times New Roman" w:eastAsia="Times New Roman" w:hAnsi="Times New Roman"/>
                <w:color w:val="000000"/>
                <w:sz w:val="24"/>
                <w:szCs w:val="24"/>
                <w:lang w:eastAsia="ru-RU"/>
              </w:rPr>
            </w:pPr>
          </w:p>
          <w:p w14:paraId="460CCE43" w14:textId="77777777" w:rsidR="004C63FD" w:rsidRDefault="004C63FD" w:rsidP="00254E24">
            <w:pPr>
              <w:spacing w:after="0" w:line="240" w:lineRule="auto"/>
              <w:jc w:val="both"/>
              <w:rPr>
                <w:rFonts w:ascii="Times New Roman" w:eastAsia="Times New Roman" w:hAnsi="Times New Roman"/>
                <w:color w:val="000000"/>
                <w:sz w:val="24"/>
                <w:szCs w:val="24"/>
                <w:lang w:eastAsia="ru-RU"/>
              </w:rPr>
            </w:pPr>
          </w:p>
          <w:p w14:paraId="7451C304" w14:textId="77777777" w:rsidR="004C63FD" w:rsidRDefault="004C63FD" w:rsidP="00254E24">
            <w:pPr>
              <w:spacing w:after="0" w:line="240" w:lineRule="auto"/>
              <w:jc w:val="both"/>
              <w:rPr>
                <w:rFonts w:ascii="Times New Roman" w:eastAsia="Times New Roman" w:hAnsi="Times New Roman"/>
                <w:color w:val="000000"/>
                <w:sz w:val="24"/>
                <w:szCs w:val="24"/>
                <w:lang w:eastAsia="ru-RU"/>
              </w:rPr>
            </w:pPr>
          </w:p>
          <w:p w14:paraId="7FB3791E" w14:textId="77777777" w:rsidR="004C63FD" w:rsidRDefault="004C63FD" w:rsidP="00254E24">
            <w:pPr>
              <w:spacing w:after="0" w:line="240" w:lineRule="auto"/>
              <w:jc w:val="both"/>
              <w:rPr>
                <w:rFonts w:ascii="Times New Roman" w:eastAsia="Times New Roman" w:hAnsi="Times New Roman"/>
                <w:color w:val="000000"/>
                <w:sz w:val="24"/>
                <w:szCs w:val="24"/>
                <w:lang w:eastAsia="ru-RU"/>
              </w:rPr>
            </w:pPr>
          </w:p>
          <w:p w14:paraId="233A8017" w14:textId="77777777" w:rsidR="004C63FD" w:rsidRDefault="004C63FD" w:rsidP="00254E24">
            <w:pPr>
              <w:spacing w:after="0" w:line="240" w:lineRule="auto"/>
              <w:jc w:val="both"/>
              <w:rPr>
                <w:rFonts w:ascii="Times New Roman" w:eastAsia="Times New Roman" w:hAnsi="Times New Roman"/>
                <w:color w:val="000000"/>
                <w:sz w:val="24"/>
                <w:szCs w:val="24"/>
                <w:lang w:eastAsia="ru-RU"/>
              </w:rPr>
            </w:pPr>
          </w:p>
          <w:p w14:paraId="1650C681" w14:textId="77777777" w:rsidR="004C63FD" w:rsidRDefault="004C63FD" w:rsidP="00254E24">
            <w:pPr>
              <w:spacing w:after="0" w:line="240" w:lineRule="auto"/>
              <w:jc w:val="both"/>
              <w:rPr>
                <w:rFonts w:ascii="Times New Roman" w:eastAsia="Times New Roman" w:hAnsi="Times New Roman"/>
                <w:color w:val="000000"/>
                <w:sz w:val="24"/>
                <w:szCs w:val="24"/>
                <w:lang w:eastAsia="ru-RU"/>
              </w:rPr>
            </w:pPr>
          </w:p>
          <w:p w14:paraId="33DBF5AA" w14:textId="77777777" w:rsidR="004C63FD" w:rsidRPr="00CB4E59" w:rsidRDefault="004C63FD" w:rsidP="00254E24">
            <w:pPr>
              <w:spacing w:after="0" w:line="240" w:lineRule="auto"/>
              <w:jc w:val="both"/>
              <w:rPr>
                <w:rFonts w:ascii="Times New Roman" w:eastAsia="Times New Roman" w:hAnsi="Times New Roman"/>
                <w:color w:val="000000"/>
                <w:sz w:val="24"/>
                <w:szCs w:val="24"/>
                <w:lang w:eastAsia="ru-RU"/>
              </w:rPr>
            </w:pPr>
          </w:p>
          <w:p w14:paraId="186C5A72" w14:textId="77777777" w:rsidR="004C63FD" w:rsidRPr="00CB4E59" w:rsidRDefault="004C63FD" w:rsidP="00254E24">
            <w:pPr>
              <w:spacing w:after="0" w:line="240" w:lineRule="auto"/>
              <w:jc w:val="both"/>
              <w:rPr>
                <w:rFonts w:ascii="Times New Roman" w:eastAsia="Times New Roman" w:hAnsi="Times New Roman"/>
                <w:color w:val="000000"/>
                <w:sz w:val="24"/>
                <w:szCs w:val="24"/>
                <w:lang w:eastAsia="ru-RU"/>
              </w:rPr>
            </w:pPr>
            <w:r w:rsidRPr="00CB4E59">
              <w:rPr>
                <w:rFonts w:ascii="Times New Roman" w:eastAsia="Times New Roman" w:hAnsi="Times New Roman"/>
                <w:color w:val="000000"/>
                <w:sz w:val="24"/>
                <w:szCs w:val="24"/>
                <w:lang w:eastAsia="ru-RU"/>
              </w:rPr>
              <w:t xml:space="preserve">_______________ </w:t>
            </w:r>
          </w:p>
          <w:p w14:paraId="0FD6792B" w14:textId="77777777" w:rsidR="004C63FD" w:rsidRPr="00CB4E59" w:rsidRDefault="004C63FD" w:rsidP="00254E24">
            <w:pPr>
              <w:spacing w:after="0" w:line="240" w:lineRule="auto"/>
              <w:jc w:val="both"/>
              <w:rPr>
                <w:rFonts w:ascii="Times New Roman" w:eastAsia="Times New Roman" w:hAnsi="Times New Roman"/>
                <w:color w:val="000000"/>
                <w:sz w:val="24"/>
                <w:szCs w:val="24"/>
                <w:lang w:eastAsia="ru-RU"/>
              </w:rPr>
            </w:pPr>
            <w:r w:rsidRPr="00CB4E59">
              <w:rPr>
                <w:rFonts w:ascii="Times New Roman" w:eastAsia="Times New Roman" w:hAnsi="Times New Roman"/>
                <w:color w:val="000000"/>
                <w:sz w:val="24"/>
                <w:szCs w:val="24"/>
                <w:lang w:eastAsia="ru-RU"/>
              </w:rPr>
              <w:t xml:space="preserve">                      М.П.</w:t>
            </w:r>
          </w:p>
          <w:p w14:paraId="31F3317A" w14:textId="77777777" w:rsidR="004C63FD" w:rsidRDefault="004C63FD" w:rsidP="00254E24">
            <w:pPr>
              <w:spacing w:after="0" w:line="240" w:lineRule="auto"/>
              <w:jc w:val="both"/>
              <w:rPr>
                <w:rFonts w:ascii="Times New Roman" w:eastAsia="Times New Roman" w:hAnsi="Times New Roman"/>
                <w:color w:val="000000"/>
                <w:sz w:val="24"/>
                <w:szCs w:val="24"/>
                <w:lang w:eastAsia="ru-RU"/>
              </w:rPr>
            </w:pPr>
            <w:r w:rsidRPr="00CB4E59">
              <w:rPr>
                <w:rFonts w:ascii="Times New Roman" w:eastAsia="Times New Roman" w:hAnsi="Times New Roman"/>
                <w:color w:val="000000"/>
                <w:sz w:val="24"/>
                <w:szCs w:val="24"/>
                <w:lang w:eastAsia="ru-RU"/>
              </w:rPr>
              <w:t>«____» ____________ 202</w:t>
            </w:r>
            <w:r>
              <w:rPr>
                <w:rFonts w:ascii="Times New Roman" w:eastAsia="Times New Roman" w:hAnsi="Times New Roman"/>
                <w:color w:val="000000"/>
                <w:sz w:val="24"/>
                <w:szCs w:val="24"/>
                <w:lang w:eastAsia="ru-RU"/>
              </w:rPr>
              <w:t>6</w:t>
            </w:r>
            <w:r w:rsidRPr="00CB4E59">
              <w:rPr>
                <w:rFonts w:ascii="Times New Roman" w:eastAsia="Times New Roman" w:hAnsi="Times New Roman"/>
                <w:color w:val="000000"/>
                <w:sz w:val="24"/>
                <w:szCs w:val="24"/>
                <w:lang w:eastAsia="ru-RU"/>
              </w:rPr>
              <w:t>г.</w:t>
            </w:r>
          </w:p>
          <w:p w14:paraId="59BDDA67" w14:textId="77777777" w:rsidR="004C63FD" w:rsidRPr="00CB4E59" w:rsidRDefault="004C63FD" w:rsidP="00254E24">
            <w:pPr>
              <w:spacing w:after="0" w:line="240" w:lineRule="auto"/>
              <w:jc w:val="both"/>
              <w:rPr>
                <w:rFonts w:ascii="Times New Roman" w:eastAsia="Times New Roman" w:hAnsi="Times New Roman"/>
                <w:color w:val="000000"/>
                <w:sz w:val="24"/>
                <w:szCs w:val="24"/>
                <w:lang w:eastAsia="ru-RU"/>
              </w:rPr>
            </w:pPr>
          </w:p>
        </w:tc>
      </w:tr>
    </w:tbl>
    <w:p w14:paraId="6FED0559" w14:textId="77777777" w:rsidR="004C63FD" w:rsidRDefault="004C63FD" w:rsidP="004C63FD">
      <w:pPr>
        <w:spacing w:after="0" w:line="240" w:lineRule="auto"/>
        <w:rPr>
          <w:rFonts w:ascii="Times New Roman" w:hAnsi="Times New Roman"/>
          <w:sz w:val="24"/>
          <w:szCs w:val="24"/>
        </w:rPr>
      </w:pPr>
    </w:p>
    <w:p w14:paraId="72F3273B" w14:textId="77777777" w:rsidR="004C63FD" w:rsidRDefault="004C63FD" w:rsidP="004C63FD">
      <w:pPr>
        <w:spacing w:after="0" w:line="240" w:lineRule="auto"/>
        <w:rPr>
          <w:rFonts w:ascii="Times New Roman" w:hAnsi="Times New Roman"/>
          <w:sz w:val="24"/>
          <w:szCs w:val="24"/>
        </w:rPr>
      </w:pPr>
    </w:p>
    <w:p w14:paraId="75350508" w14:textId="77777777" w:rsidR="004C63FD" w:rsidRDefault="004C63FD" w:rsidP="004C63FD">
      <w:pPr>
        <w:spacing w:after="0" w:line="240" w:lineRule="auto"/>
        <w:rPr>
          <w:rFonts w:ascii="Times New Roman" w:hAnsi="Times New Roman"/>
          <w:sz w:val="24"/>
          <w:szCs w:val="24"/>
        </w:rPr>
      </w:pPr>
    </w:p>
    <w:p w14:paraId="0E0EF4D4" w14:textId="77777777" w:rsidR="004C63FD" w:rsidRDefault="004C63FD" w:rsidP="004C63FD">
      <w:pPr>
        <w:spacing w:after="0" w:line="240" w:lineRule="auto"/>
        <w:rPr>
          <w:rFonts w:ascii="Times New Roman" w:hAnsi="Times New Roman"/>
          <w:sz w:val="24"/>
          <w:szCs w:val="24"/>
        </w:rPr>
      </w:pPr>
    </w:p>
    <w:p w14:paraId="6ED3124C" w14:textId="77777777" w:rsidR="004C63FD" w:rsidRDefault="004C63FD" w:rsidP="004C63FD">
      <w:pPr>
        <w:spacing w:after="0" w:line="240" w:lineRule="auto"/>
        <w:rPr>
          <w:rFonts w:ascii="Times New Roman" w:hAnsi="Times New Roman"/>
          <w:sz w:val="24"/>
          <w:szCs w:val="24"/>
        </w:rPr>
      </w:pPr>
    </w:p>
    <w:p w14:paraId="3271F109" w14:textId="77777777" w:rsidR="004C63FD" w:rsidRDefault="004C63FD" w:rsidP="004C63FD">
      <w:pPr>
        <w:spacing w:after="0" w:line="240" w:lineRule="auto"/>
        <w:rPr>
          <w:rFonts w:ascii="Times New Roman" w:hAnsi="Times New Roman"/>
          <w:sz w:val="24"/>
          <w:szCs w:val="24"/>
        </w:rPr>
      </w:pPr>
    </w:p>
    <w:p w14:paraId="5838B0D2" w14:textId="77777777" w:rsidR="004C63FD" w:rsidRDefault="004C63FD" w:rsidP="004C63FD">
      <w:pPr>
        <w:spacing w:after="0" w:line="240" w:lineRule="auto"/>
        <w:rPr>
          <w:rFonts w:ascii="Times New Roman" w:hAnsi="Times New Roman"/>
          <w:sz w:val="24"/>
          <w:szCs w:val="24"/>
        </w:rPr>
      </w:pPr>
    </w:p>
    <w:p w14:paraId="11E45E3B" w14:textId="77777777" w:rsidR="004C63FD" w:rsidRDefault="004C63FD" w:rsidP="004C63FD">
      <w:pPr>
        <w:spacing w:after="0" w:line="240" w:lineRule="auto"/>
        <w:rPr>
          <w:rFonts w:ascii="Times New Roman" w:hAnsi="Times New Roman"/>
          <w:sz w:val="24"/>
          <w:szCs w:val="24"/>
        </w:rPr>
      </w:pPr>
    </w:p>
    <w:p w14:paraId="00FFAD2B" w14:textId="77777777" w:rsidR="004C63FD" w:rsidRDefault="004C63FD" w:rsidP="004C63FD">
      <w:pPr>
        <w:spacing w:after="0" w:line="240" w:lineRule="auto"/>
        <w:rPr>
          <w:rFonts w:ascii="Times New Roman" w:hAnsi="Times New Roman"/>
          <w:sz w:val="24"/>
          <w:szCs w:val="24"/>
        </w:rPr>
      </w:pPr>
    </w:p>
    <w:p w14:paraId="6BA2F2C8" w14:textId="77777777" w:rsidR="004C63FD" w:rsidRDefault="004C63FD" w:rsidP="004C63FD">
      <w:pPr>
        <w:spacing w:after="0" w:line="240" w:lineRule="auto"/>
        <w:rPr>
          <w:rFonts w:ascii="Times New Roman" w:hAnsi="Times New Roman"/>
          <w:sz w:val="24"/>
          <w:szCs w:val="24"/>
        </w:rPr>
      </w:pPr>
    </w:p>
    <w:p w14:paraId="6548CA48" w14:textId="77777777" w:rsidR="004C63FD" w:rsidRDefault="004C63FD" w:rsidP="004C63FD">
      <w:pPr>
        <w:spacing w:after="0" w:line="240" w:lineRule="auto"/>
        <w:rPr>
          <w:rFonts w:ascii="Times New Roman" w:hAnsi="Times New Roman"/>
          <w:sz w:val="24"/>
          <w:szCs w:val="24"/>
        </w:rPr>
      </w:pPr>
    </w:p>
    <w:p w14:paraId="348519A1" w14:textId="77777777" w:rsidR="00AE7343" w:rsidRDefault="00AE7343" w:rsidP="004C63FD">
      <w:pPr>
        <w:spacing w:after="0" w:line="240" w:lineRule="auto"/>
        <w:jc w:val="right"/>
        <w:rPr>
          <w:rFonts w:ascii="Times New Roman" w:hAnsi="Times New Roman"/>
          <w:sz w:val="24"/>
          <w:szCs w:val="24"/>
        </w:rPr>
      </w:pPr>
    </w:p>
    <w:p w14:paraId="7134F76C" w14:textId="77777777" w:rsidR="00AE7343" w:rsidRDefault="00AE7343" w:rsidP="004C63FD">
      <w:pPr>
        <w:spacing w:after="0" w:line="240" w:lineRule="auto"/>
        <w:jc w:val="right"/>
        <w:rPr>
          <w:rFonts w:ascii="Times New Roman" w:hAnsi="Times New Roman"/>
          <w:sz w:val="24"/>
          <w:szCs w:val="24"/>
        </w:rPr>
      </w:pPr>
    </w:p>
    <w:p w14:paraId="1804E472" w14:textId="77777777" w:rsidR="00AE7343" w:rsidRDefault="00AE7343" w:rsidP="004C63FD">
      <w:pPr>
        <w:spacing w:after="0" w:line="240" w:lineRule="auto"/>
        <w:jc w:val="right"/>
        <w:rPr>
          <w:rFonts w:ascii="Times New Roman" w:hAnsi="Times New Roman"/>
          <w:sz w:val="24"/>
          <w:szCs w:val="24"/>
        </w:rPr>
      </w:pPr>
    </w:p>
    <w:p w14:paraId="0EBCA6C9" w14:textId="77777777" w:rsidR="00AE7343" w:rsidRDefault="00AE7343" w:rsidP="004C63FD">
      <w:pPr>
        <w:spacing w:after="0" w:line="240" w:lineRule="auto"/>
        <w:jc w:val="right"/>
        <w:rPr>
          <w:rFonts w:ascii="Times New Roman" w:hAnsi="Times New Roman"/>
          <w:sz w:val="24"/>
          <w:szCs w:val="24"/>
        </w:rPr>
      </w:pPr>
    </w:p>
    <w:p w14:paraId="7657176D" w14:textId="77777777" w:rsidR="00AE7343" w:rsidRDefault="00AE7343" w:rsidP="004C63FD">
      <w:pPr>
        <w:spacing w:after="0" w:line="240" w:lineRule="auto"/>
        <w:jc w:val="right"/>
        <w:rPr>
          <w:rFonts w:ascii="Times New Roman" w:hAnsi="Times New Roman"/>
          <w:sz w:val="24"/>
          <w:szCs w:val="24"/>
        </w:rPr>
      </w:pPr>
    </w:p>
    <w:p w14:paraId="062AA976" w14:textId="77777777" w:rsidR="00AE7343" w:rsidRDefault="00AE7343" w:rsidP="004C63FD">
      <w:pPr>
        <w:spacing w:after="0" w:line="240" w:lineRule="auto"/>
        <w:jc w:val="right"/>
        <w:rPr>
          <w:rFonts w:ascii="Times New Roman" w:hAnsi="Times New Roman"/>
          <w:sz w:val="24"/>
          <w:szCs w:val="24"/>
        </w:rPr>
      </w:pPr>
    </w:p>
    <w:p w14:paraId="2DB3C6E5" w14:textId="77777777" w:rsidR="00AE7343" w:rsidRDefault="00AE7343" w:rsidP="004C63FD">
      <w:pPr>
        <w:spacing w:after="0" w:line="240" w:lineRule="auto"/>
        <w:jc w:val="right"/>
        <w:rPr>
          <w:rFonts w:ascii="Times New Roman" w:hAnsi="Times New Roman"/>
          <w:sz w:val="24"/>
          <w:szCs w:val="24"/>
        </w:rPr>
      </w:pPr>
    </w:p>
    <w:p w14:paraId="64E20D6A" w14:textId="77777777" w:rsidR="00AE7343" w:rsidRDefault="00AE7343" w:rsidP="004C63FD">
      <w:pPr>
        <w:spacing w:after="0" w:line="240" w:lineRule="auto"/>
        <w:jc w:val="right"/>
        <w:rPr>
          <w:rFonts w:ascii="Times New Roman" w:hAnsi="Times New Roman"/>
          <w:sz w:val="24"/>
          <w:szCs w:val="24"/>
        </w:rPr>
      </w:pPr>
    </w:p>
    <w:p w14:paraId="4F298D9F" w14:textId="77777777" w:rsidR="00AE7343" w:rsidRDefault="00AE7343" w:rsidP="004C63FD">
      <w:pPr>
        <w:spacing w:after="0" w:line="240" w:lineRule="auto"/>
        <w:jc w:val="right"/>
        <w:rPr>
          <w:rFonts w:ascii="Times New Roman" w:hAnsi="Times New Roman"/>
          <w:sz w:val="24"/>
          <w:szCs w:val="24"/>
        </w:rPr>
      </w:pPr>
    </w:p>
    <w:p w14:paraId="082AFF1B" w14:textId="77777777" w:rsidR="00AE7343" w:rsidRDefault="00AE7343" w:rsidP="004C63FD">
      <w:pPr>
        <w:spacing w:after="0" w:line="240" w:lineRule="auto"/>
        <w:jc w:val="right"/>
        <w:rPr>
          <w:rFonts w:ascii="Times New Roman" w:hAnsi="Times New Roman"/>
          <w:sz w:val="24"/>
          <w:szCs w:val="24"/>
        </w:rPr>
      </w:pPr>
    </w:p>
    <w:p w14:paraId="74896953" w14:textId="77777777" w:rsidR="00AE7343" w:rsidRDefault="00AE7343" w:rsidP="004C63FD">
      <w:pPr>
        <w:spacing w:after="0" w:line="240" w:lineRule="auto"/>
        <w:jc w:val="right"/>
        <w:rPr>
          <w:rFonts w:ascii="Times New Roman" w:hAnsi="Times New Roman"/>
          <w:sz w:val="24"/>
          <w:szCs w:val="24"/>
        </w:rPr>
      </w:pPr>
    </w:p>
    <w:p w14:paraId="569A9009" w14:textId="77777777" w:rsidR="00AE7343" w:rsidRDefault="00AE7343" w:rsidP="004C63FD">
      <w:pPr>
        <w:spacing w:after="0" w:line="240" w:lineRule="auto"/>
        <w:jc w:val="right"/>
        <w:rPr>
          <w:rFonts w:ascii="Times New Roman" w:hAnsi="Times New Roman"/>
          <w:sz w:val="24"/>
          <w:szCs w:val="24"/>
        </w:rPr>
      </w:pPr>
    </w:p>
    <w:p w14:paraId="02947EEB" w14:textId="77777777" w:rsidR="004C63FD" w:rsidRPr="00CB4E59" w:rsidRDefault="004C63FD" w:rsidP="004C63FD">
      <w:pPr>
        <w:spacing w:after="0" w:line="240" w:lineRule="auto"/>
        <w:jc w:val="right"/>
        <w:rPr>
          <w:rFonts w:ascii="Times New Roman" w:hAnsi="Times New Roman"/>
          <w:sz w:val="24"/>
          <w:szCs w:val="24"/>
        </w:rPr>
      </w:pPr>
      <w:r w:rsidRPr="00CB4E59">
        <w:rPr>
          <w:rFonts w:ascii="Times New Roman" w:hAnsi="Times New Roman"/>
          <w:sz w:val="24"/>
          <w:szCs w:val="24"/>
        </w:rPr>
        <w:t>Приложение № 1</w:t>
      </w:r>
    </w:p>
    <w:p w14:paraId="15D5A217" w14:textId="77777777" w:rsidR="004C63FD" w:rsidRDefault="004C63FD" w:rsidP="004C63FD">
      <w:pPr>
        <w:spacing w:after="0" w:line="240" w:lineRule="auto"/>
        <w:jc w:val="right"/>
        <w:rPr>
          <w:rFonts w:ascii="Times New Roman" w:hAnsi="Times New Roman"/>
          <w:sz w:val="24"/>
          <w:szCs w:val="24"/>
        </w:rPr>
      </w:pPr>
      <w:r w:rsidRPr="00CB4E59">
        <w:rPr>
          <w:rFonts w:ascii="Times New Roman" w:hAnsi="Times New Roman"/>
          <w:sz w:val="24"/>
          <w:szCs w:val="24"/>
        </w:rPr>
        <w:t>к договору № _______ от ____.</w:t>
      </w:r>
      <w:r>
        <w:rPr>
          <w:rFonts w:ascii="Times New Roman" w:hAnsi="Times New Roman"/>
          <w:sz w:val="24"/>
          <w:szCs w:val="24"/>
        </w:rPr>
        <w:t>2026</w:t>
      </w:r>
      <w:r w:rsidRPr="00CB4E59">
        <w:rPr>
          <w:rFonts w:ascii="Times New Roman" w:hAnsi="Times New Roman"/>
          <w:sz w:val="24"/>
          <w:szCs w:val="24"/>
        </w:rPr>
        <w:t>г.</w:t>
      </w:r>
    </w:p>
    <w:p w14:paraId="3FB7FFFC" w14:textId="77777777" w:rsidR="004C63FD" w:rsidRDefault="004C63FD" w:rsidP="004C63FD">
      <w:pPr>
        <w:spacing w:after="0" w:line="240" w:lineRule="auto"/>
        <w:jc w:val="right"/>
        <w:rPr>
          <w:rFonts w:ascii="Times New Roman" w:hAnsi="Times New Roman"/>
          <w:sz w:val="24"/>
          <w:szCs w:val="24"/>
        </w:rPr>
      </w:pPr>
    </w:p>
    <w:p w14:paraId="10E436CC" w14:textId="77777777" w:rsidR="004C63FD" w:rsidRPr="00CB4E59" w:rsidRDefault="004C63FD" w:rsidP="004C63FD">
      <w:pPr>
        <w:spacing w:after="0" w:line="240" w:lineRule="auto"/>
        <w:jc w:val="right"/>
        <w:rPr>
          <w:rFonts w:ascii="Times New Roman" w:hAnsi="Times New Roman"/>
          <w:sz w:val="24"/>
          <w:szCs w:val="24"/>
        </w:rPr>
      </w:pPr>
    </w:p>
    <w:p w14:paraId="1E16F831" w14:textId="77777777" w:rsidR="004C63FD" w:rsidRPr="008E0260" w:rsidRDefault="004C63FD" w:rsidP="004C63FD">
      <w:pPr>
        <w:spacing w:after="0" w:line="240" w:lineRule="auto"/>
        <w:jc w:val="center"/>
        <w:rPr>
          <w:rFonts w:ascii="Times New Roman" w:hAnsi="Times New Roman"/>
          <w:b/>
          <w:sz w:val="24"/>
          <w:szCs w:val="24"/>
        </w:rPr>
      </w:pPr>
      <w:r w:rsidRPr="008E0260">
        <w:rPr>
          <w:rFonts w:ascii="Times New Roman" w:hAnsi="Times New Roman"/>
          <w:b/>
          <w:sz w:val="24"/>
          <w:szCs w:val="24"/>
        </w:rPr>
        <w:t>Спецификация</w:t>
      </w:r>
    </w:p>
    <w:p w14:paraId="723C3F99" w14:textId="77777777" w:rsidR="004C63FD" w:rsidRPr="008E0260" w:rsidRDefault="004C63FD" w:rsidP="004C63FD">
      <w:pPr>
        <w:tabs>
          <w:tab w:val="center" w:pos="5102"/>
          <w:tab w:val="left" w:pos="8235"/>
        </w:tabs>
        <w:spacing w:after="0" w:line="240" w:lineRule="auto"/>
        <w:rPr>
          <w:rFonts w:ascii="Times New Roman" w:hAnsi="Times New Roman"/>
          <w:b/>
          <w:sz w:val="24"/>
          <w:szCs w:val="24"/>
        </w:rPr>
      </w:pPr>
      <w:r w:rsidRPr="008E0260">
        <w:rPr>
          <w:rFonts w:ascii="Times New Roman" w:hAnsi="Times New Roman"/>
          <w:b/>
          <w:sz w:val="24"/>
          <w:szCs w:val="24"/>
        </w:rPr>
        <w:tab/>
        <w:t>к договору поставки № __________ от ______2026 г.</w:t>
      </w:r>
      <w:r w:rsidRPr="008E0260">
        <w:rPr>
          <w:rFonts w:ascii="Times New Roman" w:hAnsi="Times New Roman"/>
          <w:b/>
          <w:sz w:val="24"/>
          <w:szCs w:val="24"/>
        </w:rPr>
        <w:tab/>
      </w:r>
    </w:p>
    <w:tbl>
      <w:tblPr>
        <w:tblpPr w:leftFromText="180" w:rightFromText="180" w:vertAnchor="text" w:horzAnchor="margin" w:tblpXSpec="center" w:tblpY="785"/>
        <w:tblW w:w="4928" w:type="pct"/>
        <w:tblBorders>
          <w:top w:val="single" w:sz="4" w:space="0" w:color="auto"/>
          <w:left w:val="single" w:sz="4" w:space="0" w:color="auto"/>
          <w:bottom w:val="single" w:sz="4" w:space="0" w:color="auto"/>
          <w:right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424"/>
        <w:gridCol w:w="1280"/>
        <w:gridCol w:w="1109"/>
        <w:gridCol w:w="1003"/>
        <w:gridCol w:w="567"/>
        <w:gridCol w:w="709"/>
        <w:gridCol w:w="989"/>
        <w:gridCol w:w="846"/>
        <w:gridCol w:w="983"/>
        <w:gridCol w:w="1071"/>
        <w:gridCol w:w="1067"/>
      </w:tblGrid>
      <w:tr w:rsidR="004C63FD" w:rsidRPr="00CB4E59" w14:paraId="33118DC8" w14:textId="77777777" w:rsidTr="00254E24">
        <w:trPr>
          <w:cantSplit/>
          <w:trHeight w:val="1814"/>
        </w:trPr>
        <w:tc>
          <w:tcPr>
            <w:tcW w:w="211" w:type="pct"/>
            <w:tcBorders>
              <w:top w:val="single" w:sz="4" w:space="0" w:color="auto"/>
              <w:bottom w:val="double" w:sz="4" w:space="0" w:color="auto"/>
              <w:right w:val="single" w:sz="4" w:space="0" w:color="auto"/>
            </w:tcBorders>
            <w:tcMar>
              <w:top w:w="0" w:type="dxa"/>
              <w:left w:w="6" w:type="dxa"/>
              <w:bottom w:w="0" w:type="dxa"/>
              <w:right w:w="6" w:type="dxa"/>
            </w:tcMar>
            <w:vAlign w:val="center"/>
            <w:hideMark/>
          </w:tcPr>
          <w:p w14:paraId="0C60BB95" w14:textId="77777777" w:rsidR="004C63FD" w:rsidRPr="00CB4E59" w:rsidRDefault="004C63FD" w:rsidP="00254E24">
            <w:pPr>
              <w:pStyle w:val="table10"/>
              <w:jc w:val="center"/>
              <w:rPr>
                <w:sz w:val="18"/>
                <w:szCs w:val="18"/>
              </w:rPr>
            </w:pPr>
            <w:r w:rsidRPr="00CB4E59">
              <w:rPr>
                <w:sz w:val="18"/>
                <w:szCs w:val="18"/>
              </w:rPr>
              <w:t>№</w:t>
            </w:r>
            <w:r w:rsidRPr="00CB4E59">
              <w:rPr>
                <w:sz w:val="18"/>
                <w:szCs w:val="18"/>
              </w:rPr>
              <w:br/>
              <w:t>п/п</w:t>
            </w:r>
          </w:p>
        </w:tc>
        <w:tc>
          <w:tcPr>
            <w:tcW w:w="637" w:type="pct"/>
            <w:tcBorders>
              <w:top w:val="single" w:sz="4" w:space="0" w:color="auto"/>
              <w:left w:val="single" w:sz="4" w:space="0" w:color="auto"/>
              <w:bottom w:val="double" w:sz="4" w:space="0" w:color="auto"/>
              <w:right w:val="single" w:sz="4" w:space="0" w:color="auto"/>
            </w:tcBorders>
            <w:tcMar>
              <w:top w:w="0" w:type="dxa"/>
              <w:left w:w="6" w:type="dxa"/>
              <w:bottom w:w="0" w:type="dxa"/>
              <w:right w:w="6" w:type="dxa"/>
            </w:tcMar>
            <w:vAlign w:val="center"/>
            <w:hideMark/>
          </w:tcPr>
          <w:p w14:paraId="7609054A" w14:textId="77777777" w:rsidR="004C63FD" w:rsidRPr="00CB4E59" w:rsidRDefault="004C63FD" w:rsidP="00254E24">
            <w:pPr>
              <w:pStyle w:val="table10"/>
              <w:jc w:val="center"/>
              <w:rPr>
                <w:sz w:val="18"/>
                <w:szCs w:val="18"/>
              </w:rPr>
            </w:pPr>
            <w:r w:rsidRPr="00CB4E59">
              <w:rPr>
                <w:sz w:val="18"/>
                <w:szCs w:val="18"/>
              </w:rPr>
              <w:t>Наименование товара</w:t>
            </w:r>
          </w:p>
        </w:tc>
        <w:tc>
          <w:tcPr>
            <w:tcW w:w="552" w:type="pct"/>
            <w:tcBorders>
              <w:top w:val="single" w:sz="4" w:space="0" w:color="auto"/>
              <w:left w:val="single" w:sz="4" w:space="0" w:color="auto"/>
              <w:bottom w:val="double" w:sz="4" w:space="0" w:color="auto"/>
              <w:right w:val="single" w:sz="4" w:space="0" w:color="auto"/>
            </w:tcBorders>
            <w:tcMar>
              <w:top w:w="0" w:type="dxa"/>
              <w:left w:w="6" w:type="dxa"/>
              <w:bottom w:w="0" w:type="dxa"/>
              <w:right w:w="6" w:type="dxa"/>
            </w:tcMar>
            <w:vAlign w:val="center"/>
            <w:hideMark/>
          </w:tcPr>
          <w:p w14:paraId="531CD0A2" w14:textId="77777777" w:rsidR="004C63FD" w:rsidRPr="00CB4E59" w:rsidRDefault="004C63FD" w:rsidP="00254E24">
            <w:pPr>
              <w:pStyle w:val="table10"/>
              <w:jc w:val="center"/>
              <w:rPr>
                <w:sz w:val="18"/>
                <w:szCs w:val="18"/>
              </w:rPr>
            </w:pPr>
            <w:r w:rsidRPr="00CB4E59">
              <w:rPr>
                <w:sz w:val="18"/>
                <w:szCs w:val="18"/>
              </w:rPr>
              <w:t>Описание товара</w:t>
            </w:r>
          </w:p>
        </w:tc>
        <w:tc>
          <w:tcPr>
            <w:tcW w:w="499" w:type="pct"/>
            <w:tcBorders>
              <w:top w:val="single" w:sz="4" w:space="0" w:color="auto"/>
              <w:left w:val="single" w:sz="4" w:space="0" w:color="auto"/>
              <w:bottom w:val="double" w:sz="4" w:space="0" w:color="auto"/>
              <w:right w:val="single" w:sz="4" w:space="0" w:color="auto"/>
            </w:tcBorders>
            <w:tcMar>
              <w:top w:w="0" w:type="dxa"/>
              <w:left w:w="6" w:type="dxa"/>
              <w:bottom w:w="0" w:type="dxa"/>
              <w:right w:w="6" w:type="dxa"/>
            </w:tcMar>
            <w:textDirection w:val="btLr"/>
            <w:vAlign w:val="center"/>
            <w:hideMark/>
          </w:tcPr>
          <w:p w14:paraId="137CAE4C" w14:textId="77777777" w:rsidR="004C63FD" w:rsidRPr="00CB4E59" w:rsidRDefault="004C63FD" w:rsidP="00254E24">
            <w:pPr>
              <w:pStyle w:val="table10"/>
              <w:ind w:left="113" w:right="113"/>
              <w:jc w:val="center"/>
              <w:rPr>
                <w:sz w:val="18"/>
                <w:szCs w:val="18"/>
              </w:rPr>
            </w:pPr>
            <w:r w:rsidRPr="00CB4E59">
              <w:rPr>
                <w:sz w:val="18"/>
                <w:szCs w:val="18"/>
              </w:rPr>
              <w:t>Страна происхождения, производитель товара</w:t>
            </w:r>
          </w:p>
        </w:tc>
        <w:tc>
          <w:tcPr>
            <w:tcW w:w="282" w:type="pct"/>
            <w:tcBorders>
              <w:top w:val="single" w:sz="4" w:space="0" w:color="auto"/>
              <w:left w:val="single" w:sz="4" w:space="0" w:color="auto"/>
              <w:bottom w:val="double" w:sz="4" w:space="0" w:color="auto"/>
              <w:right w:val="single" w:sz="4" w:space="0" w:color="auto"/>
            </w:tcBorders>
            <w:tcMar>
              <w:top w:w="0" w:type="dxa"/>
              <w:left w:w="6" w:type="dxa"/>
              <w:bottom w:w="0" w:type="dxa"/>
              <w:right w:w="6" w:type="dxa"/>
            </w:tcMar>
            <w:vAlign w:val="center"/>
            <w:hideMark/>
          </w:tcPr>
          <w:p w14:paraId="31374C1D" w14:textId="77777777" w:rsidR="004C63FD" w:rsidRPr="00CB4E59" w:rsidRDefault="004C63FD" w:rsidP="00254E24">
            <w:pPr>
              <w:pStyle w:val="table10"/>
              <w:jc w:val="center"/>
              <w:rPr>
                <w:sz w:val="18"/>
                <w:szCs w:val="18"/>
              </w:rPr>
            </w:pPr>
            <w:r w:rsidRPr="00CB4E59">
              <w:rPr>
                <w:sz w:val="18"/>
                <w:szCs w:val="18"/>
              </w:rPr>
              <w:t>Ед. изм.</w:t>
            </w:r>
          </w:p>
        </w:tc>
        <w:tc>
          <w:tcPr>
            <w:tcW w:w="353" w:type="pct"/>
            <w:tcBorders>
              <w:top w:val="single" w:sz="4" w:space="0" w:color="auto"/>
              <w:left w:val="single" w:sz="4" w:space="0" w:color="auto"/>
              <w:bottom w:val="double" w:sz="4" w:space="0" w:color="auto"/>
              <w:right w:val="single" w:sz="4" w:space="0" w:color="auto"/>
            </w:tcBorders>
            <w:tcMar>
              <w:top w:w="0" w:type="dxa"/>
              <w:left w:w="6" w:type="dxa"/>
              <w:bottom w:w="0" w:type="dxa"/>
              <w:right w:w="6" w:type="dxa"/>
            </w:tcMar>
            <w:vAlign w:val="center"/>
          </w:tcPr>
          <w:p w14:paraId="316FB859" w14:textId="77777777" w:rsidR="004C63FD" w:rsidRPr="00CB4E59" w:rsidRDefault="004C63FD" w:rsidP="00254E24">
            <w:pPr>
              <w:pStyle w:val="table10"/>
              <w:jc w:val="center"/>
              <w:rPr>
                <w:sz w:val="18"/>
                <w:szCs w:val="18"/>
              </w:rPr>
            </w:pPr>
            <w:r w:rsidRPr="00CB4E59">
              <w:rPr>
                <w:sz w:val="18"/>
                <w:szCs w:val="18"/>
              </w:rPr>
              <w:t>Кол-во</w:t>
            </w:r>
          </w:p>
        </w:tc>
        <w:tc>
          <w:tcPr>
            <w:tcW w:w="492" w:type="pct"/>
            <w:tcBorders>
              <w:top w:val="single" w:sz="4" w:space="0" w:color="auto"/>
              <w:left w:val="single" w:sz="4" w:space="0" w:color="auto"/>
              <w:bottom w:val="double" w:sz="4" w:space="0" w:color="auto"/>
              <w:right w:val="single" w:sz="4" w:space="0" w:color="auto"/>
            </w:tcBorders>
            <w:tcMar>
              <w:top w:w="0" w:type="dxa"/>
              <w:left w:w="6" w:type="dxa"/>
              <w:bottom w:w="0" w:type="dxa"/>
              <w:right w:w="6" w:type="dxa"/>
            </w:tcMar>
            <w:vAlign w:val="center"/>
          </w:tcPr>
          <w:p w14:paraId="25FFF092" w14:textId="77777777" w:rsidR="004C63FD" w:rsidRPr="00CB4E59" w:rsidRDefault="004C63FD" w:rsidP="00254E24">
            <w:pPr>
              <w:pStyle w:val="table10"/>
              <w:jc w:val="center"/>
              <w:rPr>
                <w:sz w:val="18"/>
                <w:szCs w:val="18"/>
              </w:rPr>
            </w:pPr>
            <w:r w:rsidRPr="00CB4E59">
              <w:rPr>
                <w:sz w:val="18"/>
                <w:szCs w:val="18"/>
              </w:rPr>
              <w:t>Цена единицы товара без НДС,</w:t>
            </w:r>
          </w:p>
          <w:p w14:paraId="66BCDA64" w14:textId="77777777" w:rsidR="004C63FD" w:rsidRPr="00CB4E59" w:rsidRDefault="004C63FD" w:rsidP="00254E24">
            <w:pPr>
              <w:pStyle w:val="table10"/>
              <w:jc w:val="center"/>
              <w:rPr>
                <w:sz w:val="18"/>
                <w:szCs w:val="18"/>
              </w:rPr>
            </w:pPr>
            <w:r w:rsidRPr="00CB4E59">
              <w:rPr>
                <w:sz w:val="18"/>
                <w:szCs w:val="18"/>
              </w:rPr>
              <w:t>бел. руб.</w:t>
            </w:r>
          </w:p>
        </w:tc>
        <w:tc>
          <w:tcPr>
            <w:tcW w:w="421" w:type="pct"/>
            <w:tcBorders>
              <w:top w:val="single" w:sz="4" w:space="0" w:color="auto"/>
              <w:left w:val="single" w:sz="4" w:space="0" w:color="auto"/>
              <w:bottom w:val="double" w:sz="4" w:space="0" w:color="auto"/>
              <w:right w:val="single" w:sz="4" w:space="0" w:color="auto"/>
            </w:tcBorders>
            <w:tcMar>
              <w:top w:w="0" w:type="dxa"/>
              <w:left w:w="6" w:type="dxa"/>
              <w:bottom w:w="0" w:type="dxa"/>
              <w:right w:w="6" w:type="dxa"/>
            </w:tcMar>
            <w:vAlign w:val="center"/>
          </w:tcPr>
          <w:p w14:paraId="761327DC" w14:textId="77777777" w:rsidR="004C63FD" w:rsidRPr="00CB4E59" w:rsidRDefault="004C63FD" w:rsidP="00254E24">
            <w:pPr>
              <w:pStyle w:val="table10"/>
              <w:jc w:val="center"/>
              <w:rPr>
                <w:sz w:val="18"/>
                <w:szCs w:val="18"/>
              </w:rPr>
            </w:pPr>
            <w:r w:rsidRPr="00CB4E59">
              <w:rPr>
                <w:sz w:val="18"/>
                <w:szCs w:val="18"/>
              </w:rPr>
              <w:t>Ставка НДС (%)</w:t>
            </w:r>
          </w:p>
        </w:tc>
        <w:tc>
          <w:tcPr>
            <w:tcW w:w="489" w:type="pct"/>
            <w:tcBorders>
              <w:top w:val="single" w:sz="4" w:space="0" w:color="auto"/>
              <w:left w:val="single" w:sz="4" w:space="0" w:color="auto"/>
              <w:bottom w:val="double" w:sz="4" w:space="0" w:color="auto"/>
              <w:right w:val="single" w:sz="4" w:space="0" w:color="auto"/>
            </w:tcBorders>
            <w:tcMar>
              <w:top w:w="0" w:type="dxa"/>
              <w:left w:w="6" w:type="dxa"/>
              <w:bottom w:w="0" w:type="dxa"/>
              <w:right w:w="6" w:type="dxa"/>
            </w:tcMar>
            <w:vAlign w:val="center"/>
            <w:hideMark/>
          </w:tcPr>
          <w:p w14:paraId="57ED1496" w14:textId="77777777" w:rsidR="004C63FD" w:rsidRPr="00CB4E59" w:rsidRDefault="004C63FD" w:rsidP="00254E24">
            <w:pPr>
              <w:pStyle w:val="table10"/>
              <w:jc w:val="center"/>
              <w:rPr>
                <w:sz w:val="18"/>
                <w:szCs w:val="18"/>
              </w:rPr>
            </w:pPr>
            <w:r w:rsidRPr="00CB4E59">
              <w:rPr>
                <w:sz w:val="18"/>
                <w:szCs w:val="18"/>
              </w:rPr>
              <w:t>Цена за единицу товара с НДС, бел. руб.</w:t>
            </w:r>
          </w:p>
        </w:tc>
        <w:tc>
          <w:tcPr>
            <w:tcW w:w="533" w:type="pct"/>
            <w:tcBorders>
              <w:top w:val="single" w:sz="4" w:space="0" w:color="auto"/>
              <w:left w:val="single" w:sz="4" w:space="0" w:color="auto"/>
              <w:bottom w:val="double" w:sz="4" w:space="0" w:color="auto"/>
              <w:right w:val="single" w:sz="4" w:space="0" w:color="auto"/>
            </w:tcBorders>
            <w:vAlign w:val="center"/>
          </w:tcPr>
          <w:p w14:paraId="3D3BAD76" w14:textId="77777777" w:rsidR="004C63FD" w:rsidRPr="00CB4E59" w:rsidRDefault="004C63FD" w:rsidP="00254E24">
            <w:pPr>
              <w:pStyle w:val="table10"/>
              <w:jc w:val="center"/>
              <w:rPr>
                <w:sz w:val="18"/>
                <w:szCs w:val="18"/>
              </w:rPr>
            </w:pPr>
            <w:r w:rsidRPr="00CB4E59">
              <w:rPr>
                <w:sz w:val="18"/>
                <w:szCs w:val="18"/>
              </w:rPr>
              <w:t>Сумма НДС, бел</w:t>
            </w:r>
            <w:proofErr w:type="gramStart"/>
            <w:r w:rsidRPr="00CB4E59">
              <w:rPr>
                <w:sz w:val="18"/>
                <w:szCs w:val="18"/>
              </w:rPr>
              <w:t>.,</w:t>
            </w:r>
            <w:proofErr w:type="spellStart"/>
            <w:r w:rsidRPr="00CB4E59">
              <w:rPr>
                <w:sz w:val="18"/>
                <w:szCs w:val="18"/>
              </w:rPr>
              <w:t>руб</w:t>
            </w:r>
            <w:proofErr w:type="spellEnd"/>
            <w:r w:rsidRPr="00CB4E59">
              <w:rPr>
                <w:sz w:val="18"/>
                <w:szCs w:val="18"/>
              </w:rPr>
              <w:t>.</w:t>
            </w:r>
            <w:proofErr w:type="gramEnd"/>
          </w:p>
        </w:tc>
        <w:tc>
          <w:tcPr>
            <w:tcW w:w="532" w:type="pct"/>
            <w:tcBorders>
              <w:top w:val="single" w:sz="4" w:space="0" w:color="auto"/>
              <w:left w:val="single" w:sz="4" w:space="0" w:color="auto"/>
              <w:bottom w:val="double" w:sz="4" w:space="0" w:color="auto"/>
            </w:tcBorders>
            <w:tcMar>
              <w:top w:w="0" w:type="dxa"/>
              <w:left w:w="6" w:type="dxa"/>
              <w:bottom w:w="0" w:type="dxa"/>
              <w:right w:w="6" w:type="dxa"/>
            </w:tcMar>
            <w:vAlign w:val="center"/>
            <w:hideMark/>
          </w:tcPr>
          <w:p w14:paraId="357A6215" w14:textId="77777777" w:rsidR="004C63FD" w:rsidRPr="00CB4E59" w:rsidRDefault="004C63FD" w:rsidP="00254E24">
            <w:pPr>
              <w:pStyle w:val="table10"/>
              <w:jc w:val="center"/>
              <w:rPr>
                <w:sz w:val="18"/>
                <w:szCs w:val="18"/>
              </w:rPr>
            </w:pPr>
            <w:r w:rsidRPr="00CB4E59">
              <w:rPr>
                <w:sz w:val="18"/>
                <w:szCs w:val="18"/>
              </w:rPr>
              <w:t xml:space="preserve">Стоимость товара с НДС, бел. </w:t>
            </w:r>
            <w:proofErr w:type="spellStart"/>
            <w:r w:rsidRPr="00CB4E59">
              <w:rPr>
                <w:sz w:val="18"/>
                <w:szCs w:val="18"/>
              </w:rPr>
              <w:t>руб</w:t>
            </w:r>
            <w:proofErr w:type="spellEnd"/>
          </w:p>
        </w:tc>
      </w:tr>
      <w:tr w:rsidR="004C63FD" w:rsidRPr="00CB4E59" w14:paraId="30C24B56" w14:textId="77777777" w:rsidTr="00254E24">
        <w:trPr>
          <w:trHeight w:val="520"/>
        </w:trPr>
        <w:tc>
          <w:tcPr>
            <w:tcW w:w="211" w:type="pct"/>
            <w:tcBorders>
              <w:top w:val="double" w:sz="4" w:space="0" w:color="auto"/>
              <w:bottom w:val="single" w:sz="4" w:space="0" w:color="auto"/>
              <w:right w:val="single" w:sz="4" w:space="0" w:color="auto"/>
            </w:tcBorders>
            <w:tcMar>
              <w:top w:w="0" w:type="dxa"/>
              <w:left w:w="6" w:type="dxa"/>
              <w:bottom w:w="0" w:type="dxa"/>
              <w:right w:w="6" w:type="dxa"/>
            </w:tcMar>
            <w:vAlign w:val="center"/>
            <w:hideMark/>
          </w:tcPr>
          <w:p w14:paraId="4378F671" w14:textId="77777777" w:rsidR="004C63FD" w:rsidRPr="00CB4E59" w:rsidRDefault="004C63FD" w:rsidP="00254E24">
            <w:pPr>
              <w:pStyle w:val="table10"/>
              <w:jc w:val="center"/>
              <w:rPr>
                <w:sz w:val="18"/>
                <w:szCs w:val="18"/>
              </w:rPr>
            </w:pPr>
            <w:r w:rsidRPr="00CB4E59">
              <w:rPr>
                <w:sz w:val="18"/>
                <w:szCs w:val="18"/>
              </w:rPr>
              <w:t>1</w:t>
            </w:r>
          </w:p>
        </w:tc>
        <w:tc>
          <w:tcPr>
            <w:tcW w:w="637" w:type="pct"/>
            <w:tcBorders>
              <w:top w:val="doub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12931D27" w14:textId="77777777" w:rsidR="004C63FD" w:rsidRPr="00CB4E59" w:rsidRDefault="004C63FD" w:rsidP="00254E24">
            <w:pPr>
              <w:spacing w:after="0" w:line="240" w:lineRule="auto"/>
              <w:jc w:val="center"/>
              <w:rPr>
                <w:rFonts w:ascii="Times New Roman" w:hAnsi="Times New Roman"/>
                <w:sz w:val="18"/>
                <w:szCs w:val="18"/>
              </w:rPr>
            </w:pPr>
          </w:p>
        </w:tc>
        <w:tc>
          <w:tcPr>
            <w:tcW w:w="552" w:type="pct"/>
            <w:tcBorders>
              <w:top w:val="doub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30D21B50" w14:textId="77777777" w:rsidR="004C63FD" w:rsidRPr="00CB4E59" w:rsidRDefault="004C63FD" w:rsidP="00254E24">
            <w:pPr>
              <w:pStyle w:val="table10"/>
              <w:jc w:val="center"/>
              <w:rPr>
                <w:sz w:val="18"/>
                <w:szCs w:val="18"/>
              </w:rPr>
            </w:pPr>
          </w:p>
        </w:tc>
        <w:tc>
          <w:tcPr>
            <w:tcW w:w="499" w:type="pct"/>
            <w:tcBorders>
              <w:top w:val="doub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076EA41B" w14:textId="77777777" w:rsidR="004C63FD" w:rsidRPr="00CB4E59" w:rsidRDefault="004C63FD" w:rsidP="00254E24">
            <w:pPr>
              <w:spacing w:after="0" w:line="240" w:lineRule="auto"/>
              <w:jc w:val="center"/>
              <w:rPr>
                <w:rFonts w:ascii="Times New Roman" w:hAnsi="Times New Roman"/>
                <w:sz w:val="18"/>
                <w:szCs w:val="18"/>
              </w:rPr>
            </w:pPr>
          </w:p>
        </w:tc>
        <w:tc>
          <w:tcPr>
            <w:tcW w:w="282" w:type="pct"/>
            <w:tcBorders>
              <w:top w:val="doub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3A9A63B2" w14:textId="77777777" w:rsidR="004C63FD" w:rsidRPr="00CB4E59" w:rsidRDefault="004C63FD" w:rsidP="00254E24">
            <w:pPr>
              <w:pStyle w:val="table10"/>
              <w:jc w:val="center"/>
              <w:rPr>
                <w:sz w:val="18"/>
                <w:szCs w:val="18"/>
              </w:rPr>
            </w:pPr>
          </w:p>
        </w:tc>
        <w:tc>
          <w:tcPr>
            <w:tcW w:w="353" w:type="pct"/>
            <w:tcBorders>
              <w:top w:val="doub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4FEF6CDE" w14:textId="77777777" w:rsidR="004C63FD" w:rsidRPr="00CB4E59" w:rsidRDefault="004C63FD" w:rsidP="00254E24">
            <w:pPr>
              <w:spacing w:after="0" w:line="240" w:lineRule="auto"/>
              <w:jc w:val="center"/>
              <w:rPr>
                <w:rFonts w:ascii="Times New Roman" w:hAnsi="Times New Roman"/>
                <w:sz w:val="18"/>
                <w:szCs w:val="18"/>
              </w:rPr>
            </w:pPr>
          </w:p>
        </w:tc>
        <w:tc>
          <w:tcPr>
            <w:tcW w:w="492" w:type="pct"/>
            <w:tcBorders>
              <w:top w:val="doub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2F306C3F" w14:textId="77777777" w:rsidR="004C63FD" w:rsidRPr="00CB4E59" w:rsidRDefault="004C63FD" w:rsidP="00254E24">
            <w:pPr>
              <w:spacing w:after="0" w:line="240" w:lineRule="auto"/>
              <w:jc w:val="center"/>
              <w:rPr>
                <w:rFonts w:ascii="Times New Roman" w:hAnsi="Times New Roman"/>
                <w:sz w:val="18"/>
                <w:szCs w:val="18"/>
              </w:rPr>
            </w:pPr>
          </w:p>
        </w:tc>
        <w:tc>
          <w:tcPr>
            <w:tcW w:w="421" w:type="pct"/>
            <w:tcBorders>
              <w:top w:val="doub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6FB5806E" w14:textId="77777777" w:rsidR="004C63FD" w:rsidRPr="00CB4E59" w:rsidRDefault="004C63FD" w:rsidP="00254E24">
            <w:pPr>
              <w:pStyle w:val="table10"/>
              <w:jc w:val="center"/>
              <w:rPr>
                <w:sz w:val="18"/>
                <w:szCs w:val="18"/>
              </w:rPr>
            </w:pPr>
          </w:p>
        </w:tc>
        <w:tc>
          <w:tcPr>
            <w:tcW w:w="489" w:type="pct"/>
            <w:tcBorders>
              <w:top w:val="doub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210CEA1C" w14:textId="77777777" w:rsidR="004C63FD" w:rsidRPr="00CB4E59" w:rsidRDefault="004C63FD" w:rsidP="00254E24">
            <w:pPr>
              <w:pStyle w:val="table10"/>
              <w:jc w:val="center"/>
              <w:rPr>
                <w:sz w:val="18"/>
                <w:szCs w:val="18"/>
              </w:rPr>
            </w:pPr>
          </w:p>
        </w:tc>
        <w:tc>
          <w:tcPr>
            <w:tcW w:w="533" w:type="pct"/>
            <w:tcBorders>
              <w:top w:val="double" w:sz="4" w:space="0" w:color="auto"/>
              <w:left w:val="single" w:sz="4" w:space="0" w:color="auto"/>
              <w:bottom w:val="single" w:sz="4" w:space="0" w:color="auto"/>
              <w:right w:val="single" w:sz="4" w:space="0" w:color="auto"/>
            </w:tcBorders>
            <w:vAlign w:val="center"/>
          </w:tcPr>
          <w:p w14:paraId="077DE840" w14:textId="77777777" w:rsidR="004C63FD" w:rsidRPr="00CB4E59" w:rsidRDefault="004C63FD" w:rsidP="00254E24">
            <w:pPr>
              <w:pStyle w:val="table10"/>
              <w:jc w:val="center"/>
              <w:rPr>
                <w:sz w:val="18"/>
                <w:szCs w:val="18"/>
              </w:rPr>
            </w:pPr>
          </w:p>
        </w:tc>
        <w:tc>
          <w:tcPr>
            <w:tcW w:w="532" w:type="pct"/>
            <w:tcBorders>
              <w:top w:val="double" w:sz="4" w:space="0" w:color="auto"/>
              <w:left w:val="single" w:sz="4" w:space="0" w:color="auto"/>
              <w:bottom w:val="single" w:sz="4" w:space="0" w:color="auto"/>
            </w:tcBorders>
            <w:tcMar>
              <w:top w:w="0" w:type="dxa"/>
              <w:left w:w="6" w:type="dxa"/>
              <w:bottom w:w="0" w:type="dxa"/>
              <w:right w:w="6" w:type="dxa"/>
            </w:tcMar>
            <w:vAlign w:val="center"/>
            <w:hideMark/>
          </w:tcPr>
          <w:p w14:paraId="04439BF2" w14:textId="77777777" w:rsidR="004C63FD" w:rsidRPr="00CB4E59" w:rsidRDefault="004C63FD" w:rsidP="00254E24">
            <w:pPr>
              <w:pStyle w:val="table10"/>
              <w:jc w:val="center"/>
              <w:rPr>
                <w:sz w:val="18"/>
                <w:szCs w:val="18"/>
              </w:rPr>
            </w:pPr>
          </w:p>
        </w:tc>
      </w:tr>
      <w:tr w:rsidR="004C63FD" w:rsidRPr="00CB4E59" w14:paraId="2D3988D8" w14:textId="77777777" w:rsidTr="00254E24">
        <w:trPr>
          <w:trHeight w:val="530"/>
        </w:trPr>
        <w:tc>
          <w:tcPr>
            <w:tcW w:w="3935" w:type="pct"/>
            <w:gridSpan w:val="9"/>
            <w:tcBorders>
              <w:bottom w:val="single" w:sz="4" w:space="0" w:color="auto"/>
              <w:right w:val="single" w:sz="4" w:space="0" w:color="auto"/>
            </w:tcBorders>
            <w:tcMar>
              <w:top w:w="0" w:type="dxa"/>
              <w:left w:w="6" w:type="dxa"/>
              <w:bottom w:w="0" w:type="dxa"/>
              <w:right w:w="6" w:type="dxa"/>
            </w:tcMar>
            <w:vAlign w:val="center"/>
          </w:tcPr>
          <w:p w14:paraId="28D0F377" w14:textId="77777777" w:rsidR="004C63FD" w:rsidRPr="00CB4E59" w:rsidRDefault="004C63FD" w:rsidP="00254E24">
            <w:pPr>
              <w:pStyle w:val="table10"/>
              <w:tabs>
                <w:tab w:val="left" w:pos="420"/>
              </w:tabs>
              <w:jc w:val="center"/>
              <w:rPr>
                <w:b/>
                <w:sz w:val="18"/>
                <w:szCs w:val="18"/>
              </w:rPr>
            </w:pPr>
            <w:r w:rsidRPr="00CB4E59">
              <w:rPr>
                <w:b/>
                <w:sz w:val="18"/>
                <w:szCs w:val="18"/>
              </w:rPr>
              <w:t>ИТОГО:</w:t>
            </w:r>
          </w:p>
        </w:tc>
        <w:tc>
          <w:tcPr>
            <w:tcW w:w="533" w:type="pct"/>
            <w:tcBorders>
              <w:left w:val="single" w:sz="4" w:space="0" w:color="auto"/>
              <w:bottom w:val="single" w:sz="4" w:space="0" w:color="auto"/>
              <w:right w:val="single" w:sz="4" w:space="0" w:color="auto"/>
            </w:tcBorders>
            <w:vAlign w:val="center"/>
          </w:tcPr>
          <w:p w14:paraId="7318F22C" w14:textId="77777777" w:rsidR="004C63FD" w:rsidRPr="00CB4E59" w:rsidRDefault="004C63FD" w:rsidP="00254E24">
            <w:pPr>
              <w:pStyle w:val="table10"/>
              <w:jc w:val="center"/>
              <w:rPr>
                <w:sz w:val="18"/>
                <w:szCs w:val="18"/>
              </w:rPr>
            </w:pPr>
          </w:p>
        </w:tc>
        <w:tc>
          <w:tcPr>
            <w:tcW w:w="532" w:type="pct"/>
            <w:tcBorders>
              <w:left w:val="single" w:sz="4" w:space="0" w:color="auto"/>
              <w:bottom w:val="single" w:sz="4" w:space="0" w:color="auto"/>
            </w:tcBorders>
            <w:tcMar>
              <w:top w:w="0" w:type="dxa"/>
              <w:left w:w="6" w:type="dxa"/>
              <w:bottom w:w="0" w:type="dxa"/>
              <w:right w:w="6" w:type="dxa"/>
            </w:tcMar>
            <w:vAlign w:val="center"/>
          </w:tcPr>
          <w:p w14:paraId="1F0F68F0" w14:textId="77777777" w:rsidR="004C63FD" w:rsidRPr="00CB4E59" w:rsidRDefault="004C63FD" w:rsidP="00254E24">
            <w:pPr>
              <w:pStyle w:val="table10"/>
              <w:jc w:val="center"/>
              <w:rPr>
                <w:b/>
                <w:sz w:val="18"/>
                <w:szCs w:val="18"/>
              </w:rPr>
            </w:pPr>
          </w:p>
        </w:tc>
      </w:tr>
    </w:tbl>
    <w:p w14:paraId="13438F27" w14:textId="77777777" w:rsidR="004C63FD" w:rsidRPr="00CB4E59" w:rsidRDefault="004C63FD" w:rsidP="004C63FD">
      <w:pPr>
        <w:tabs>
          <w:tab w:val="center" w:pos="5102"/>
          <w:tab w:val="left" w:pos="8235"/>
        </w:tabs>
        <w:spacing w:after="0" w:line="240" w:lineRule="auto"/>
        <w:rPr>
          <w:rFonts w:ascii="Times New Roman" w:hAnsi="Times New Roman"/>
          <w:sz w:val="24"/>
          <w:szCs w:val="24"/>
        </w:rPr>
      </w:pPr>
    </w:p>
    <w:p w14:paraId="21D785FD" w14:textId="77777777" w:rsidR="004C63FD" w:rsidRDefault="004C63FD" w:rsidP="004C63FD">
      <w:pPr>
        <w:spacing w:after="0"/>
        <w:rPr>
          <w:rFonts w:ascii="Times New Roman" w:hAnsi="Times New Roman"/>
          <w:sz w:val="18"/>
          <w:szCs w:val="18"/>
        </w:rPr>
      </w:pPr>
    </w:p>
    <w:p w14:paraId="643C04F0" w14:textId="77777777" w:rsidR="004C63FD" w:rsidRDefault="004C63FD" w:rsidP="004C63FD">
      <w:pPr>
        <w:spacing w:after="0"/>
        <w:rPr>
          <w:rFonts w:ascii="Times New Roman" w:hAnsi="Times New Roman"/>
          <w:sz w:val="18"/>
          <w:szCs w:val="18"/>
        </w:rPr>
      </w:pPr>
    </w:p>
    <w:p w14:paraId="6D9656B5" w14:textId="77777777" w:rsidR="004C63FD" w:rsidRDefault="004C63FD" w:rsidP="004C63FD">
      <w:pPr>
        <w:spacing w:after="0"/>
        <w:rPr>
          <w:rFonts w:ascii="Times New Roman" w:hAnsi="Times New Roman"/>
          <w:sz w:val="18"/>
          <w:szCs w:val="18"/>
        </w:rPr>
      </w:pPr>
    </w:p>
    <w:p w14:paraId="3B8950B2" w14:textId="77777777" w:rsidR="004C63FD" w:rsidRDefault="004C63FD" w:rsidP="004C63FD">
      <w:pPr>
        <w:spacing w:after="0"/>
        <w:rPr>
          <w:rFonts w:ascii="Times New Roman" w:hAnsi="Times New Roman"/>
          <w:sz w:val="18"/>
          <w:szCs w:val="18"/>
        </w:rPr>
      </w:pPr>
    </w:p>
    <w:p w14:paraId="1DE988B8" w14:textId="77777777" w:rsidR="004C63FD" w:rsidRDefault="004C63FD" w:rsidP="004C63FD">
      <w:pPr>
        <w:spacing w:after="0"/>
        <w:rPr>
          <w:rFonts w:ascii="Times New Roman" w:hAnsi="Times New Roman"/>
          <w:sz w:val="18"/>
          <w:szCs w:val="18"/>
        </w:rPr>
      </w:pPr>
    </w:p>
    <w:p w14:paraId="232EBC55" w14:textId="77777777" w:rsidR="004C63FD" w:rsidRDefault="004C63FD" w:rsidP="004C63FD">
      <w:pPr>
        <w:spacing w:after="0"/>
        <w:rPr>
          <w:rFonts w:ascii="Times New Roman" w:hAnsi="Times New Roman"/>
          <w:sz w:val="18"/>
          <w:szCs w:val="18"/>
        </w:rPr>
      </w:pPr>
    </w:p>
    <w:p w14:paraId="52FBD947" w14:textId="77777777" w:rsidR="004C63FD" w:rsidRPr="00435E53" w:rsidRDefault="004C63FD" w:rsidP="004C63FD">
      <w:pPr>
        <w:spacing w:after="0"/>
        <w:rPr>
          <w:rFonts w:ascii="Times New Roman" w:hAnsi="Times New Roman"/>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76"/>
        <w:gridCol w:w="5119"/>
      </w:tblGrid>
      <w:tr w:rsidR="004C63FD" w:rsidRPr="00F06464" w14:paraId="55531470" w14:textId="77777777" w:rsidTr="00254E24">
        <w:tc>
          <w:tcPr>
            <w:tcW w:w="5210" w:type="dxa"/>
          </w:tcPr>
          <w:p w14:paraId="22CB4ED0" w14:textId="77777777" w:rsidR="004C63FD" w:rsidRPr="00F06464" w:rsidRDefault="004C63FD" w:rsidP="00254E24">
            <w:pPr>
              <w:spacing w:after="0" w:line="240" w:lineRule="auto"/>
              <w:jc w:val="both"/>
              <w:rPr>
                <w:rFonts w:ascii="Times New Roman" w:hAnsi="Times New Roman"/>
                <w:b/>
                <w:sz w:val="24"/>
                <w:szCs w:val="24"/>
              </w:rPr>
            </w:pPr>
            <w:r w:rsidRPr="00F06464">
              <w:rPr>
                <w:rFonts w:ascii="Times New Roman" w:hAnsi="Times New Roman"/>
                <w:b/>
                <w:sz w:val="24"/>
                <w:szCs w:val="24"/>
              </w:rPr>
              <w:t>ПОСТАВЩИК:</w:t>
            </w:r>
          </w:p>
          <w:p w14:paraId="6C9B491E" w14:textId="77777777" w:rsidR="004C63FD" w:rsidRDefault="004C63FD" w:rsidP="00254E24">
            <w:pPr>
              <w:spacing w:after="0" w:line="240" w:lineRule="auto"/>
              <w:jc w:val="both"/>
              <w:rPr>
                <w:rFonts w:ascii="Times New Roman" w:hAnsi="Times New Roman"/>
                <w:b/>
                <w:sz w:val="24"/>
                <w:szCs w:val="24"/>
              </w:rPr>
            </w:pPr>
          </w:p>
          <w:p w14:paraId="1C50EFA6" w14:textId="77777777" w:rsidR="004C63FD" w:rsidRDefault="004C63FD" w:rsidP="00254E24">
            <w:pPr>
              <w:spacing w:after="0" w:line="240" w:lineRule="auto"/>
              <w:jc w:val="both"/>
              <w:rPr>
                <w:rFonts w:ascii="Times New Roman" w:hAnsi="Times New Roman"/>
                <w:b/>
                <w:sz w:val="24"/>
                <w:szCs w:val="24"/>
              </w:rPr>
            </w:pPr>
          </w:p>
          <w:p w14:paraId="68066E92" w14:textId="77777777" w:rsidR="004C63FD" w:rsidRDefault="004C63FD" w:rsidP="00254E24">
            <w:pPr>
              <w:spacing w:after="0" w:line="240" w:lineRule="auto"/>
              <w:jc w:val="both"/>
              <w:rPr>
                <w:rFonts w:ascii="Times New Roman" w:hAnsi="Times New Roman"/>
                <w:b/>
                <w:sz w:val="24"/>
                <w:szCs w:val="24"/>
              </w:rPr>
            </w:pPr>
          </w:p>
          <w:p w14:paraId="59CCCAE0" w14:textId="77777777" w:rsidR="004C63FD" w:rsidRDefault="004C63FD" w:rsidP="00254E24">
            <w:pPr>
              <w:spacing w:after="0" w:line="240" w:lineRule="auto"/>
              <w:jc w:val="both"/>
              <w:rPr>
                <w:rFonts w:ascii="Times New Roman" w:hAnsi="Times New Roman"/>
                <w:b/>
                <w:sz w:val="24"/>
                <w:szCs w:val="24"/>
              </w:rPr>
            </w:pPr>
          </w:p>
          <w:p w14:paraId="208FEC89" w14:textId="77777777" w:rsidR="004C63FD" w:rsidRDefault="004C63FD" w:rsidP="00254E24">
            <w:pPr>
              <w:spacing w:after="0" w:line="240" w:lineRule="auto"/>
              <w:jc w:val="both"/>
              <w:rPr>
                <w:rFonts w:ascii="Times New Roman" w:hAnsi="Times New Roman"/>
                <w:b/>
                <w:sz w:val="24"/>
                <w:szCs w:val="24"/>
              </w:rPr>
            </w:pPr>
          </w:p>
          <w:p w14:paraId="4C721298" w14:textId="77777777" w:rsidR="004C63FD" w:rsidRDefault="004C63FD" w:rsidP="00254E24">
            <w:pPr>
              <w:spacing w:after="0" w:line="240" w:lineRule="auto"/>
              <w:jc w:val="both"/>
              <w:rPr>
                <w:rFonts w:ascii="Times New Roman" w:hAnsi="Times New Roman"/>
                <w:b/>
                <w:sz w:val="24"/>
                <w:szCs w:val="24"/>
              </w:rPr>
            </w:pPr>
          </w:p>
          <w:p w14:paraId="4F402E5B" w14:textId="77777777" w:rsidR="004C63FD" w:rsidRDefault="004C63FD" w:rsidP="00254E24">
            <w:pPr>
              <w:spacing w:after="0" w:line="240" w:lineRule="auto"/>
              <w:jc w:val="both"/>
              <w:rPr>
                <w:rFonts w:ascii="Times New Roman" w:hAnsi="Times New Roman"/>
                <w:b/>
                <w:sz w:val="24"/>
                <w:szCs w:val="24"/>
              </w:rPr>
            </w:pPr>
          </w:p>
          <w:p w14:paraId="6C3F2A6E" w14:textId="77777777" w:rsidR="004C63FD" w:rsidRDefault="004C63FD" w:rsidP="00254E24">
            <w:pPr>
              <w:spacing w:after="0" w:line="240" w:lineRule="auto"/>
              <w:jc w:val="both"/>
              <w:rPr>
                <w:rFonts w:ascii="Times New Roman" w:hAnsi="Times New Roman"/>
                <w:b/>
                <w:sz w:val="24"/>
                <w:szCs w:val="24"/>
              </w:rPr>
            </w:pPr>
          </w:p>
          <w:p w14:paraId="4E4BA1D7" w14:textId="77777777" w:rsidR="004C63FD" w:rsidRDefault="004C63FD" w:rsidP="00254E24">
            <w:pPr>
              <w:spacing w:after="0" w:line="240" w:lineRule="auto"/>
              <w:jc w:val="both"/>
              <w:rPr>
                <w:rFonts w:ascii="Times New Roman" w:hAnsi="Times New Roman"/>
                <w:b/>
                <w:sz w:val="24"/>
                <w:szCs w:val="24"/>
              </w:rPr>
            </w:pPr>
          </w:p>
          <w:p w14:paraId="468C93E4" w14:textId="77777777" w:rsidR="004C63FD" w:rsidRDefault="004C63FD" w:rsidP="00254E24">
            <w:pPr>
              <w:spacing w:after="0" w:line="240" w:lineRule="auto"/>
              <w:jc w:val="both"/>
              <w:rPr>
                <w:rFonts w:ascii="Times New Roman" w:hAnsi="Times New Roman"/>
                <w:b/>
                <w:sz w:val="24"/>
                <w:szCs w:val="24"/>
              </w:rPr>
            </w:pPr>
          </w:p>
          <w:p w14:paraId="1A12630E" w14:textId="77777777" w:rsidR="004C63FD" w:rsidRDefault="004C63FD" w:rsidP="00254E24">
            <w:pPr>
              <w:spacing w:after="0" w:line="240" w:lineRule="auto"/>
              <w:jc w:val="both"/>
              <w:rPr>
                <w:rFonts w:ascii="Times New Roman" w:hAnsi="Times New Roman"/>
                <w:b/>
                <w:sz w:val="24"/>
                <w:szCs w:val="24"/>
              </w:rPr>
            </w:pPr>
          </w:p>
          <w:p w14:paraId="4E6EBFAA" w14:textId="77777777" w:rsidR="004C63FD" w:rsidRDefault="004C63FD" w:rsidP="00254E24">
            <w:pPr>
              <w:spacing w:after="0" w:line="240" w:lineRule="auto"/>
              <w:jc w:val="both"/>
              <w:rPr>
                <w:rFonts w:ascii="Times New Roman" w:hAnsi="Times New Roman"/>
                <w:b/>
                <w:sz w:val="24"/>
                <w:szCs w:val="24"/>
              </w:rPr>
            </w:pPr>
          </w:p>
          <w:p w14:paraId="09BBC3B7" w14:textId="77777777" w:rsidR="004C63FD" w:rsidRDefault="004C63FD" w:rsidP="00254E24">
            <w:pPr>
              <w:spacing w:after="0" w:line="240" w:lineRule="auto"/>
              <w:jc w:val="both"/>
              <w:rPr>
                <w:rFonts w:ascii="Times New Roman" w:hAnsi="Times New Roman"/>
                <w:b/>
                <w:sz w:val="24"/>
                <w:szCs w:val="24"/>
              </w:rPr>
            </w:pPr>
          </w:p>
          <w:p w14:paraId="034FE6A0" w14:textId="77777777" w:rsidR="004C63FD" w:rsidRDefault="004C63FD" w:rsidP="00254E24">
            <w:pPr>
              <w:spacing w:after="0" w:line="240" w:lineRule="auto"/>
              <w:jc w:val="both"/>
              <w:rPr>
                <w:rFonts w:ascii="Times New Roman" w:hAnsi="Times New Roman"/>
                <w:b/>
                <w:sz w:val="24"/>
                <w:szCs w:val="24"/>
              </w:rPr>
            </w:pPr>
          </w:p>
          <w:p w14:paraId="2B4F42DF" w14:textId="77777777" w:rsidR="004C63FD" w:rsidRDefault="004C63FD" w:rsidP="00254E24">
            <w:pPr>
              <w:spacing w:after="0" w:line="240" w:lineRule="auto"/>
              <w:jc w:val="both"/>
              <w:rPr>
                <w:rFonts w:ascii="Times New Roman" w:hAnsi="Times New Roman"/>
                <w:b/>
                <w:sz w:val="24"/>
                <w:szCs w:val="24"/>
              </w:rPr>
            </w:pPr>
          </w:p>
          <w:p w14:paraId="1AC52814" w14:textId="77777777" w:rsidR="004C63FD" w:rsidRPr="00F06464" w:rsidRDefault="004C63FD" w:rsidP="00254E24">
            <w:pPr>
              <w:spacing w:after="0" w:line="240" w:lineRule="auto"/>
              <w:jc w:val="both"/>
              <w:rPr>
                <w:rFonts w:ascii="Times New Roman" w:hAnsi="Times New Roman"/>
                <w:b/>
                <w:sz w:val="24"/>
                <w:szCs w:val="24"/>
              </w:rPr>
            </w:pPr>
          </w:p>
          <w:p w14:paraId="189F4130" w14:textId="77777777" w:rsidR="004C63FD" w:rsidRPr="00F06464" w:rsidRDefault="004C63FD" w:rsidP="00254E24">
            <w:pPr>
              <w:spacing w:after="0" w:line="240" w:lineRule="auto"/>
              <w:jc w:val="both"/>
              <w:rPr>
                <w:rFonts w:ascii="Times New Roman" w:hAnsi="Times New Roman"/>
                <w:sz w:val="24"/>
                <w:szCs w:val="24"/>
              </w:rPr>
            </w:pPr>
            <w:r w:rsidRPr="00F06464">
              <w:rPr>
                <w:rFonts w:ascii="Times New Roman" w:hAnsi="Times New Roman"/>
                <w:sz w:val="24"/>
                <w:szCs w:val="24"/>
              </w:rPr>
              <w:t xml:space="preserve">________________  </w:t>
            </w:r>
          </w:p>
          <w:p w14:paraId="30949193" w14:textId="77777777" w:rsidR="004C63FD" w:rsidRPr="00F06464" w:rsidRDefault="004C63FD" w:rsidP="00254E24">
            <w:pPr>
              <w:spacing w:after="0" w:line="240" w:lineRule="auto"/>
              <w:jc w:val="both"/>
              <w:rPr>
                <w:rFonts w:ascii="Times New Roman" w:hAnsi="Times New Roman"/>
                <w:sz w:val="24"/>
                <w:szCs w:val="24"/>
              </w:rPr>
            </w:pPr>
            <w:r w:rsidRPr="00F06464">
              <w:rPr>
                <w:rFonts w:ascii="Times New Roman" w:hAnsi="Times New Roman"/>
                <w:sz w:val="24"/>
                <w:szCs w:val="24"/>
              </w:rPr>
              <w:t xml:space="preserve">       М.П.</w:t>
            </w:r>
          </w:p>
          <w:p w14:paraId="4EA184A6" w14:textId="77777777" w:rsidR="004C63FD" w:rsidRPr="00F06464" w:rsidRDefault="004C63FD" w:rsidP="00254E24">
            <w:pPr>
              <w:pStyle w:val="aa"/>
              <w:widowControl w:val="0"/>
              <w:autoSpaceDE w:val="0"/>
              <w:autoSpaceDN w:val="0"/>
              <w:adjustRightInd w:val="0"/>
              <w:rPr>
                <w:rFonts w:ascii="Times New Roman" w:hAnsi="Times New Roman"/>
                <w:sz w:val="24"/>
                <w:szCs w:val="24"/>
                <w:lang w:eastAsia="be-BY"/>
              </w:rPr>
            </w:pPr>
            <w:r w:rsidRPr="00F06464">
              <w:rPr>
                <w:rFonts w:ascii="Times New Roman" w:eastAsia="Calibri" w:hAnsi="Times New Roman"/>
                <w:sz w:val="24"/>
                <w:szCs w:val="24"/>
              </w:rPr>
              <w:t>«____» ______________ 202</w:t>
            </w:r>
            <w:r>
              <w:rPr>
                <w:rFonts w:ascii="Times New Roman" w:eastAsia="Calibri" w:hAnsi="Times New Roman"/>
                <w:sz w:val="24"/>
                <w:szCs w:val="24"/>
              </w:rPr>
              <w:t>6</w:t>
            </w:r>
            <w:r w:rsidRPr="00F06464">
              <w:rPr>
                <w:rFonts w:ascii="Times New Roman" w:eastAsia="Calibri" w:hAnsi="Times New Roman"/>
                <w:sz w:val="24"/>
                <w:szCs w:val="24"/>
              </w:rPr>
              <w:t>г.</w:t>
            </w:r>
          </w:p>
          <w:p w14:paraId="256AC2C0" w14:textId="77777777" w:rsidR="004C63FD" w:rsidRPr="00F06464" w:rsidRDefault="004C63FD" w:rsidP="00254E24">
            <w:pPr>
              <w:spacing w:after="0" w:line="240" w:lineRule="auto"/>
              <w:jc w:val="both"/>
              <w:rPr>
                <w:rFonts w:ascii="Times New Roman" w:hAnsi="Times New Roman"/>
                <w:b/>
                <w:sz w:val="24"/>
                <w:szCs w:val="24"/>
              </w:rPr>
            </w:pPr>
          </w:p>
        </w:tc>
        <w:tc>
          <w:tcPr>
            <w:tcW w:w="5211" w:type="dxa"/>
          </w:tcPr>
          <w:p w14:paraId="0BBE0F8D" w14:textId="77777777" w:rsidR="004C63FD" w:rsidRPr="00CB4E59" w:rsidRDefault="004C63FD" w:rsidP="00254E24">
            <w:pPr>
              <w:spacing w:after="0" w:line="240" w:lineRule="auto"/>
              <w:jc w:val="both"/>
              <w:rPr>
                <w:rFonts w:ascii="Times New Roman" w:hAnsi="Times New Roman"/>
                <w:b/>
                <w:sz w:val="24"/>
                <w:szCs w:val="24"/>
              </w:rPr>
            </w:pPr>
            <w:r w:rsidRPr="00CB4E59">
              <w:rPr>
                <w:rFonts w:ascii="Times New Roman" w:hAnsi="Times New Roman"/>
                <w:b/>
                <w:sz w:val="24"/>
                <w:szCs w:val="24"/>
              </w:rPr>
              <w:t>ПОКУПАТЕЛЬ:</w:t>
            </w:r>
          </w:p>
          <w:p w14:paraId="156758DC" w14:textId="77777777" w:rsidR="004C63FD" w:rsidRPr="00CB4E59" w:rsidRDefault="004C63FD" w:rsidP="00254E24">
            <w:pPr>
              <w:spacing w:after="0" w:line="240" w:lineRule="auto"/>
              <w:rPr>
                <w:rFonts w:ascii="Times New Roman" w:hAnsi="Times New Roman"/>
                <w:b/>
                <w:sz w:val="24"/>
                <w:szCs w:val="24"/>
              </w:rPr>
            </w:pPr>
            <w:r w:rsidRPr="00CB4E59">
              <w:rPr>
                <w:rFonts w:ascii="Times New Roman" w:hAnsi="Times New Roman"/>
                <w:b/>
                <w:sz w:val="24"/>
                <w:szCs w:val="24"/>
              </w:rPr>
              <w:t>ГУ «</w:t>
            </w:r>
            <w:r>
              <w:rPr>
                <w:rFonts w:ascii="Times New Roman" w:hAnsi="Times New Roman"/>
                <w:b/>
                <w:sz w:val="24"/>
                <w:szCs w:val="24"/>
              </w:rPr>
              <w:t>______________________</w:t>
            </w:r>
            <w:r w:rsidRPr="00CB4E59">
              <w:rPr>
                <w:rFonts w:ascii="Times New Roman" w:hAnsi="Times New Roman"/>
                <w:b/>
                <w:sz w:val="24"/>
                <w:szCs w:val="24"/>
              </w:rPr>
              <w:t>»</w:t>
            </w:r>
          </w:p>
          <w:p w14:paraId="38C8B216" w14:textId="77777777" w:rsidR="004C63FD" w:rsidRDefault="004C63FD" w:rsidP="00254E24">
            <w:pPr>
              <w:spacing w:after="0" w:line="240" w:lineRule="auto"/>
              <w:rPr>
                <w:rFonts w:ascii="Times New Roman" w:hAnsi="Times New Roman"/>
                <w:sz w:val="24"/>
                <w:szCs w:val="24"/>
                <w:lang w:val="be-BY"/>
              </w:rPr>
            </w:pPr>
          </w:p>
          <w:p w14:paraId="0664B862" w14:textId="77777777" w:rsidR="004C63FD" w:rsidRPr="00CB4E59" w:rsidRDefault="004C63FD" w:rsidP="00254E24">
            <w:pPr>
              <w:spacing w:after="0" w:line="240" w:lineRule="auto"/>
              <w:rPr>
                <w:rFonts w:ascii="Times New Roman" w:hAnsi="Times New Roman"/>
                <w:sz w:val="24"/>
                <w:szCs w:val="24"/>
                <w:lang w:val="be-BY"/>
              </w:rPr>
            </w:pPr>
          </w:p>
          <w:p w14:paraId="61023887" w14:textId="77777777" w:rsidR="004C63FD" w:rsidRPr="00CB4E59" w:rsidRDefault="004C63FD" w:rsidP="00254E24">
            <w:pPr>
              <w:spacing w:after="0" w:line="240" w:lineRule="auto"/>
              <w:jc w:val="both"/>
              <w:rPr>
                <w:rFonts w:ascii="Times New Roman" w:eastAsia="Times New Roman" w:hAnsi="Times New Roman"/>
                <w:color w:val="000000"/>
                <w:sz w:val="24"/>
                <w:szCs w:val="24"/>
                <w:lang w:eastAsia="ru-RU"/>
              </w:rPr>
            </w:pPr>
          </w:p>
          <w:p w14:paraId="2D3F8456" w14:textId="77777777" w:rsidR="004C63FD" w:rsidRDefault="004C63FD" w:rsidP="00254E24">
            <w:pPr>
              <w:spacing w:after="0" w:line="240" w:lineRule="auto"/>
              <w:jc w:val="both"/>
              <w:rPr>
                <w:rFonts w:ascii="Times New Roman" w:eastAsia="Times New Roman" w:hAnsi="Times New Roman"/>
                <w:color w:val="000000"/>
                <w:sz w:val="24"/>
                <w:szCs w:val="24"/>
                <w:lang w:eastAsia="ru-RU"/>
              </w:rPr>
            </w:pPr>
          </w:p>
          <w:p w14:paraId="78C4A34B" w14:textId="77777777" w:rsidR="004C63FD" w:rsidRDefault="004C63FD" w:rsidP="00254E24">
            <w:pPr>
              <w:spacing w:after="0" w:line="240" w:lineRule="auto"/>
              <w:jc w:val="both"/>
              <w:rPr>
                <w:rFonts w:ascii="Times New Roman" w:eastAsia="Times New Roman" w:hAnsi="Times New Roman"/>
                <w:color w:val="000000"/>
                <w:sz w:val="24"/>
                <w:szCs w:val="24"/>
                <w:lang w:eastAsia="ru-RU"/>
              </w:rPr>
            </w:pPr>
          </w:p>
          <w:p w14:paraId="2AB95C19" w14:textId="77777777" w:rsidR="004C63FD" w:rsidRDefault="004C63FD" w:rsidP="00254E24">
            <w:pPr>
              <w:spacing w:after="0" w:line="240" w:lineRule="auto"/>
              <w:jc w:val="both"/>
              <w:rPr>
                <w:rFonts w:ascii="Times New Roman" w:eastAsia="Times New Roman" w:hAnsi="Times New Roman"/>
                <w:color w:val="000000"/>
                <w:sz w:val="24"/>
                <w:szCs w:val="24"/>
                <w:lang w:eastAsia="ru-RU"/>
              </w:rPr>
            </w:pPr>
          </w:p>
          <w:p w14:paraId="240EFBA2" w14:textId="77777777" w:rsidR="004C63FD" w:rsidRDefault="004C63FD" w:rsidP="00254E24">
            <w:pPr>
              <w:spacing w:after="0" w:line="240" w:lineRule="auto"/>
              <w:jc w:val="both"/>
              <w:rPr>
                <w:rFonts w:ascii="Times New Roman" w:eastAsia="Times New Roman" w:hAnsi="Times New Roman"/>
                <w:color w:val="000000"/>
                <w:sz w:val="24"/>
                <w:szCs w:val="24"/>
                <w:lang w:eastAsia="ru-RU"/>
              </w:rPr>
            </w:pPr>
          </w:p>
          <w:p w14:paraId="6DD83371" w14:textId="77777777" w:rsidR="004C63FD" w:rsidRDefault="004C63FD" w:rsidP="00254E24">
            <w:pPr>
              <w:spacing w:after="0" w:line="240" w:lineRule="auto"/>
              <w:jc w:val="both"/>
              <w:rPr>
                <w:rFonts w:ascii="Times New Roman" w:eastAsia="Times New Roman" w:hAnsi="Times New Roman"/>
                <w:color w:val="000000"/>
                <w:sz w:val="24"/>
                <w:szCs w:val="24"/>
                <w:lang w:eastAsia="ru-RU"/>
              </w:rPr>
            </w:pPr>
          </w:p>
          <w:p w14:paraId="1A3A5BBB" w14:textId="77777777" w:rsidR="004C63FD" w:rsidRDefault="004C63FD" w:rsidP="00254E24">
            <w:pPr>
              <w:spacing w:after="0" w:line="240" w:lineRule="auto"/>
              <w:jc w:val="both"/>
              <w:rPr>
                <w:rFonts w:ascii="Times New Roman" w:eastAsia="Times New Roman" w:hAnsi="Times New Roman"/>
                <w:color w:val="000000"/>
                <w:sz w:val="24"/>
                <w:szCs w:val="24"/>
                <w:lang w:eastAsia="ru-RU"/>
              </w:rPr>
            </w:pPr>
          </w:p>
          <w:p w14:paraId="4BDDDB24" w14:textId="77777777" w:rsidR="004C63FD" w:rsidRDefault="004C63FD" w:rsidP="00254E24">
            <w:pPr>
              <w:spacing w:after="0" w:line="240" w:lineRule="auto"/>
              <w:jc w:val="both"/>
              <w:rPr>
                <w:rFonts w:ascii="Times New Roman" w:eastAsia="Times New Roman" w:hAnsi="Times New Roman"/>
                <w:color w:val="000000"/>
                <w:sz w:val="24"/>
                <w:szCs w:val="24"/>
                <w:lang w:eastAsia="ru-RU"/>
              </w:rPr>
            </w:pPr>
          </w:p>
          <w:p w14:paraId="192CD57D" w14:textId="77777777" w:rsidR="004C63FD" w:rsidRDefault="004C63FD" w:rsidP="00254E24">
            <w:pPr>
              <w:spacing w:after="0" w:line="240" w:lineRule="auto"/>
              <w:jc w:val="both"/>
              <w:rPr>
                <w:rFonts w:ascii="Times New Roman" w:eastAsia="Times New Roman" w:hAnsi="Times New Roman"/>
                <w:color w:val="000000"/>
                <w:sz w:val="24"/>
                <w:szCs w:val="24"/>
                <w:lang w:eastAsia="ru-RU"/>
              </w:rPr>
            </w:pPr>
          </w:p>
          <w:p w14:paraId="6806D4FB" w14:textId="77777777" w:rsidR="004C63FD" w:rsidRDefault="004C63FD" w:rsidP="00254E24">
            <w:pPr>
              <w:spacing w:after="0" w:line="240" w:lineRule="auto"/>
              <w:jc w:val="both"/>
              <w:rPr>
                <w:rFonts w:ascii="Times New Roman" w:eastAsia="Times New Roman" w:hAnsi="Times New Roman"/>
                <w:color w:val="000000"/>
                <w:sz w:val="24"/>
                <w:szCs w:val="24"/>
                <w:lang w:eastAsia="ru-RU"/>
              </w:rPr>
            </w:pPr>
          </w:p>
          <w:p w14:paraId="69258057" w14:textId="77777777" w:rsidR="004C63FD" w:rsidRDefault="004C63FD" w:rsidP="00254E24">
            <w:pPr>
              <w:spacing w:after="0" w:line="240" w:lineRule="auto"/>
              <w:jc w:val="both"/>
              <w:rPr>
                <w:rFonts w:ascii="Times New Roman" w:eastAsia="Times New Roman" w:hAnsi="Times New Roman"/>
                <w:color w:val="000000"/>
                <w:sz w:val="24"/>
                <w:szCs w:val="24"/>
                <w:lang w:eastAsia="ru-RU"/>
              </w:rPr>
            </w:pPr>
          </w:p>
          <w:p w14:paraId="5EB97DAB" w14:textId="77777777" w:rsidR="004C63FD" w:rsidRDefault="004C63FD" w:rsidP="00254E24">
            <w:pPr>
              <w:spacing w:after="0" w:line="240" w:lineRule="auto"/>
              <w:jc w:val="both"/>
              <w:rPr>
                <w:rFonts w:ascii="Times New Roman" w:eastAsia="Times New Roman" w:hAnsi="Times New Roman"/>
                <w:color w:val="000000"/>
                <w:sz w:val="24"/>
                <w:szCs w:val="24"/>
                <w:lang w:eastAsia="ru-RU"/>
              </w:rPr>
            </w:pPr>
          </w:p>
          <w:p w14:paraId="0D16F0D3" w14:textId="77777777" w:rsidR="004C63FD" w:rsidRPr="00CB4E59" w:rsidRDefault="004C63FD" w:rsidP="00254E24">
            <w:pPr>
              <w:spacing w:after="0" w:line="240" w:lineRule="auto"/>
              <w:jc w:val="both"/>
              <w:rPr>
                <w:rFonts w:ascii="Times New Roman" w:eastAsia="Times New Roman" w:hAnsi="Times New Roman"/>
                <w:color w:val="000000"/>
                <w:sz w:val="24"/>
                <w:szCs w:val="24"/>
                <w:lang w:eastAsia="ru-RU"/>
              </w:rPr>
            </w:pPr>
          </w:p>
          <w:p w14:paraId="4421911D" w14:textId="77777777" w:rsidR="004C63FD" w:rsidRPr="00CB4E59" w:rsidRDefault="004C63FD" w:rsidP="00254E24">
            <w:pPr>
              <w:spacing w:after="0" w:line="240" w:lineRule="auto"/>
              <w:jc w:val="both"/>
              <w:rPr>
                <w:rFonts w:ascii="Times New Roman" w:eastAsia="Times New Roman" w:hAnsi="Times New Roman"/>
                <w:color w:val="000000"/>
                <w:sz w:val="24"/>
                <w:szCs w:val="24"/>
                <w:lang w:eastAsia="ru-RU"/>
              </w:rPr>
            </w:pPr>
            <w:r w:rsidRPr="00CB4E59">
              <w:rPr>
                <w:rFonts w:ascii="Times New Roman" w:eastAsia="Times New Roman" w:hAnsi="Times New Roman"/>
                <w:color w:val="000000"/>
                <w:sz w:val="24"/>
                <w:szCs w:val="24"/>
                <w:lang w:eastAsia="ru-RU"/>
              </w:rPr>
              <w:t xml:space="preserve">_______________ </w:t>
            </w:r>
          </w:p>
          <w:p w14:paraId="56C8E3CB" w14:textId="77777777" w:rsidR="004C63FD" w:rsidRPr="00CB4E59" w:rsidRDefault="004C63FD" w:rsidP="00254E24">
            <w:pPr>
              <w:spacing w:after="0" w:line="240" w:lineRule="auto"/>
              <w:jc w:val="both"/>
              <w:rPr>
                <w:rFonts w:ascii="Times New Roman" w:eastAsia="Times New Roman" w:hAnsi="Times New Roman"/>
                <w:color w:val="000000"/>
                <w:sz w:val="24"/>
                <w:szCs w:val="24"/>
                <w:lang w:eastAsia="ru-RU"/>
              </w:rPr>
            </w:pPr>
            <w:r w:rsidRPr="00CB4E59">
              <w:rPr>
                <w:rFonts w:ascii="Times New Roman" w:eastAsia="Times New Roman" w:hAnsi="Times New Roman"/>
                <w:color w:val="000000"/>
                <w:sz w:val="24"/>
                <w:szCs w:val="24"/>
                <w:lang w:eastAsia="ru-RU"/>
              </w:rPr>
              <w:t xml:space="preserve">                      М.П.</w:t>
            </w:r>
          </w:p>
          <w:p w14:paraId="73D7CFEA" w14:textId="77777777" w:rsidR="004C63FD" w:rsidRDefault="004C63FD" w:rsidP="00254E24">
            <w:pPr>
              <w:spacing w:after="0" w:line="240" w:lineRule="auto"/>
              <w:jc w:val="both"/>
              <w:rPr>
                <w:rFonts w:ascii="Times New Roman" w:eastAsia="Times New Roman" w:hAnsi="Times New Roman"/>
                <w:color w:val="000000"/>
                <w:sz w:val="24"/>
                <w:szCs w:val="24"/>
                <w:lang w:eastAsia="ru-RU"/>
              </w:rPr>
            </w:pPr>
            <w:r w:rsidRPr="00CB4E59">
              <w:rPr>
                <w:rFonts w:ascii="Times New Roman" w:eastAsia="Times New Roman" w:hAnsi="Times New Roman"/>
                <w:color w:val="000000"/>
                <w:sz w:val="24"/>
                <w:szCs w:val="24"/>
                <w:lang w:eastAsia="ru-RU"/>
              </w:rPr>
              <w:t>«____» ____________ 202</w:t>
            </w:r>
            <w:r>
              <w:rPr>
                <w:rFonts w:ascii="Times New Roman" w:eastAsia="Times New Roman" w:hAnsi="Times New Roman"/>
                <w:color w:val="000000"/>
                <w:sz w:val="24"/>
                <w:szCs w:val="24"/>
                <w:lang w:eastAsia="ru-RU"/>
              </w:rPr>
              <w:t>6</w:t>
            </w:r>
            <w:r w:rsidRPr="00CB4E59">
              <w:rPr>
                <w:rFonts w:ascii="Times New Roman" w:eastAsia="Times New Roman" w:hAnsi="Times New Roman"/>
                <w:color w:val="000000"/>
                <w:sz w:val="24"/>
                <w:szCs w:val="24"/>
                <w:lang w:eastAsia="ru-RU"/>
              </w:rPr>
              <w:t>г.</w:t>
            </w:r>
          </w:p>
          <w:p w14:paraId="395036CC" w14:textId="77777777" w:rsidR="004C63FD" w:rsidRPr="00F06464" w:rsidRDefault="004C63FD" w:rsidP="00254E24">
            <w:pPr>
              <w:spacing w:after="0" w:line="240" w:lineRule="auto"/>
              <w:jc w:val="both"/>
              <w:rPr>
                <w:rFonts w:ascii="Times New Roman" w:hAnsi="Times New Roman"/>
                <w:b/>
                <w:sz w:val="24"/>
                <w:szCs w:val="24"/>
              </w:rPr>
            </w:pPr>
          </w:p>
        </w:tc>
      </w:tr>
    </w:tbl>
    <w:p w14:paraId="6F43EED7" w14:textId="77777777" w:rsidR="004C63FD" w:rsidRDefault="004C63FD" w:rsidP="004C63FD">
      <w:pPr>
        <w:spacing w:after="0" w:line="240" w:lineRule="auto"/>
        <w:jc w:val="both"/>
        <w:rPr>
          <w:rFonts w:ascii="Times New Roman" w:hAnsi="Times New Roman"/>
          <w:b/>
          <w:sz w:val="24"/>
          <w:szCs w:val="24"/>
        </w:rPr>
      </w:pPr>
    </w:p>
    <w:p w14:paraId="1C2EAC5D" w14:textId="77777777" w:rsidR="008C45E1" w:rsidRDefault="008C45E1"/>
    <w:sectPr w:rsidR="008C45E1" w:rsidSect="000E3808">
      <w:headerReference w:type="default" r:id="rId7"/>
      <w:footerReference w:type="default" r:id="rId8"/>
      <w:headerReference w:type="first" r:id="rId9"/>
      <w:footerReference w:type="first" r:id="rId10"/>
      <w:pgSz w:w="11906" w:h="16838"/>
      <w:pgMar w:top="709" w:right="567"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0A41" w14:textId="77777777" w:rsidR="00746E31" w:rsidRDefault="00746E31">
      <w:pPr>
        <w:spacing w:after="0" w:line="240" w:lineRule="auto"/>
      </w:pPr>
      <w:r>
        <w:separator/>
      </w:r>
    </w:p>
  </w:endnote>
  <w:endnote w:type="continuationSeparator" w:id="0">
    <w:p w14:paraId="2887F644" w14:textId="77777777" w:rsidR="00746E31" w:rsidRDefault="00746E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B36DD3" w14:textId="77777777" w:rsidR="005712FA" w:rsidRPr="00D35D18" w:rsidRDefault="004C63FD">
    <w:pPr>
      <w:pStyle w:val="a6"/>
      <w:rPr>
        <w:rFonts w:ascii="Times New Roman" w:hAnsi="Times New Roman"/>
        <w:sz w:val="24"/>
        <w:szCs w:val="24"/>
      </w:rPr>
    </w:pPr>
    <w:r w:rsidRPr="00D35D18">
      <w:rPr>
        <w:rFonts w:ascii="Times New Roman" w:hAnsi="Times New Roman"/>
        <w:sz w:val="24"/>
        <w:szCs w:val="24"/>
      </w:rPr>
      <w:t>Поставщи</w:t>
    </w:r>
    <w:r>
      <w:rPr>
        <w:rFonts w:ascii="Times New Roman" w:hAnsi="Times New Roman"/>
        <w:sz w:val="24"/>
        <w:szCs w:val="24"/>
      </w:rPr>
      <w:t>к ____________________</w:t>
    </w:r>
    <w:r w:rsidRPr="00D35D18">
      <w:rPr>
        <w:rFonts w:ascii="Times New Roman" w:hAnsi="Times New Roman"/>
        <w:sz w:val="24"/>
        <w:szCs w:val="24"/>
      </w:rPr>
      <w:t xml:space="preserve">                            По</w:t>
    </w:r>
    <w:r>
      <w:rPr>
        <w:rFonts w:ascii="Times New Roman" w:hAnsi="Times New Roman"/>
        <w:sz w:val="24"/>
        <w:szCs w:val="24"/>
      </w:rPr>
      <w:t>купатель _____________________</w:t>
    </w:r>
    <w:r w:rsidRPr="00D35D18">
      <w:rPr>
        <w:rFonts w:ascii="Times New Roman" w:hAnsi="Times New Roman"/>
        <w:sz w:val="24"/>
        <w:szCs w:val="24"/>
      </w:rPr>
      <w:t>__</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90E1FC" w14:textId="77777777" w:rsidR="005712FA" w:rsidRPr="00DF560A" w:rsidRDefault="004C63FD">
    <w:pPr>
      <w:pStyle w:val="a6"/>
      <w:rPr>
        <w:rFonts w:ascii="Times New Roman" w:hAnsi="Times New Roman"/>
        <w:sz w:val="24"/>
        <w:szCs w:val="24"/>
      </w:rPr>
    </w:pPr>
    <w:r w:rsidRPr="00D35D18">
      <w:rPr>
        <w:rFonts w:ascii="Times New Roman" w:hAnsi="Times New Roman"/>
        <w:sz w:val="24"/>
        <w:szCs w:val="24"/>
      </w:rPr>
      <w:t>Поставщи</w:t>
    </w:r>
    <w:r>
      <w:rPr>
        <w:rFonts w:ascii="Times New Roman" w:hAnsi="Times New Roman"/>
        <w:sz w:val="24"/>
        <w:szCs w:val="24"/>
      </w:rPr>
      <w:t>к ____________________</w:t>
    </w:r>
    <w:r w:rsidRPr="00D35D18">
      <w:rPr>
        <w:rFonts w:ascii="Times New Roman" w:hAnsi="Times New Roman"/>
        <w:sz w:val="24"/>
        <w:szCs w:val="24"/>
      </w:rPr>
      <w:t xml:space="preserve">                            По</w:t>
    </w:r>
    <w:r>
      <w:rPr>
        <w:rFonts w:ascii="Times New Roman" w:hAnsi="Times New Roman"/>
        <w:sz w:val="24"/>
        <w:szCs w:val="24"/>
      </w:rPr>
      <w:t>купатель _____________________</w:t>
    </w:r>
    <w:r w:rsidRPr="00D35D18">
      <w:rPr>
        <w:rFonts w:ascii="Times New Roman" w:hAnsi="Times New Roman"/>
        <w:sz w:val="24"/>
        <w:szCs w:val="24"/>
      </w:rPr>
      <w:t>__</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F5DA87" w14:textId="77777777" w:rsidR="00746E31" w:rsidRDefault="00746E31">
      <w:pPr>
        <w:spacing w:after="0" w:line="240" w:lineRule="auto"/>
      </w:pPr>
      <w:r>
        <w:separator/>
      </w:r>
    </w:p>
  </w:footnote>
  <w:footnote w:type="continuationSeparator" w:id="0">
    <w:p w14:paraId="1A9EDD68" w14:textId="77777777" w:rsidR="00746E31" w:rsidRDefault="00746E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177AAF" w14:textId="77777777" w:rsidR="005712FA" w:rsidRDefault="004C63FD">
    <w:pPr>
      <w:pStyle w:val="a4"/>
      <w:jc w:val="center"/>
    </w:pPr>
    <w:r>
      <w:fldChar w:fldCharType="begin"/>
    </w:r>
    <w:r>
      <w:instrText>PAGE   \* MERGEFORMAT</w:instrText>
    </w:r>
    <w:r>
      <w:fldChar w:fldCharType="separate"/>
    </w:r>
    <w:r w:rsidR="00AE7343">
      <w:rPr>
        <w:noProof/>
      </w:rPr>
      <w:t>2</w:t>
    </w:r>
    <w:r>
      <w:fldChar w:fldCharType="end"/>
    </w:r>
  </w:p>
  <w:p w14:paraId="5BCA888E" w14:textId="77777777" w:rsidR="005712FA" w:rsidRDefault="005712FA">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49504B" w14:textId="77777777" w:rsidR="005712FA" w:rsidRPr="008E0260" w:rsidRDefault="004C63FD" w:rsidP="008E0260">
    <w:pPr>
      <w:pStyle w:val="a4"/>
      <w:jc w:val="right"/>
      <w:rPr>
        <w:rFonts w:ascii="Times New Roman" w:hAnsi="Times New Roman"/>
        <w:b/>
        <w:color w:val="A6A6A6"/>
        <w:sz w:val="24"/>
      </w:rPr>
    </w:pPr>
    <w:r w:rsidRPr="008E0260">
      <w:rPr>
        <w:rFonts w:ascii="Times New Roman" w:hAnsi="Times New Roman"/>
        <w:b/>
        <w:color w:val="A6A6A6"/>
        <w:sz w:val="24"/>
      </w:rPr>
      <w:t>ПРОЕКТ ДОГОВОРА</w:t>
    </w:r>
  </w:p>
  <w:p w14:paraId="759A4341" w14:textId="77777777" w:rsidR="005712FA" w:rsidRDefault="005712FA">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7E67A48"/>
    <w:multiLevelType w:val="hybridMultilevel"/>
    <w:tmpl w:val="4B58F8B0"/>
    <w:lvl w:ilvl="0" w:tplc="8338877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6E69"/>
    <w:rsid w:val="0004292C"/>
    <w:rsid w:val="000D7E90"/>
    <w:rsid w:val="001038A1"/>
    <w:rsid w:val="00482AC3"/>
    <w:rsid w:val="004C63FD"/>
    <w:rsid w:val="005712FA"/>
    <w:rsid w:val="00571EDE"/>
    <w:rsid w:val="00746E31"/>
    <w:rsid w:val="00776A3B"/>
    <w:rsid w:val="008C45E1"/>
    <w:rsid w:val="00A56E69"/>
    <w:rsid w:val="00AC04C2"/>
    <w:rsid w:val="00AE734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920DBF"/>
  <w15:docId w15:val="{DDC732DC-C116-4C86-8107-DF2BFF8D1E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C63FD"/>
    <w:rPr>
      <w:rFonts w:ascii="Calibri" w:eastAsia="Calibri" w:hAnsi="Calibri" w:cs="Times New Roman"/>
    </w:rPr>
  </w:style>
  <w:style w:type="paragraph" w:styleId="4">
    <w:name w:val="heading 4"/>
    <w:basedOn w:val="a"/>
    <w:link w:val="40"/>
    <w:uiPriority w:val="9"/>
    <w:qFormat/>
    <w:rsid w:val="004C63FD"/>
    <w:pPr>
      <w:spacing w:before="100" w:beforeAutospacing="1" w:after="100" w:afterAutospacing="1" w:line="240" w:lineRule="auto"/>
      <w:outlineLvl w:val="3"/>
    </w:pPr>
    <w:rPr>
      <w:rFonts w:ascii="Times New Roman" w:eastAsia="Times New Roman" w:hAnsi="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
    <w:rsid w:val="004C63FD"/>
    <w:rPr>
      <w:rFonts w:ascii="Times New Roman" w:eastAsia="Times New Roman" w:hAnsi="Times New Roman" w:cs="Times New Roman"/>
      <w:b/>
      <w:bCs/>
      <w:sz w:val="24"/>
      <w:szCs w:val="24"/>
      <w:lang w:eastAsia="ru-RU"/>
    </w:rPr>
  </w:style>
  <w:style w:type="paragraph" w:styleId="a3">
    <w:name w:val="List Paragraph"/>
    <w:basedOn w:val="a"/>
    <w:uiPriority w:val="34"/>
    <w:qFormat/>
    <w:rsid w:val="004C63FD"/>
    <w:pPr>
      <w:ind w:left="720"/>
      <w:contextualSpacing/>
    </w:pPr>
  </w:style>
  <w:style w:type="paragraph" w:styleId="a4">
    <w:name w:val="header"/>
    <w:basedOn w:val="a"/>
    <w:link w:val="a5"/>
    <w:uiPriority w:val="99"/>
    <w:unhideWhenUsed/>
    <w:rsid w:val="004C63FD"/>
    <w:pPr>
      <w:tabs>
        <w:tab w:val="center" w:pos="4844"/>
        <w:tab w:val="right" w:pos="9689"/>
      </w:tabs>
      <w:spacing w:after="0" w:line="240" w:lineRule="auto"/>
    </w:pPr>
  </w:style>
  <w:style w:type="character" w:customStyle="1" w:styleId="a5">
    <w:name w:val="Верхний колонтитул Знак"/>
    <w:basedOn w:val="a0"/>
    <w:link w:val="a4"/>
    <w:uiPriority w:val="99"/>
    <w:rsid w:val="004C63FD"/>
    <w:rPr>
      <w:rFonts w:ascii="Calibri" w:eastAsia="Calibri" w:hAnsi="Calibri" w:cs="Times New Roman"/>
    </w:rPr>
  </w:style>
  <w:style w:type="paragraph" w:styleId="a6">
    <w:name w:val="footer"/>
    <w:basedOn w:val="a"/>
    <w:link w:val="a7"/>
    <w:uiPriority w:val="99"/>
    <w:unhideWhenUsed/>
    <w:rsid w:val="004C63FD"/>
    <w:pPr>
      <w:tabs>
        <w:tab w:val="center" w:pos="4844"/>
        <w:tab w:val="right" w:pos="9689"/>
      </w:tabs>
      <w:spacing w:after="0" w:line="240" w:lineRule="auto"/>
    </w:pPr>
  </w:style>
  <w:style w:type="character" w:customStyle="1" w:styleId="a7">
    <w:name w:val="Нижний колонтитул Знак"/>
    <w:basedOn w:val="a0"/>
    <w:link w:val="a6"/>
    <w:uiPriority w:val="99"/>
    <w:rsid w:val="004C63FD"/>
    <w:rPr>
      <w:rFonts w:ascii="Calibri" w:eastAsia="Calibri" w:hAnsi="Calibri" w:cs="Times New Roman"/>
    </w:rPr>
  </w:style>
  <w:style w:type="paragraph" w:styleId="a8">
    <w:name w:val="Body Text"/>
    <w:basedOn w:val="a"/>
    <w:link w:val="a9"/>
    <w:rsid w:val="004C63FD"/>
    <w:pPr>
      <w:spacing w:after="0" w:line="240" w:lineRule="auto"/>
      <w:jc w:val="both"/>
    </w:pPr>
    <w:rPr>
      <w:rFonts w:ascii="Times New Roman" w:eastAsia="Times New Roman" w:hAnsi="Times New Roman"/>
      <w:b/>
      <w:sz w:val="24"/>
      <w:szCs w:val="20"/>
      <w:lang w:eastAsia="ru-RU"/>
    </w:rPr>
  </w:style>
  <w:style w:type="character" w:customStyle="1" w:styleId="a9">
    <w:name w:val="Основной текст Знак"/>
    <w:basedOn w:val="a0"/>
    <w:link w:val="a8"/>
    <w:rsid w:val="004C63FD"/>
    <w:rPr>
      <w:rFonts w:ascii="Times New Roman" w:eastAsia="Times New Roman" w:hAnsi="Times New Roman" w:cs="Times New Roman"/>
      <w:b/>
      <w:sz w:val="24"/>
      <w:szCs w:val="20"/>
      <w:lang w:eastAsia="ru-RU"/>
    </w:rPr>
  </w:style>
  <w:style w:type="paragraph" w:styleId="aa">
    <w:name w:val="No Spacing"/>
    <w:uiPriority w:val="1"/>
    <w:qFormat/>
    <w:rsid w:val="004C63FD"/>
    <w:pPr>
      <w:spacing w:after="0" w:line="240" w:lineRule="auto"/>
    </w:pPr>
    <w:rPr>
      <w:rFonts w:ascii="Calibri" w:eastAsia="Times New Roman" w:hAnsi="Calibri" w:cs="Times New Roman"/>
      <w:lang w:eastAsia="ru-RU"/>
    </w:rPr>
  </w:style>
  <w:style w:type="paragraph" w:customStyle="1" w:styleId="table10">
    <w:name w:val="table10"/>
    <w:basedOn w:val="a"/>
    <w:rsid w:val="004C63FD"/>
    <w:pPr>
      <w:spacing w:after="0" w:line="240" w:lineRule="auto"/>
    </w:pPr>
    <w:rPr>
      <w:rFonts w:ascii="Times New Roman" w:eastAsia="Times New Roman" w:hAnsi="Times New Roman"/>
      <w:sz w:val="20"/>
      <w:szCs w:val="20"/>
      <w:lang w:eastAsia="ru-RU"/>
    </w:rPr>
  </w:style>
  <w:style w:type="character" w:customStyle="1" w:styleId="word-wrapper">
    <w:name w:val="word-wrapper"/>
    <w:rsid w:val="004C63FD"/>
  </w:style>
  <w:style w:type="character" w:customStyle="1" w:styleId="t286pc">
    <w:name w:val="t286pc"/>
    <w:rsid w:val="004C63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1721</Words>
  <Characters>9810</Characters>
  <Application>Microsoft Office Word</Application>
  <DocSecurity>0</DocSecurity>
  <Lines>81</Lines>
  <Paragraphs>23</Paragraphs>
  <ScaleCrop>false</ScaleCrop>
  <Company/>
  <LinksUpToDate>false</LinksUpToDate>
  <CharactersWithSpaces>11508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2</cp:revision>
  <cp:lastPrinted>2026-06-03T13:18:00Z</cp:lastPrinted>
  <dcterms:created xsi:type="dcterms:W3CDTF">2026-07-13T12:05:00Z</dcterms:created>
  <dcterms:modified xsi:type="dcterms:W3CDTF">2026-07-13T12:05:00Z</dcterms:modified>
</cp:coreProperties>
</file>