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EZ20260706382647 «Оказание услуг по аэродинамическим испытаниям ПДЗ в государственных учреждениях общего среднего образования, подведомственных управлению по образованию администрации Первомайского района г.Минска».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"Витебская лаборатория вентиляции 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391838814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210035, Республика Беларусь, Витебская область, г.Витебск, ул.Терешковой, д.26, корп.8, 110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требованиям, указанным в техническом задании (расчет стоимости необходимо представить на каждый объект в соответствии с приложениями №1-2)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"ВитаТест"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291877265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224025, Республика Беларусь, Брестская область, г.Брест, ул.Белорусская, д.51К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"Безопасный Век"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691988662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223707, Республика Беларусь, Минская область, г.Солигорск, ул.К.Заслонова, д.58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требованиям, указанным в техническом задании (расчет стоимости необходимо представить на каждый объект в соответствии с приложениями №1-2)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"Пожарная профилактика"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691772276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аг.Новый Двор, ул.Центральная, д.18,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требованиям, указанным в техническом задании (расчет стоимости необходимо представить на каждый объект в соответствии с приложениями №1-2)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"ГлавЛаб"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193762690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д.10, пом.607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"ВитаТест",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224025, Республика Беларусь, Брестская область, г.Брест, ул.Белорусская, д.51К,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291877265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