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0A2" w:rsidRPr="007713AA" w:rsidRDefault="00B810A2" w:rsidP="007713AA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7713AA">
        <w:rPr>
          <w:rFonts w:ascii="Times New Roman" w:hAnsi="Times New Roman" w:cs="Times New Roman"/>
          <w:sz w:val="20"/>
          <w:szCs w:val="20"/>
        </w:rPr>
        <w:t>УТВЕРЖДАЮ</w:t>
      </w:r>
    </w:p>
    <w:p w:rsidR="00B810A2" w:rsidRPr="007713AA" w:rsidRDefault="00B810A2" w:rsidP="007713AA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7713AA">
        <w:rPr>
          <w:rFonts w:ascii="Times New Roman" w:hAnsi="Times New Roman" w:cs="Times New Roman"/>
          <w:sz w:val="20"/>
          <w:szCs w:val="20"/>
        </w:rPr>
        <w:t>Начальник ООТ</w:t>
      </w:r>
    </w:p>
    <w:p w:rsidR="00B810A2" w:rsidRPr="007713AA" w:rsidRDefault="00B810A2" w:rsidP="007713AA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7713AA">
        <w:rPr>
          <w:rFonts w:ascii="Times New Roman" w:hAnsi="Times New Roman" w:cs="Times New Roman"/>
          <w:sz w:val="20"/>
          <w:szCs w:val="20"/>
        </w:rPr>
        <w:t xml:space="preserve">РУП «Медтехника» </w:t>
      </w:r>
    </w:p>
    <w:p w:rsidR="00B810A2" w:rsidRPr="007713AA" w:rsidRDefault="00B810A2" w:rsidP="007713AA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proofErr w:type="spellStart"/>
      <w:r w:rsidRPr="007713AA">
        <w:rPr>
          <w:rFonts w:ascii="Times New Roman" w:hAnsi="Times New Roman" w:cs="Times New Roman"/>
          <w:sz w:val="20"/>
          <w:szCs w:val="20"/>
        </w:rPr>
        <w:t>__________</w:t>
      </w:r>
      <w:r w:rsidR="00D46D5F" w:rsidRPr="007713AA">
        <w:rPr>
          <w:rFonts w:ascii="Times New Roman" w:hAnsi="Times New Roman" w:cs="Times New Roman"/>
          <w:sz w:val="20"/>
          <w:szCs w:val="20"/>
        </w:rPr>
        <w:t>Зайцева</w:t>
      </w:r>
      <w:proofErr w:type="spellEnd"/>
      <w:r w:rsidR="00D46D5F" w:rsidRPr="007713AA">
        <w:rPr>
          <w:rFonts w:ascii="Times New Roman" w:hAnsi="Times New Roman" w:cs="Times New Roman"/>
          <w:sz w:val="20"/>
          <w:szCs w:val="20"/>
        </w:rPr>
        <w:t xml:space="preserve"> Е.А.</w:t>
      </w:r>
    </w:p>
    <w:p w:rsidR="00B810A2" w:rsidRPr="007713AA" w:rsidRDefault="00B810A2" w:rsidP="007713AA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7713AA">
        <w:rPr>
          <w:rFonts w:ascii="Times New Roman" w:hAnsi="Times New Roman" w:cs="Times New Roman"/>
          <w:sz w:val="20"/>
          <w:szCs w:val="20"/>
        </w:rPr>
        <w:t>«____»_______ 202</w:t>
      </w:r>
      <w:r w:rsidR="00D46D5F" w:rsidRPr="007713AA">
        <w:rPr>
          <w:rFonts w:ascii="Times New Roman" w:hAnsi="Times New Roman" w:cs="Times New Roman"/>
          <w:sz w:val="20"/>
          <w:szCs w:val="20"/>
        </w:rPr>
        <w:t>6</w:t>
      </w:r>
      <w:r w:rsidRPr="007713AA">
        <w:rPr>
          <w:rFonts w:ascii="Times New Roman" w:hAnsi="Times New Roman" w:cs="Times New Roman"/>
          <w:sz w:val="20"/>
          <w:szCs w:val="20"/>
        </w:rPr>
        <w:t xml:space="preserve"> года</w:t>
      </w:r>
    </w:p>
    <w:p w:rsidR="00B810A2" w:rsidRPr="007713AA" w:rsidRDefault="00B810A2" w:rsidP="007713A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B810A2" w:rsidRPr="007713AA" w:rsidRDefault="00B810A2" w:rsidP="007713AA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7713AA">
        <w:rPr>
          <w:rFonts w:ascii="Times New Roman" w:hAnsi="Times New Roman" w:cs="Times New Roman"/>
          <w:sz w:val="20"/>
          <w:szCs w:val="20"/>
        </w:rPr>
        <w:t xml:space="preserve">Заявка на закупку </w:t>
      </w:r>
    </w:p>
    <w:p w:rsidR="006B56D7" w:rsidRPr="007713AA" w:rsidRDefault="0099078B" w:rsidP="007713AA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7713AA">
        <w:rPr>
          <w:rFonts w:ascii="Times New Roman" w:hAnsi="Times New Roman" w:cs="Times New Roman"/>
          <w:sz w:val="20"/>
          <w:szCs w:val="20"/>
        </w:rPr>
        <w:t>Аппараты ультразвуковые</w:t>
      </w:r>
      <w:r w:rsidR="006B56D7" w:rsidRPr="007713AA">
        <w:rPr>
          <w:rFonts w:ascii="Times New Roman" w:hAnsi="Times New Roman" w:cs="Times New Roman"/>
          <w:sz w:val="20"/>
          <w:szCs w:val="20"/>
        </w:rPr>
        <w:t xml:space="preserve"> диагности</w:t>
      </w:r>
      <w:r w:rsidR="001166F6" w:rsidRPr="007713AA">
        <w:rPr>
          <w:rFonts w:ascii="Times New Roman" w:hAnsi="Times New Roman" w:cs="Times New Roman"/>
          <w:sz w:val="20"/>
          <w:szCs w:val="20"/>
        </w:rPr>
        <w:t>чес</w:t>
      </w:r>
      <w:r w:rsidR="006B56D7" w:rsidRPr="007713AA">
        <w:rPr>
          <w:rFonts w:ascii="Times New Roman" w:hAnsi="Times New Roman" w:cs="Times New Roman"/>
          <w:sz w:val="20"/>
          <w:szCs w:val="20"/>
        </w:rPr>
        <w:t>ки</w:t>
      </w:r>
      <w:r w:rsidRPr="007713AA">
        <w:rPr>
          <w:rFonts w:ascii="Times New Roman" w:hAnsi="Times New Roman" w:cs="Times New Roman"/>
          <w:sz w:val="20"/>
          <w:szCs w:val="20"/>
        </w:rPr>
        <w:t>е</w:t>
      </w:r>
      <w:r w:rsidR="006B56D7" w:rsidRPr="007713AA">
        <w:rPr>
          <w:rFonts w:ascii="Times New Roman" w:hAnsi="Times New Roman" w:cs="Times New Roman"/>
          <w:sz w:val="20"/>
          <w:szCs w:val="20"/>
        </w:rPr>
        <w:t xml:space="preserve"> стационарные</w:t>
      </w:r>
    </w:p>
    <w:p w:rsidR="006B56D7" w:rsidRPr="007713AA" w:rsidRDefault="006B56D7" w:rsidP="007713AA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0"/>
          <w:szCs w:val="20"/>
        </w:rPr>
      </w:pPr>
    </w:p>
    <w:p w:rsidR="00B810A2" w:rsidRPr="007713AA" w:rsidRDefault="00B810A2" w:rsidP="007713AA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7713AA">
        <w:rPr>
          <w:rFonts w:ascii="Times New Roman" w:hAnsi="Times New Roman" w:cs="Times New Roman"/>
          <w:sz w:val="20"/>
          <w:szCs w:val="20"/>
        </w:rPr>
        <w:t>Сведения об организаторе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20"/>
        <w:gridCol w:w="4819"/>
      </w:tblGrid>
      <w:tr w:rsidR="00B810A2" w:rsidRPr="007713AA" w:rsidTr="00DA757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0A2" w:rsidRPr="007713AA" w:rsidRDefault="00B810A2" w:rsidP="007713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Полное наименование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0A2" w:rsidRPr="007713AA" w:rsidRDefault="00B810A2" w:rsidP="007713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B810A2" w:rsidRPr="007713AA" w:rsidTr="00DA757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0A2" w:rsidRPr="007713AA" w:rsidRDefault="00B810A2" w:rsidP="007713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Место нахождения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0A2" w:rsidRPr="007713AA" w:rsidRDefault="00B810A2" w:rsidP="007713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огилев, ул.Челюскинцев, 59</w:t>
            </w:r>
            <w:r w:rsidRPr="007713A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А</w:t>
            </w: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810A2" w:rsidRPr="007713AA" w:rsidTr="00DA757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0A2" w:rsidRPr="007713AA" w:rsidRDefault="00B810A2" w:rsidP="007713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УНП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0A2" w:rsidRPr="007713AA" w:rsidRDefault="00B810A2" w:rsidP="007713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700052446</w:t>
            </w:r>
          </w:p>
        </w:tc>
      </w:tr>
      <w:tr w:rsidR="00B810A2" w:rsidRPr="007713AA" w:rsidTr="00DA757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0A2" w:rsidRPr="007713AA" w:rsidRDefault="00B810A2" w:rsidP="007713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0A2" w:rsidRPr="007713AA" w:rsidRDefault="00B810A2" w:rsidP="007713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13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zakupki</w:t>
            </w:r>
            <w:proofErr w:type="spellEnd"/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7713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</w:t>
            </w: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713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tech</w:t>
            </w: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713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</w:t>
            </w:r>
          </w:p>
        </w:tc>
      </w:tr>
      <w:tr w:rsidR="00B810A2" w:rsidRPr="007713AA" w:rsidTr="00DA757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0A2" w:rsidRPr="007713AA" w:rsidRDefault="00B810A2" w:rsidP="007713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 xml:space="preserve">Адрес сайта в сети Интернет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0A2" w:rsidRPr="007713AA" w:rsidRDefault="00B810A2" w:rsidP="007713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www.med-tech.by</w:t>
            </w:r>
            <w:proofErr w:type="spellEnd"/>
          </w:p>
        </w:tc>
      </w:tr>
    </w:tbl>
    <w:p w:rsidR="00B810A2" w:rsidRPr="007713AA" w:rsidRDefault="00B810A2" w:rsidP="007713AA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0"/>
          <w:szCs w:val="20"/>
        </w:rPr>
      </w:pPr>
      <w:r w:rsidRPr="007713AA">
        <w:rPr>
          <w:rFonts w:ascii="Times New Roman" w:hAnsi="Times New Roman" w:cs="Times New Roman"/>
          <w:sz w:val="20"/>
          <w:szCs w:val="20"/>
        </w:rPr>
        <w:t>1. Описание предмета закупки: медицинское оборудование;</w:t>
      </w:r>
    </w:p>
    <w:p w:rsidR="00B810A2" w:rsidRPr="007713AA" w:rsidRDefault="00B810A2" w:rsidP="007713A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7713AA">
        <w:rPr>
          <w:rFonts w:ascii="Times New Roman" w:hAnsi="Times New Roman" w:cs="Times New Roman"/>
          <w:sz w:val="20"/>
          <w:szCs w:val="20"/>
        </w:rPr>
        <w:t>2. Область применения: медицина;</w:t>
      </w:r>
    </w:p>
    <w:p w:rsidR="00B810A2" w:rsidRPr="007713AA" w:rsidRDefault="00B810A2" w:rsidP="007713A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7713AA">
        <w:rPr>
          <w:rFonts w:ascii="Times New Roman" w:hAnsi="Times New Roman" w:cs="Times New Roman"/>
          <w:sz w:val="20"/>
          <w:szCs w:val="20"/>
        </w:rPr>
        <w:t>3. Сведения о государственной закупке:</w:t>
      </w:r>
    </w:p>
    <w:p w:rsidR="00C3087D" w:rsidRPr="007713AA" w:rsidRDefault="00C3087D" w:rsidP="007713AA">
      <w:pPr>
        <w:shd w:val="clear" w:color="auto" w:fill="FFFFFF"/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7713AA">
        <w:rPr>
          <w:rFonts w:ascii="Times New Roman" w:hAnsi="Times New Roman" w:cs="Times New Roman"/>
          <w:sz w:val="20"/>
          <w:szCs w:val="20"/>
        </w:rPr>
        <w:t>Лот №</w:t>
      </w:r>
      <w:r w:rsidR="00D46D5F" w:rsidRPr="007713AA">
        <w:rPr>
          <w:rFonts w:ascii="Times New Roman" w:hAnsi="Times New Roman" w:cs="Times New Roman"/>
          <w:sz w:val="20"/>
          <w:szCs w:val="20"/>
        </w:rPr>
        <w:t>1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72"/>
        <w:gridCol w:w="5699"/>
      </w:tblGrid>
      <w:tr w:rsidR="00C3087D" w:rsidRPr="007713AA" w:rsidTr="00C3087D">
        <w:tc>
          <w:tcPr>
            <w:tcW w:w="2023" w:type="pct"/>
            <w:vAlign w:val="center"/>
          </w:tcPr>
          <w:p w:rsidR="00C3087D" w:rsidRPr="007713AA" w:rsidRDefault="00C3087D" w:rsidP="007713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2977" w:type="pct"/>
            <w:vAlign w:val="center"/>
          </w:tcPr>
          <w:p w:rsidR="00C3087D" w:rsidRPr="007713AA" w:rsidRDefault="008672E8" w:rsidP="007713AA">
            <w:pPr>
              <w:spacing w:after="0" w:line="240" w:lineRule="auto"/>
              <w:ind w:firstLine="18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 xml:space="preserve">Аппарат ультразвуковой диагностический  стационарный экспертного класса для кардиологических  и  общих  исследований с набором датчиков </w:t>
            </w:r>
          </w:p>
        </w:tc>
      </w:tr>
      <w:tr w:rsidR="00C3087D" w:rsidRPr="007713AA" w:rsidTr="00C3087D">
        <w:tc>
          <w:tcPr>
            <w:tcW w:w="2023" w:type="pct"/>
            <w:vAlign w:val="center"/>
          </w:tcPr>
          <w:p w:rsidR="00C3087D" w:rsidRPr="007713AA" w:rsidRDefault="00C3087D" w:rsidP="007713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2977" w:type="pct"/>
            <w:vAlign w:val="center"/>
          </w:tcPr>
          <w:p w:rsidR="00C3087D" w:rsidRPr="007713AA" w:rsidRDefault="00C3087D" w:rsidP="007713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Согласно приложению к лоту №</w:t>
            </w:r>
            <w:r w:rsidR="00D46D5F" w:rsidRPr="007713A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3087D" w:rsidRPr="007713AA" w:rsidTr="00C3087D">
        <w:tc>
          <w:tcPr>
            <w:tcW w:w="2023" w:type="pct"/>
            <w:vAlign w:val="center"/>
          </w:tcPr>
          <w:p w:rsidR="00C3087D" w:rsidRPr="007713AA" w:rsidRDefault="00C3087D" w:rsidP="007713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Код по ОКРБ (9 знаков)</w:t>
            </w:r>
          </w:p>
        </w:tc>
        <w:tc>
          <w:tcPr>
            <w:tcW w:w="2977" w:type="pct"/>
          </w:tcPr>
          <w:p w:rsidR="00C3087D" w:rsidRPr="007713AA" w:rsidRDefault="001166F6" w:rsidP="007713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26.60.12.800</w:t>
            </w:r>
          </w:p>
        </w:tc>
      </w:tr>
      <w:tr w:rsidR="00C3087D" w:rsidRPr="007713AA" w:rsidTr="00C3087D">
        <w:tc>
          <w:tcPr>
            <w:tcW w:w="2023" w:type="pct"/>
            <w:vAlign w:val="center"/>
          </w:tcPr>
          <w:p w:rsidR="00C3087D" w:rsidRPr="007713AA" w:rsidRDefault="00C3087D" w:rsidP="007713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2977" w:type="pct"/>
          </w:tcPr>
          <w:p w:rsidR="00C3087D" w:rsidRPr="007713AA" w:rsidRDefault="00C3087D" w:rsidP="007713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 xml:space="preserve"> 1 комплект </w:t>
            </w:r>
          </w:p>
        </w:tc>
      </w:tr>
      <w:tr w:rsidR="00C3087D" w:rsidRPr="007713AA" w:rsidTr="00C3087D">
        <w:tc>
          <w:tcPr>
            <w:tcW w:w="2023" w:type="pct"/>
            <w:vAlign w:val="center"/>
          </w:tcPr>
          <w:p w:rsidR="00C3087D" w:rsidRPr="007713AA" w:rsidRDefault="00C3087D" w:rsidP="007713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Предельная  стоимость государственной закупки по лоту</w:t>
            </w:r>
          </w:p>
        </w:tc>
        <w:tc>
          <w:tcPr>
            <w:tcW w:w="2977" w:type="pct"/>
            <w:vAlign w:val="center"/>
          </w:tcPr>
          <w:p w:rsidR="00C3087D" w:rsidRPr="007713AA" w:rsidRDefault="00F17FDB" w:rsidP="007713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446050,18 руб.</w:t>
            </w:r>
          </w:p>
        </w:tc>
      </w:tr>
      <w:tr w:rsidR="00C3087D" w:rsidRPr="007713AA" w:rsidTr="00C3087D">
        <w:tc>
          <w:tcPr>
            <w:tcW w:w="2023" w:type="pct"/>
            <w:vAlign w:val="center"/>
          </w:tcPr>
          <w:p w:rsidR="00C3087D" w:rsidRPr="007713AA" w:rsidRDefault="00C3087D" w:rsidP="007713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 xml:space="preserve">Сведение о заказчике, УНП </w:t>
            </w:r>
          </w:p>
        </w:tc>
        <w:tc>
          <w:tcPr>
            <w:tcW w:w="2977" w:type="pct"/>
            <w:vAlign w:val="center"/>
          </w:tcPr>
          <w:p w:rsidR="00C3087D" w:rsidRPr="00F17FDB" w:rsidRDefault="00C3087D" w:rsidP="007713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F17FDB">
              <w:rPr>
                <w:rFonts w:ascii="Times New Roman" w:hAnsi="Times New Roman" w:cs="Times New Roman"/>
                <w:sz w:val="16"/>
                <w:szCs w:val="16"/>
              </w:rPr>
              <w:t xml:space="preserve">Государственное учреждение «Республиканский научно-практический центр «Кардиология» Министерства здравоохранения Республики Беларусь», </w:t>
            </w:r>
            <w:r w:rsidRPr="00F17FDB">
              <w:rPr>
                <w:rFonts w:ascii="Times New Roman" w:hAnsi="Times New Roman" w:cs="Times New Roman"/>
                <w:bCs/>
                <w:sz w:val="16"/>
                <w:szCs w:val="16"/>
              </w:rPr>
              <w:t>100049915</w:t>
            </w:r>
          </w:p>
        </w:tc>
      </w:tr>
    </w:tbl>
    <w:p w:rsidR="008672E8" w:rsidRPr="007713AA" w:rsidRDefault="008672E8" w:rsidP="007713A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eastAsia="be-BY"/>
        </w:rPr>
      </w:pPr>
      <w:r w:rsidRPr="007713AA">
        <w:rPr>
          <w:rFonts w:ascii="Times New Roman" w:hAnsi="Times New Roman" w:cs="Times New Roman"/>
          <w:sz w:val="20"/>
          <w:szCs w:val="20"/>
          <w:lang w:eastAsia="be-BY"/>
        </w:rPr>
        <w:t>1.</w:t>
      </w:r>
      <w:r w:rsidRPr="007713AA">
        <w:rPr>
          <w:rFonts w:ascii="Times New Roman" w:hAnsi="Times New Roman" w:cs="Times New Roman"/>
          <w:sz w:val="20"/>
          <w:szCs w:val="20"/>
          <w:lang w:eastAsia="be-BY"/>
        </w:rPr>
        <w:tab/>
        <w:t>Состав (комплектация) 1-го комплекта оборудования:</w:t>
      </w:r>
    </w:p>
    <w:tbl>
      <w:tblPr>
        <w:tblW w:w="9639" w:type="dxa"/>
        <w:tblInd w:w="108" w:type="dxa"/>
        <w:tblLayout w:type="fixed"/>
        <w:tblLook w:val="01E0"/>
      </w:tblPr>
      <w:tblGrid>
        <w:gridCol w:w="803"/>
        <w:gridCol w:w="6775"/>
        <w:gridCol w:w="2061"/>
      </w:tblGrid>
      <w:tr w:rsidR="0003646E" w:rsidRPr="007713AA" w:rsidTr="00E61A55">
        <w:trPr>
          <w:trHeight w:val="20"/>
        </w:trPr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46E" w:rsidRPr="007713AA" w:rsidRDefault="0003646E" w:rsidP="007713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PMingLiU" w:hAnsi="Times New Roman" w:cs="Times New Roman"/>
                <w:bCs/>
                <w:sz w:val="20"/>
                <w:szCs w:val="20"/>
                <w:lang w:eastAsia="zh-TW"/>
              </w:rPr>
            </w:pPr>
            <w:r w:rsidRPr="007713A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7713AA"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7713AA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proofErr w:type="spellStart"/>
            <w:r w:rsidRPr="007713AA"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46E" w:rsidRPr="007713AA" w:rsidRDefault="0003646E" w:rsidP="007713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PMingLiU" w:hAnsi="Times New Roman" w:cs="Times New Roman"/>
                <w:bCs/>
                <w:sz w:val="20"/>
                <w:szCs w:val="20"/>
                <w:lang w:eastAsia="zh-TW"/>
              </w:rPr>
            </w:pPr>
            <w:r w:rsidRPr="007713AA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46E" w:rsidRPr="007713AA" w:rsidRDefault="0003646E" w:rsidP="007713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bCs/>
                <w:sz w:val="20"/>
                <w:szCs w:val="20"/>
              </w:rPr>
              <w:t>Количество</w:t>
            </w:r>
          </w:p>
        </w:tc>
      </w:tr>
      <w:tr w:rsidR="0003646E" w:rsidRPr="007713AA" w:rsidTr="00E61A55">
        <w:trPr>
          <w:trHeight w:val="20"/>
        </w:trPr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46E" w:rsidRPr="007713AA" w:rsidRDefault="0003646E" w:rsidP="007713A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1.1.1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46E" w:rsidRPr="007713AA" w:rsidRDefault="005723D2" w:rsidP="007713AA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Новый аппарат ультразвуковой диагностический  стационарный экспертного класса для кардиологических  и  общих  исследований с набором датчиков</w:t>
            </w:r>
            <w:r w:rsidR="0003646E" w:rsidRPr="007713A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46E" w:rsidRPr="007713AA" w:rsidRDefault="0003646E" w:rsidP="007713AA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1A55" w:rsidRPr="007713AA" w:rsidTr="00E61A55">
        <w:trPr>
          <w:trHeight w:val="20"/>
        </w:trPr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A55" w:rsidRPr="007713AA" w:rsidRDefault="00E61A55" w:rsidP="007713A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1.1.2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A55" w:rsidRPr="007713AA" w:rsidRDefault="00E61A55" w:rsidP="007713AA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Датчики в составе: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A55" w:rsidRPr="007713AA" w:rsidRDefault="00E61A55" w:rsidP="007713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23D2" w:rsidRPr="007713AA" w:rsidTr="00E61A55">
        <w:trPr>
          <w:trHeight w:val="20"/>
        </w:trPr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3D2" w:rsidRPr="007713AA" w:rsidRDefault="005723D2" w:rsidP="007713A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1.1.2.1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3D2" w:rsidRPr="007713AA" w:rsidRDefault="005B46D1" w:rsidP="007713AA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 xml:space="preserve">Секторный датчик для </w:t>
            </w:r>
            <w:proofErr w:type="spellStart"/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трансторакальных</w:t>
            </w:r>
            <w:proofErr w:type="spellEnd"/>
            <w:r w:rsidRPr="007713AA">
              <w:rPr>
                <w:rFonts w:ascii="Times New Roman" w:hAnsi="Times New Roman" w:cs="Times New Roman"/>
                <w:sz w:val="20"/>
                <w:szCs w:val="20"/>
              </w:rPr>
              <w:t xml:space="preserve"> кардиологических и </w:t>
            </w:r>
            <w:proofErr w:type="spellStart"/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транскраниальных</w:t>
            </w:r>
            <w:proofErr w:type="spellEnd"/>
            <w:r w:rsidRPr="007713AA">
              <w:rPr>
                <w:rFonts w:ascii="Times New Roman" w:hAnsi="Times New Roman" w:cs="Times New Roman"/>
                <w:sz w:val="20"/>
                <w:szCs w:val="20"/>
              </w:rPr>
              <w:t xml:space="preserve"> сосудистых исследований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3D2" w:rsidRPr="007713AA" w:rsidRDefault="005723D2" w:rsidP="007713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</w:tr>
      <w:tr w:rsidR="005723D2" w:rsidRPr="007713AA" w:rsidTr="00E61A55">
        <w:trPr>
          <w:trHeight w:val="20"/>
        </w:trPr>
        <w:tc>
          <w:tcPr>
            <w:tcW w:w="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3D2" w:rsidRPr="007713AA" w:rsidRDefault="005723D2" w:rsidP="007713A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1.1.2.2</w:t>
            </w:r>
          </w:p>
        </w:tc>
        <w:tc>
          <w:tcPr>
            <w:tcW w:w="6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3D2" w:rsidRPr="007713AA" w:rsidRDefault="005B46D1" w:rsidP="007713AA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 xml:space="preserve">Секторный фазированный матричный датчик для кардиологических </w:t>
            </w:r>
            <w:proofErr w:type="spellStart"/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трансторакальных</w:t>
            </w:r>
            <w:proofErr w:type="spellEnd"/>
            <w:r w:rsidRPr="007713AA">
              <w:rPr>
                <w:rFonts w:ascii="Times New Roman" w:hAnsi="Times New Roman" w:cs="Times New Roman"/>
                <w:sz w:val="20"/>
                <w:szCs w:val="20"/>
              </w:rPr>
              <w:t xml:space="preserve"> объемных исследований</w:t>
            </w:r>
          </w:p>
        </w:tc>
        <w:tc>
          <w:tcPr>
            <w:tcW w:w="2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3D2" w:rsidRPr="007713AA" w:rsidRDefault="005723D2" w:rsidP="007713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</w:tr>
      <w:tr w:rsidR="005723D2" w:rsidRPr="007713AA" w:rsidTr="00E61A55">
        <w:trPr>
          <w:trHeight w:val="20"/>
        </w:trPr>
        <w:tc>
          <w:tcPr>
            <w:tcW w:w="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3D2" w:rsidRPr="007713AA" w:rsidRDefault="005723D2" w:rsidP="007713A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1.1.2.3</w:t>
            </w:r>
          </w:p>
        </w:tc>
        <w:tc>
          <w:tcPr>
            <w:tcW w:w="6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3D2" w:rsidRPr="007713AA" w:rsidRDefault="005B46D1" w:rsidP="007713AA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Линейный датчик для  исследования магистральных и периферических сосудов</w:t>
            </w:r>
          </w:p>
        </w:tc>
        <w:tc>
          <w:tcPr>
            <w:tcW w:w="2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3D2" w:rsidRPr="007713AA" w:rsidRDefault="005723D2" w:rsidP="007713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</w:tr>
      <w:tr w:rsidR="005723D2" w:rsidRPr="007713AA" w:rsidTr="00E61A55">
        <w:trPr>
          <w:trHeight w:val="20"/>
        </w:trPr>
        <w:tc>
          <w:tcPr>
            <w:tcW w:w="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3D2" w:rsidRPr="007713AA" w:rsidRDefault="005723D2" w:rsidP="007713A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1.1.2.4</w:t>
            </w:r>
          </w:p>
        </w:tc>
        <w:tc>
          <w:tcPr>
            <w:tcW w:w="6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3D2" w:rsidRPr="007713AA" w:rsidRDefault="005B46D1" w:rsidP="007713AA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Конвексный</w:t>
            </w:r>
            <w:proofErr w:type="spellEnd"/>
            <w:r w:rsidRPr="007713AA">
              <w:rPr>
                <w:rFonts w:ascii="Times New Roman" w:hAnsi="Times New Roman" w:cs="Times New Roman"/>
                <w:sz w:val="20"/>
                <w:szCs w:val="20"/>
              </w:rPr>
              <w:t xml:space="preserve"> датчик для сосудистых и общих исследований</w:t>
            </w:r>
          </w:p>
        </w:tc>
        <w:tc>
          <w:tcPr>
            <w:tcW w:w="2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3D2" w:rsidRPr="007713AA" w:rsidRDefault="005723D2" w:rsidP="007713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</w:tr>
      <w:tr w:rsidR="005723D2" w:rsidRPr="007713AA" w:rsidTr="00E61A55">
        <w:trPr>
          <w:trHeight w:val="20"/>
        </w:trPr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3D2" w:rsidRPr="007713AA" w:rsidRDefault="005723D2" w:rsidP="007713A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</w:pPr>
            <w:r w:rsidRPr="007713AA">
              <w:rPr>
                <w:rFonts w:ascii="Times New Roman" w:eastAsia="PMingLiU" w:hAnsi="Times New Roman" w:cs="Times New Roman"/>
                <w:sz w:val="20"/>
                <w:szCs w:val="20"/>
                <w:lang w:eastAsia="zh-TW"/>
              </w:rPr>
              <w:t>1.1.3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23D2" w:rsidRPr="007713AA" w:rsidRDefault="005B46D1" w:rsidP="007713AA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 xml:space="preserve">Источник бесперебойного питания, работающий в режиме </w:t>
            </w:r>
            <w:proofErr w:type="spellStart"/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online</w:t>
            </w:r>
            <w:proofErr w:type="spellEnd"/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3D2" w:rsidRPr="007713AA" w:rsidRDefault="005723D2" w:rsidP="007713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</w:tr>
      <w:tr w:rsidR="005B46D1" w:rsidRPr="007713AA" w:rsidTr="00E61A55">
        <w:trPr>
          <w:trHeight w:val="20"/>
        </w:trPr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6D1" w:rsidRPr="007713AA" w:rsidRDefault="005B46D1" w:rsidP="007713AA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1.1.4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46D1" w:rsidRPr="007713AA" w:rsidRDefault="005B46D1" w:rsidP="007713AA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Черно-белый термопринтер 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6D1" w:rsidRPr="007713AA" w:rsidRDefault="00673185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</w:tr>
      <w:tr w:rsidR="00673185" w:rsidRPr="007713AA" w:rsidTr="00E61A55">
        <w:trPr>
          <w:trHeight w:val="20"/>
        </w:trPr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185" w:rsidRPr="007713AA" w:rsidRDefault="00673185" w:rsidP="007713AA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1.1.5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185" w:rsidRPr="007713AA" w:rsidRDefault="00673185" w:rsidP="007713AA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Термобумага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185" w:rsidRPr="007713AA" w:rsidRDefault="00673185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20 рулонов</w:t>
            </w:r>
          </w:p>
        </w:tc>
      </w:tr>
    </w:tbl>
    <w:p w:rsidR="008672E8" w:rsidRPr="007713AA" w:rsidRDefault="001166F6" w:rsidP="007713AA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  <w:lang w:eastAsia="be-BY"/>
        </w:rPr>
      </w:pPr>
      <w:r w:rsidRPr="007713AA">
        <w:rPr>
          <w:rFonts w:ascii="Times New Roman" w:hAnsi="Times New Roman" w:cs="Times New Roman"/>
          <w:b/>
          <w:sz w:val="20"/>
          <w:szCs w:val="20"/>
          <w:lang w:eastAsia="be-BY"/>
        </w:rPr>
        <w:t>2. Показатели (характеристики):</w:t>
      </w:r>
    </w:p>
    <w:tbl>
      <w:tblPr>
        <w:tblW w:w="9810" w:type="dxa"/>
        <w:tblInd w:w="108" w:type="dxa"/>
        <w:tblLayout w:type="fixed"/>
        <w:tblLook w:val="01E0"/>
      </w:tblPr>
      <w:tblGrid>
        <w:gridCol w:w="785"/>
        <w:gridCol w:w="236"/>
        <w:gridCol w:w="6634"/>
        <w:gridCol w:w="2155"/>
      </w:tblGrid>
      <w:tr w:rsidR="00895013" w:rsidRPr="007713AA" w:rsidTr="007713AA">
        <w:trPr>
          <w:trHeight w:val="2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ind w:left="-392" w:firstLine="39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Характеристики (показатели)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Параметры</w:t>
            </w:r>
          </w:p>
        </w:tc>
      </w:tr>
      <w:tr w:rsidR="00895013" w:rsidRPr="007713AA" w:rsidTr="007713AA">
        <w:trPr>
          <w:trHeight w:val="2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ind w:left="-392" w:firstLine="39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 xml:space="preserve">Программы для расчетов при исследованиях </w:t>
            </w:r>
          </w:p>
          <w:p w:rsidR="00895013" w:rsidRPr="007713AA" w:rsidRDefault="00895013" w:rsidP="00673185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сердца, сосудов, органов брюшной полости и малого таза, поверхностно расположенных органов,</w:t>
            </w:r>
            <w:r w:rsidR="006731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эластографии</w:t>
            </w:r>
            <w:proofErr w:type="spellEnd"/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</w:tr>
      <w:tr w:rsidR="00895013" w:rsidRPr="007713AA" w:rsidTr="007713AA">
        <w:trPr>
          <w:trHeight w:val="2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ind w:left="-392" w:firstLine="39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Количество цифровых каналов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 xml:space="preserve">Не менее 2 500 000 </w:t>
            </w:r>
          </w:p>
        </w:tc>
      </w:tr>
      <w:tr w:rsidR="00895013" w:rsidRPr="007713AA" w:rsidTr="007713AA">
        <w:trPr>
          <w:trHeight w:val="2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ind w:left="-392" w:firstLine="39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Общий динамический диапазон системы, дБ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 xml:space="preserve">Не менее 260 </w:t>
            </w:r>
          </w:p>
        </w:tc>
      </w:tr>
      <w:tr w:rsidR="00895013" w:rsidRPr="007713AA" w:rsidTr="007713AA">
        <w:trPr>
          <w:trHeight w:val="2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ind w:left="-392" w:firstLine="39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Размеры дисплея рабочего монитора, дюймов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Не менее 21</w:t>
            </w:r>
          </w:p>
        </w:tc>
      </w:tr>
      <w:tr w:rsidR="00895013" w:rsidRPr="007713AA" w:rsidTr="007713AA">
        <w:trPr>
          <w:trHeight w:val="2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ind w:left="-392" w:firstLine="39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Режим расширения отображаемой зоны сканирования по всей площади экрана монитора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</w:tr>
      <w:tr w:rsidR="00895013" w:rsidRPr="007713AA" w:rsidTr="007713AA">
        <w:trPr>
          <w:trHeight w:val="2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ind w:left="-392" w:firstLine="39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Свободное перемещение монитора по горизонтали и вертикали на кронштейне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</w:tr>
      <w:tr w:rsidR="00895013" w:rsidRPr="007713AA" w:rsidTr="007713AA">
        <w:trPr>
          <w:trHeight w:val="2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2.7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ind w:left="-392" w:firstLine="39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Наличие сенсорного дисплея  панели управления для облегчения работы со сканером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</w:tr>
      <w:tr w:rsidR="00895013" w:rsidRPr="007713AA" w:rsidTr="007713AA">
        <w:trPr>
          <w:trHeight w:val="2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ind w:left="-392" w:firstLine="39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 xml:space="preserve">Максимальная глубина сканирования на </w:t>
            </w:r>
            <w:proofErr w:type="spellStart"/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конвексном</w:t>
            </w:r>
            <w:proofErr w:type="spellEnd"/>
            <w:r w:rsidRPr="007713AA">
              <w:rPr>
                <w:rFonts w:ascii="Times New Roman" w:hAnsi="Times New Roman" w:cs="Times New Roman"/>
                <w:sz w:val="20"/>
                <w:szCs w:val="20"/>
              </w:rPr>
              <w:t xml:space="preserve"> датчике в В-режиме, см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Не менее 33</w:t>
            </w:r>
          </w:p>
        </w:tc>
      </w:tr>
      <w:tr w:rsidR="00895013" w:rsidRPr="007713AA" w:rsidTr="007713AA">
        <w:trPr>
          <w:trHeight w:val="2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ind w:left="-392" w:firstLine="39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 xml:space="preserve">Максимальная частота кадров в секунду в В-режиме 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Не менее 1800</w:t>
            </w:r>
          </w:p>
        </w:tc>
      </w:tr>
      <w:tr w:rsidR="00895013" w:rsidRPr="007713AA" w:rsidTr="007713AA">
        <w:trPr>
          <w:trHeight w:val="2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ind w:left="-392" w:firstLine="39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Увеличение области интереса  в режиме реального времени с увеличением плотности линий и частоты кадров, крат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 xml:space="preserve">Не менее 10 </w:t>
            </w:r>
          </w:p>
        </w:tc>
      </w:tr>
      <w:tr w:rsidR="00895013" w:rsidRPr="007713AA" w:rsidTr="007713AA">
        <w:trPr>
          <w:trHeight w:val="2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2.11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ind w:left="-392" w:firstLine="39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 xml:space="preserve">Значение максимальной скорости, измеряемой в режиме импульсно-волновой </w:t>
            </w:r>
            <w:proofErr w:type="spellStart"/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доплерографии</w:t>
            </w:r>
            <w:proofErr w:type="spellEnd"/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, м/</w:t>
            </w:r>
            <w:proofErr w:type="gramStart"/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Не менее 10</w:t>
            </w:r>
          </w:p>
        </w:tc>
      </w:tr>
      <w:tr w:rsidR="00895013" w:rsidRPr="007713AA" w:rsidTr="007713AA">
        <w:trPr>
          <w:trHeight w:val="2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2.12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ind w:left="-392" w:firstLine="39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 xml:space="preserve">Значение максимальной скорости, измеряемой в режиме постоянно-волновой </w:t>
            </w:r>
            <w:proofErr w:type="spellStart"/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допплерографии</w:t>
            </w:r>
            <w:proofErr w:type="spellEnd"/>
            <w:r w:rsidRPr="007713AA">
              <w:rPr>
                <w:rFonts w:ascii="Times New Roman" w:hAnsi="Times New Roman" w:cs="Times New Roman"/>
                <w:sz w:val="20"/>
                <w:szCs w:val="20"/>
              </w:rPr>
              <w:t xml:space="preserve"> в одном направлении, м/</w:t>
            </w:r>
            <w:proofErr w:type="gramStart"/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Не менее 19</w:t>
            </w:r>
          </w:p>
        </w:tc>
      </w:tr>
      <w:tr w:rsidR="00895013" w:rsidRPr="007713AA" w:rsidTr="007713AA">
        <w:trPr>
          <w:trHeight w:val="2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2.13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ind w:left="-392" w:firstLine="39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Режим тканевой гармоники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</w:tr>
      <w:tr w:rsidR="00895013" w:rsidRPr="007713AA" w:rsidTr="007713AA">
        <w:trPr>
          <w:trHeight w:val="2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2.14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ind w:left="-392" w:firstLine="39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 xml:space="preserve">Режим цветовой и </w:t>
            </w:r>
            <w:proofErr w:type="gramStart"/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энергетической</w:t>
            </w:r>
            <w:proofErr w:type="gramEnd"/>
            <w:r w:rsidRPr="007713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допплерографии</w:t>
            </w:r>
            <w:proofErr w:type="spellEnd"/>
            <w:r w:rsidRPr="007713AA">
              <w:rPr>
                <w:rFonts w:ascii="Times New Roman" w:hAnsi="Times New Roman" w:cs="Times New Roman"/>
                <w:sz w:val="20"/>
                <w:szCs w:val="20"/>
              </w:rPr>
              <w:t xml:space="preserve"> с направленным энергетическим </w:t>
            </w:r>
            <w:proofErr w:type="spellStart"/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допплером</w:t>
            </w:r>
            <w:proofErr w:type="spellEnd"/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 xml:space="preserve">Наличие </w:t>
            </w:r>
          </w:p>
        </w:tc>
      </w:tr>
      <w:tr w:rsidR="00895013" w:rsidRPr="007713AA" w:rsidTr="007713AA">
        <w:trPr>
          <w:trHeight w:val="2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2.15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ind w:left="-392" w:firstLine="39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 xml:space="preserve">Режим </w:t>
            </w:r>
            <w:proofErr w:type="gramStart"/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тканевой</w:t>
            </w:r>
            <w:proofErr w:type="gramEnd"/>
            <w:r w:rsidRPr="007713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допплерографии</w:t>
            </w:r>
            <w:proofErr w:type="spellEnd"/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 xml:space="preserve">Наличие </w:t>
            </w:r>
          </w:p>
        </w:tc>
      </w:tr>
      <w:tr w:rsidR="00895013" w:rsidRPr="007713AA" w:rsidTr="007713AA">
        <w:trPr>
          <w:trHeight w:val="2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2.16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ind w:left="-392" w:firstLine="39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Режим сканирования 3</w:t>
            </w:r>
            <w:r w:rsidRPr="007713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/4</w:t>
            </w:r>
            <w:r w:rsidRPr="007713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 xml:space="preserve"> для матричного объемного датчика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</w:tr>
      <w:tr w:rsidR="00895013" w:rsidRPr="007713AA" w:rsidTr="007713AA">
        <w:trPr>
          <w:trHeight w:val="2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2.16.1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ind w:left="-392" w:firstLine="39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Вращение плоскости сканирования не менее 180 градусов без перемещения датчика (для матричного объемного датчика)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</w:tr>
      <w:tr w:rsidR="00895013" w:rsidRPr="007713AA" w:rsidTr="007713AA">
        <w:trPr>
          <w:trHeight w:val="2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2.16.2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ind w:left="-392" w:firstLine="39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Одновременное отображение двух плоскостей сканирования для матричного объемного датчика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</w:tr>
      <w:tr w:rsidR="00895013" w:rsidRPr="007713AA" w:rsidTr="007713AA">
        <w:trPr>
          <w:trHeight w:val="2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2.17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ind w:left="-392" w:firstLine="39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М- режим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</w:tr>
      <w:tr w:rsidR="00895013" w:rsidRPr="007713AA" w:rsidTr="007713AA">
        <w:trPr>
          <w:trHeight w:val="2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2.18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ind w:left="-392" w:firstLine="39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Автоматическая трассировка спектральных допплеровских кривых с автоматической оценкой показателей кровотока в реальном времени и стоп-кадре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</w:tr>
      <w:tr w:rsidR="00895013" w:rsidRPr="007713AA" w:rsidTr="007713AA">
        <w:trPr>
          <w:trHeight w:val="2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2.19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ind w:left="-392" w:firstLine="39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Программа автоматической оптимизации качества изображения в В-режиме, С</w:t>
            </w:r>
            <w:r w:rsidRPr="007713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</w:t>
            </w: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, Р</w:t>
            </w:r>
            <w:r w:rsidRPr="007713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</w:t>
            </w: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7713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FM</w:t>
            </w: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713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PD</w:t>
            </w: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- режимах путем нажатия одной кнопки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 xml:space="preserve">Наличие </w:t>
            </w:r>
          </w:p>
        </w:tc>
      </w:tr>
      <w:tr w:rsidR="00895013" w:rsidRPr="007713AA" w:rsidTr="007713AA">
        <w:trPr>
          <w:trHeight w:val="2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2.20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ind w:left="-392" w:firstLine="39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 xml:space="preserve">Режим </w:t>
            </w:r>
            <w:proofErr w:type="gramStart"/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компрессионной</w:t>
            </w:r>
            <w:proofErr w:type="gramEnd"/>
            <w:r w:rsidRPr="007713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эластографии</w:t>
            </w:r>
            <w:proofErr w:type="spellEnd"/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</w:tr>
      <w:tr w:rsidR="00895013" w:rsidRPr="007713AA" w:rsidTr="007713AA">
        <w:trPr>
          <w:trHeight w:val="2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2.21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ind w:left="-392" w:firstLine="39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 xml:space="preserve">Режим </w:t>
            </w:r>
            <w:proofErr w:type="spellStart"/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эластографии</w:t>
            </w:r>
            <w:proofErr w:type="spellEnd"/>
            <w:r w:rsidRPr="007713AA">
              <w:rPr>
                <w:rFonts w:ascii="Times New Roman" w:hAnsi="Times New Roman" w:cs="Times New Roman"/>
                <w:sz w:val="20"/>
                <w:szCs w:val="20"/>
              </w:rPr>
              <w:t xml:space="preserve"> сдвиговой волны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</w:tr>
      <w:tr w:rsidR="00895013" w:rsidRPr="007713AA" w:rsidTr="007713AA">
        <w:trPr>
          <w:trHeight w:val="2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2.22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ind w:left="-392" w:firstLine="39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Жесткий диск системы, не менее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1 Тб</w:t>
            </w:r>
          </w:p>
        </w:tc>
      </w:tr>
      <w:tr w:rsidR="00895013" w:rsidRPr="007713AA" w:rsidTr="007713AA">
        <w:trPr>
          <w:trHeight w:val="2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2.23</w:t>
            </w:r>
          </w:p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ind w:left="-392" w:firstLine="39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 xml:space="preserve">Система архивации: USB в форматах </w:t>
            </w:r>
            <w:r w:rsidRPr="007713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jpeg</w:t>
            </w: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713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AVI</w:t>
            </w: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713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Dicom</w:t>
            </w:r>
            <w:proofErr w:type="spellEnd"/>
            <w:r w:rsidRPr="007713AA">
              <w:rPr>
                <w:rFonts w:ascii="Times New Roman" w:hAnsi="Times New Roman" w:cs="Times New Roman"/>
                <w:sz w:val="20"/>
                <w:szCs w:val="20"/>
              </w:rPr>
              <w:t xml:space="preserve"> 3.0 и выше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jpeg</w:t>
            </w: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713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AVI</w:t>
            </w: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713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Dicom</w:t>
            </w:r>
            <w:proofErr w:type="spellEnd"/>
            <w:r w:rsidRPr="007713AA">
              <w:rPr>
                <w:rFonts w:ascii="Times New Roman" w:hAnsi="Times New Roman" w:cs="Times New Roman"/>
                <w:sz w:val="20"/>
                <w:szCs w:val="20"/>
              </w:rPr>
              <w:t xml:space="preserve"> 3.0 и выше</w:t>
            </w:r>
          </w:p>
        </w:tc>
      </w:tr>
      <w:tr w:rsidR="00895013" w:rsidRPr="007713AA" w:rsidTr="007713AA">
        <w:trPr>
          <w:trHeight w:val="2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2.24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ind w:left="-392" w:firstLine="39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 xml:space="preserve">Сетевая передача данных в стандарте </w:t>
            </w:r>
            <w:proofErr w:type="spellStart"/>
            <w:r w:rsidRPr="007713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Dicom</w:t>
            </w:r>
            <w:proofErr w:type="spellEnd"/>
            <w:r w:rsidRPr="007713AA">
              <w:rPr>
                <w:rFonts w:ascii="Times New Roman" w:hAnsi="Times New Roman" w:cs="Times New Roman"/>
                <w:sz w:val="20"/>
                <w:szCs w:val="20"/>
              </w:rPr>
              <w:t xml:space="preserve"> 3.0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</w:tr>
      <w:tr w:rsidR="00895013" w:rsidRPr="007713AA" w:rsidTr="007713AA">
        <w:trPr>
          <w:trHeight w:val="2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2.25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 xml:space="preserve">Режим панорамного изображения на </w:t>
            </w:r>
            <w:proofErr w:type="spellStart"/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конвексных</w:t>
            </w:r>
            <w:proofErr w:type="spellEnd"/>
            <w:r w:rsidRPr="007713AA">
              <w:rPr>
                <w:rFonts w:ascii="Times New Roman" w:hAnsi="Times New Roman" w:cs="Times New Roman"/>
                <w:sz w:val="20"/>
                <w:szCs w:val="20"/>
              </w:rPr>
              <w:t xml:space="preserve"> и линейных датчиках на протяжении не менее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A933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50 см</w:t>
            </w:r>
          </w:p>
        </w:tc>
      </w:tr>
      <w:tr w:rsidR="00895013" w:rsidRPr="007713AA" w:rsidTr="007713AA">
        <w:trPr>
          <w:trHeight w:val="2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2.26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ind w:left="-392" w:firstLine="39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 xml:space="preserve">Трапециевидное сканирование на линейных датчиках 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</w:tr>
      <w:tr w:rsidR="00895013" w:rsidRPr="007713AA" w:rsidTr="007713AA">
        <w:trPr>
          <w:trHeight w:val="2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2.27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ind w:left="-392" w:firstLine="392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Количество одновременно подключаемых датчиков (визуализирующих)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95013" w:rsidRPr="007713AA" w:rsidTr="007713AA">
        <w:trPr>
          <w:trHeight w:val="20"/>
        </w:trPr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Перечень специализированных программных пакетов</w:t>
            </w:r>
            <w:r w:rsidR="0067318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895013" w:rsidRPr="007713AA" w:rsidTr="007713AA">
        <w:trPr>
          <w:trHeight w:val="20"/>
        </w:trPr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2.28</w:t>
            </w:r>
          </w:p>
        </w:tc>
        <w:tc>
          <w:tcPr>
            <w:tcW w:w="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ind w:left="-392" w:firstLine="39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6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 xml:space="preserve">Программа </w:t>
            </w:r>
            <w:proofErr w:type="spellStart"/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недопплеровской</w:t>
            </w:r>
            <w:proofErr w:type="spellEnd"/>
            <w:r w:rsidRPr="007713AA">
              <w:rPr>
                <w:rFonts w:ascii="Times New Roman" w:hAnsi="Times New Roman" w:cs="Times New Roman"/>
                <w:sz w:val="20"/>
                <w:szCs w:val="20"/>
              </w:rPr>
              <w:t xml:space="preserve">  качественной и количественной оценки региональной и глобальной сократительной функции левого желудочка в В-режиме </w:t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</w:tr>
      <w:tr w:rsidR="00895013" w:rsidRPr="007713AA" w:rsidTr="007713AA">
        <w:trPr>
          <w:trHeight w:val="20"/>
        </w:trPr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2.29</w:t>
            </w:r>
          </w:p>
        </w:tc>
        <w:tc>
          <w:tcPr>
            <w:tcW w:w="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ind w:left="-392" w:firstLine="39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6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Режим автоматической количественной оценки региональной и глобальной деформации миокарда левого желудочка, левого предсердия, правого желудочка из одного сердечного цикла</w:t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</w:tr>
      <w:tr w:rsidR="00895013" w:rsidRPr="007713AA" w:rsidTr="007713AA">
        <w:trPr>
          <w:trHeight w:val="20"/>
        </w:trPr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2.30</w:t>
            </w:r>
          </w:p>
        </w:tc>
        <w:tc>
          <w:tcPr>
            <w:tcW w:w="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ind w:left="-392" w:firstLine="39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количественной оценки региональной сократительной функции левого желудочка по изображениям, зарегистрированным </w:t>
            </w:r>
            <w:r w:rsidRPr="007713AA">
              <w:rPr>
                <w:rFonts w:ascii="Times New Roman" w:hAnsi="Times New Roman" w:cs="Times New Roman"/>
                <w:bCs/>
                <w:sz w:val="20"/>
                <w:szCs w:val="20"/>
              </w:rPr>
              <w:t>без синхронизации с сигналом ЭКГ у пациентов с аритмиями</w:t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</w:tr>
      <w:tr w:rsidR="00895013" w:rsidRPr="007713AA" w:rsidTr="007713AA">
        <w:trPr>
          <w:trHeight w:val="20"/>
        </w:trPr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2.31</w:t>
            </w:r>
          </w:p>
        </w:tc>
        <w:tc>
          <w:tcPr>
            <w:tcW w:w="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ind w:left="-392" w:firstLine="39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 xml:space="preserve">Программа </w:t>
            </w:r>
            <w:proofErr w:type="spellStart"/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эластографии</w:t>
            </w:r>
            <w:proofErr w:type="spellEnd"/>
            <w:r w:rsidRPr="007713AA">
              <w:rPr>
                <w:rFonts w:ascii="Times New Roman" w:hAnsi="Times New Roman" w:cs="Times New Roman"/>
                <w:sz w:val="20"/>
                <w:szCs w:val="20"/>
              </w:rPr>
              <w:t xml:space="preserve"> сдвиговой волны</w:t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</w:tr>
      <w:tr w:rsidR="00895013" w:rsidRPr="007713AA" w:rsidTr="007713AA">
        <w:trPr>
          <w:trHeight w:val="20"/>
        </w:trPr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Датчики</w:t>
            </w:r>
            <w:r w:rsidR="005B46D1" w:rsidRPr="007713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</w:tr>
      <w:tr w:rsidR="00895013" w:rsidRPr="007713AA" w:rsidTr="007713AA">
        <w:trPr>
          <w:trHeight w:val="20"/>
        </w:trPr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2.32</w:t>
            </w:r>
          </w:p>
        </w:tc>
        <w:tc>
          <w:tcPr>
            <w:tcW w:w="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ind w:left="-392" w:firstLine="39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 xml:space="preserve">Секторный датчик для </w:t>
            </w:r>
            <w:proofErr w:type="spellStart"/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трансторакальных</w:t>
            </w:r>
            <w:proofErr w:type="spellEnd"/>
            <w:r w:rsidRPr="007713AA">
              <w:rPr>
                <w:rFonts w:ascii="Times New Roman" w:hAnsi="Times New Roman" w:cs="Times New Roman"/>
                <w:sz w:val="20"/>
                <w:szCs w:val="20"/>
              </w:rPr>
              <w:t xml:space="preserve"> кардиологических и </w:t>
            </w:r>
            <w:proofErr w:type="spellStart"/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транскраниальных</w:t>
            </w:r>
            <w:proofErr w:type="spellEnd"/>
            <w:r w:rsidRPr="007713AA">
              <w:rPr>
                <w:rFonts w:ascii="Times New Roman" w:hAnsi="Times New Roman" w:cs="Times New Roman"/>
                <w:sz w:val="20"/>
                <w:szCs w:val="20"/>
              </w:rPr>
              <w:t xml:space="preserve"> сосудистых исследований </w:t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5013" w:rsidRPr="007713AA" w:rsidTr="007713AA">
        <w:trPr>
          <w:trHeight w:val="20"/>
        </w:trPr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2.32.1</w:t>
            </w:r>
          </w:p>
        </w:tc>
        <w:tc>
          <w:tcPr>
            <w:tcW w:w="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ind w:left="-392" w:firstLine="39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 xml:space="preserve">Диапазон частот,  МГц,  не уже </w:t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A933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1-5</w:t>
            </w:r>
          </w:p>
        </w:tc>
      </w:tr>
      <w:tr w:rsidR="00895013" w:rsidRPr="007713AA" w:rsidTr="007713AA">
        <w:trPr>
          <w:trHeight w:val="20"/>
        </w:trPr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2.32.2</w:t>
            </w:r>
          </w:p>
        </w:tc>
        <w:tc>
          <w:tcPr>
            <w:tcW w:w="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ind w:left="-392" w:firstLine="39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6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  <w:proofErr w:type="gramStart"/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монокристальных</w:t>
            </w:r>
            <w:proofErr w:type="gramEnd"/>
            <w:r w:rsidRPr="007713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пьезоэлементов</w:t>
            </w:r>
            <w:proofErr w:type="spellEnd"/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A933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</w:tr>
      <w:tr w:rsidR="00895013" w:rsidRPr="007713AA" w:rsidTr="007713AA">
        <w:trPr>
          <w:trHeight w:val="20"/>
        </w:trPr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2.33</w:t>
            </w:r>
          </w:p>
        </w:tc>
        <w:tc>
          <w:tcPr>
            <w:tcW w:w="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ind w:left="-392" w:firstLine="39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 xml:space="preserve">Секторный фазированный матричный датчик для кардиологических </w:t>
            </w:r>
            <w:proofErr w:type="spellStart"/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трансторакальных</w:t>
            </w:r>
            <w:proofErr w:type="spellEnd"/>
            <w:r w:rsidRPr="007713AA">
              <w:rPr>
                <w:rFonts w:ascii="Times New Roman" w:hAnsi="Times New Roman" w:cs="Times New Roman"/>
                <w:sz w:val="20"/>
                <w:szCs w:val="20"/>
              </w:rPr>
              <w:t xml:space="preserve">  объемных исследований </w:t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5013" w:rsidRPr="007713AA" w:rsidTr="007713AA">
        <w:trPr>
          <w:trHeight w:val="20"/>
        </w:trPr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2.33.1</w:t>
            </w:r>
          </w:p>
        </w:tc>
        <w:tc>
          <w:tcPr>
            <w:tcW w:w="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ind w:left="-392" w:firstLine="39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Диапазон частот,  МГц,  не уже</w:t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1-5</w:t>
            </w:r>
          </w:p>
        </w:tc>
      </w:tr>
      <w:tr w:rsidR="00895013" w:rsidRPr="007713AA" w:rsidTr="007713AA">
        <w:trPr>
          <w:trHeight w:val="20"/>
        </w:trPr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2.33.2</w:t>
            </w:r>
          </w:p>
        </w:tc>
        <w:tc>
          <w:tcPr>
            <w:tcW w:w="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ind w:left="-392" w:firstLine="39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6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  <w:proofErr w:type="gramStart"/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монокристальных</w:t>
            </w:r>
            <w:proofErr w:type="gramEnd"/>
            <w:r w:rsidRPr="007713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пьезоэлементов</w:t>
            </w:r>
            <w:proofErr w:type="spellEnd"/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</w:tr>
      <w:tr w:rsidR="00895013" w:rsidRPr="007713AA" w:rsidTr="007713AA">
        <w:trPr>
          <w:trHeight w:val="20"/>
        </w:trPr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2.33.3</w:t>
            </w:r>
          </w:p>
        </w:tc>
        <w:tc>
          <w:tcPr>
            <w:tcW w:w="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ind w:left="-392" w:firstLine="39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6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 xml:space="preserve">Работа в режиме 3D/4D с одновременным выведением двух ортогональных плоскостей </w:t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</w:tr>
      <w:tr w:rsidR="00895013" w:rsidRPr="007713AA" w:rsidTr="007713AA">
        <w:trPr>
          <w:trHeight w:val="20"/>
        </w:trPr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2.34</w:t>
            </w:r>
          </w:p>
        </w:tc>
        <w:tc>
          <w:tcPr>
            <w:tcW w:w="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ind w:left="-392" w:firstLine="39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Линейный датчик для  исследования магистральных и периферических сосудов</w:t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5013" w:rsidRPr="007713AA" w:rsidTr="007713AA">
        <w:trPr>
          <w:trHeight w:val="20"/>
        </w:trPr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2.34.1</w:t>
            </w:r>
          </w:p>
        </w:tc>
        <w:tc>
          <w:tcPr>
            <w:tcW w:w="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ind w:left="-392" w:firstLine="39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Диапазон частот, МГц, не уже</w:t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3-12</w:t>
            </w:r>
          </w:p>
        </w:tc>
      </w:tr>
      <w:tr w:rsidR="00895013" w:rsidRPr="007713AA" w:rsidTr="007713AA">
        <w:trPr>
          <w:trHeight w:val="20"/>
        </w:trPr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2.34.2</w:t>
            </w:r>
          </w:p>
        </w:tc>
        <w:tc>
          <w:tcPr>
            <w:tcW w:w="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ind w:left="-392" w:firstLine="39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 xml:space="preserve">апертура, </w:t>
            </w:r>
            <w:proofErr w:type="gramStart"/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  <w:proofErr w:type="gramEnd"/>
            <w:r w:rsidRPr="007713AA">
              <w:rPr>
                <w:rFonts w:ascii="Times New Roman" w:hAnsi="Times New Roman" w:cs="Times New Roman"/>
                <w:sz w:val="20"/>
                <w:szCs w:val="20"/>
              </w:rPr>
              <w:t xml:space="preserve">, не более </w:t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895013" w:rsidRPr="007713AA" w:rsidTr="007713AA">
        <w:trPr>
          <w:trHeight w:val="20"/>
        </w:trPr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2.35</w:t>
            </w:r>
          </w:p>
        </w:tc>
        <w:tc>
          <w:tcPr>
            <w:tcW w:w="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ind w:left="-392" w:firstLine="39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Конвексный</w:t>
            </w:r>
            <w:proofErr w:type="spellEnd"/>
            <w:r w:rsidRPr="007713AA">
              <w:rPr>
                <w:rFonts w:ascii="Times New Roman" w:hAnsi="Times New Roman" w:cs="Times New Roman"/>
                <w:sz w:val="20"/>
                <w:szCs w:val="20"/>
              </w:rPr>
              <w:t xml:space="preserve"> датчик для  сосудистых и общих  исследований</w:t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5013" w:rsidRPr="007713AA" w:rsidTr="007713AA">
        <w:trPr>
          <w:trHeight w:val="20"/>
        </w:trPr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2.35.1</w:t>
            </w:r>
          </w:p>
        </w:tc>
        <w:tc>
          <w:tcPr>
            <w:tcW w:w="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ind w:left="-392" w:firstLine="39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Диапазон частот, МГц, не уже</w:t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2-8</w:t>
            </w:r>
          </w:p>
        </w:tc>
      </w:tr>
      <w:tr w:rsidR="00895013" w:rsidRPr="007713AA" w:rsidTr="007713AA">
        <w:trPr>
          <w:trHeight w:val="20"/>
        </w:trPr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2.35.2</w:t>
            </w:r>
          </w:p>
        </w:tc>
        <w:tc>
          <w:tcPr>
            <w:tcW w:w="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ind w:left="-392" w:firstLine="39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угол сканирования градусов не менее</w:t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895013" w:rsidRPr="007713AA" w:rsidTr="007713AA">
        <w:trPr>
          <w:trHeight w:val="20"/>
        </w:trPr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2.35.3</w:t>
            </w:r>
          </w:p>
        </w:tc>
        <w:tc>
          <w:tcPr>
            <w:tcW w:w="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ind w:left="-392" w:firstLine="39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 xml:space="preserve">радиус кривизны </w:t>
            </w:r>
            <w:proofErr w:type="gramStart"/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  <w:proofErr w:type="gramEnd"/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, не менее</w:t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895013" w:rsidRPr="007713AA" w:rsidTr="007713AA">
        <w:trPr>
          <w:trHeight w:val="20"/>
        </w:trPr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2.35.4</w:t>
            </w:r>
          </w:p>
        </w:tc>
        <w:tc>
          <w:tcPr>
            <w:tcW w:w="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ind w:left="-392" w:firstLine="39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6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  <w:proofErr w:type="gramStart"/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монокристальных</w:t>
            </w:r>
            <w:proofErr w:type="gramEnd"/>
            <w:r w:rsidRPr="007713AA">
              <w:rPr>
                <w:rFonts w:ascii="Times New Roman" w:hAnsi="Times New Roman" w:cs="Times New Roman"/>
                <w:sz w:val="20"/>
                <w:szCs w:val="20"/>
              </w:rPr>
              <w:t xml:space="preserve"> или многослойных </w:t>
            </w:r>
            <w:proofErr w:type="spellStart"/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пьезоэлементов</w:t>
            </w:r>
            <w:proofErr w:type="spellEnd"/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</w:tr>
      <w:tr w:rsidR="00895013" w:rsidRPr="007713AA" w:rsidTr="007713AA">
        <w:trPr>
          <w:trHeight w:val="20"/>
        </w:trPr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2.35.5</w:t>
            </w:r>
          </w:p>
        </w:tc>
        <w:tc>
          <w:tcPr>
            <w:tcW w:w="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ind w:left="-392" w:firstLine="39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 xml:space="preserve">Программа </w:t>
            </w:r>
            <w:proofErr w:type="spellStart"/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эластографии</w:t>
            </w:r>
            <w:proofErr w:type="spellEnd"/>
            <w:r w:rsidRPr="007713AA">
              <w:rPr>
                <w:rFonts w:ascii="Times New Roman" w:hAnsi="Times New Roman" w:cs="Times New Roman"/>
                <w:sz w:val="20"/>
                <w:szCs w:val="20"/>
              </w:rPr>
              <w:t xml:space="preserve"> сдвиговой волны</w:t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</w:tr>
      <w:tr w:rsidR="00895013" w:rsidRPr="007713AA" w:rsidTr="007713AA">
        <w:trPr>
          <w:trHeight w:val="20"/>
        </w:trPr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2.36</w:t>
            </w:r>
          </w:p>
        </w:tc>
        <w:tc>
          <w:tcPr>
            <w:tcW w:w="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ind w:left="-392" w:firstLine="39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Блок бесперебойного питания</w:t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5013" w:rsidRPr="007713AA" w:rsidTr="007713AA">
        <w:trPr>
          <w:trHeight w:val="20"/>
        </w:trPr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2.36.1</w:t>
            </w:r>
          </w:p>
        </w:tc>
        <w:tc>
          <w:tcPr>
            <w:tcW w:w="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ind w:left="-392" w:firstLine="39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6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Выходная мощность не менее 2000 ВА</w:t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</w:tr>
      <w:tr w:rsidR="00895013" w:rsidRPr="007713AA" w:rsidTr="007713AA">
        <w:trPr>
          <w:trHeight w:val="20"/>
        </w:trPr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2.36.2</w:t>
            </w:r>
          </w:p>
        </w:tc>
        <w:tc>
          <w:tcPr>
            <w:tcW w:w="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ind w:left="-392" w:firstLine="39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proofErr w:type="spellEnd"/>
            <w:r w:rsidRPr="007713AA">
              <w:rPr>
                <w:rFonts w:ascii="Times New Roman" w:hAnsi="Times New Roman" w:cs="Times New Roman"/>
                <w:sz w:val="20"/>
                <w:szCs w:val="20"/>
              </w:rPr>
              <w:t xml:space="preserve"> с двойным преобразованием</w:t>
            </w:r>
          </w:p>
        </w:tc>
        <w:tc>
          <w:tcPr>
            <w:tcW w:w="21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013" w:rsidRPr="007713AA" w:rsidRDefault="00895013" w:rsidP="007713AA">
            <w:pPr>
              <w:widowControl w:val="0"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3AA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</w:tr>
    </w:tbl>
    <w:p w:rsidR="00895013" w:rsidRPr="007713AA" w:rsidRDefault="00895013" w:rsidP="007713AA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  <w:lang w:eastAsia="be-BY"/>
        </w:rPr>
      </w:pPr>
    </w:p>
    <w:p w:rsidR="008672E8" w:rsidRPr="007713AA" w:rsidRDefault="005946C2" w:rsidP="007713AA">
      <w:pPr>
        <w:widowControl w:val="0"/>
        <w:tabs>
          <w:tab w:val="left" w:pos="4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713AA">
        <w:rPr>
          <w:rFonts w:ascii="Times New Roman" w:hAnsi="Times New Roman" w:cs="Times New Roman"/>
          <w:sz w:val="20"/>
          <w:szCs w:val="20"/>
        </w:rPr>
        <w:t>4.Для присуждения контракта используются критерии соответствия предложен</w:t>
      </w:r>
      <w:r w:rsidR="008672E8" w:rsidRPr="007713AA">
        <w:rPr>
          <w:rFonts w:ascii="Times New Roman" w:hAnsi="Times New Roman" w:cs="Times New Roman"/>
          <w:sz w:val="20"/>
          <w:szCs w:val="20"/>
        </w:rPr>
        <w:t>ия требованиям предмета закупки. Предложение, не соответствующее требованиям пунктов, отмеченных астериском</w:t>
      </w:r>
      <w:proofErr w:type="gramStart"/>
      <w:r w:rsidR="008672E8" w:rsidRPr="007713AA">
        <w:rPr>
          <w:rFonts w:ascii="Times New Roman" w:hAnsi="Times New Roman" w:cs="Times New Roman"/>
          <w:sz w:val="20"/>
          <w:szCs w:val="20"/>
        </w:rPr>
        <w:t xml:space="preserve"> (*), </w:t>
      </w:r>
      <w:proofErr w:type="gramEnd"/>
      <w:r w:rsidR="008672E8" w:rsidRPr="007713AA">
        <w:rPr>
          <w:rFonts w:ascii="Times New Roman" w:hAnsi="Times New Roman" w:cs="Times New Roman"/>
          <w:sz w:val="20"/>
          <w:szCs w:val="20"/>
        </w:rPr>
        <w:t>будет отклонено.</w:t>
      </w:r>
    </w:p>
    <w:p w:rsidR="005946C2" w:rsidRPr="007713AA" w:rsidRDefault="005946C2" w:rsidP="007713AA">
      <w:pPr>
        <w:widowControl w:val="0"/>
        <w:tabs>
          <w:tab w:val="left" w:pos="420"/>
        </w:tabs>
        <w:spacing w:after="0" w:line="240" w:lineRule="auto"/>
        <w:ind w:right="-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713AA">
        <w:rPr>
          <w:rFonts w:ascii="Times New Roman" w:hAnsi="Times New Roman" w:cs="Times New Roman"/>
          <w:sz w:val="20"/>
          <w:szCs w:val="20"/>
        </w:rPr>
        <w:t xml:space="preserve"> 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:rsidR="005946C2" w:rsidRPr="007713AA" w:rsidRDefault="005946C2" w:rsidP="007713AA">
      <w:pPr>
        <w:widowControl w:val="0"/>
        <w:spacing w:after="0" w:line="240" w:lineRule="auto"/>
        <w:ind w:right="142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5946C2" w:rsidRPr="007713AA" w:rsidRDefault="005946C2" w:rsidP="007713AA">
      <w:pPr>
        <w:widowControl w:val="0"/>
        <w:spacing w:after="0" w:line="240" w:lineRule="auto"/>
        <w:ind w:right="142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5946C2" w:rsidRPr="007713AA" w:rsidRDefault="005946C2" w:rsidP="007713AA">
      <w:pPr>
        <w:widowControl w:val="0"/>
        <w:spacing w:after="0" w:line="240" w:lineRule="auto"/>
        <w:ind w:right="142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5946C2" w:rsidRPr="007713AA" w:rsidRDefault="005946C2" w:rsidP="007713AA">
      <w:pPr>
        <w:widowControl w:val="0"/>
        <w:spacing w:after="0" w:line="240" w:lineRule="auto"/>
        <w:ind w:right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713AA">
        <w:rPr>
          <w:rFonts w:ascii="Times New Roman" w:hAnsi="Times New Roman" w:cs="Times New Roman"/>
          <w:sz w:val="20"/>
          <w:szCs w:val="20"/>
        </w:rPr>
        <w:t>Товаровед 1 категории ООТ                                                                                               Ю.В.Сергиенко</w:t>
      </w:r>
    </w:p>
    <w:p w:rsidR="005946C2" w:rsidRPr="00E61A55" w:rsidRDefault="005946C2" w:rsidP="00E61A55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5946C2" w:rsidRPr="00E61A55" w:rsidRDefault="005946C2" w:rsidP="00E61A55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sectPr w:rsidR="005946C2" w:rsidRPr="00E61A55" w:rsidSect="00CE6DEC">
      <w:footerReference w:type="default" r:id="rId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46D1" w:rsidRDefault="005B46D1" w:rsidP="00DA7573">
      <w:pPr>
        <w:spacing w:after="0" w:line="240" w:lineRule="auto"/>
      </w:pPr>
      <w:r>
        <w:separator/>
      </w:r>
    </w:p>
  </w:endnote>
  <w:endnote w:type="continuationSeparator" w:id="1">
    <w:p w:rsidR="005B46D1" w:rsidRDefault="005B46D1" w:rsidP="00DA7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9089126"/>
      <w:docPartObj>
        <w:docPartGallery w:val="Page Numbers (Bottom of Page)"/>
        <w:docPartUnique/>
      </w:docPartObj>
    </w:sdtPr>
    <w:sdtContent>
      <w:p w:rsidR="005B46D1" w:rsidRDefault="0022008C">
        <w:pPr>
          <w:pStyle w:val="a9"/>
          <w:jc w:val="right"/>
        </w:pPr>
        <w:fldSimple w:instr=" PAGE   \* MERGEFORMAT ">
          <w:r w:rsidR="00F17FDB">
            <w:rPr>
              <w:noProof/>
            </w:rPr>
            <w:t>1</w:t>
          </w:r>
        </w:fldSimple>
      </w:p>
    </w:sdtContent>
  </w:sdt>
  <w:p w:rsidR="005B46D1" w:rsidRDefault="005B46D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46D1" w:rsidRDefault="005B46D1" w:rsidP="00DA7573">
      <w:pPr>
        <w:spacing w:after="0" w:line="240" w:lineRule="auto"/>
      </w:pPr>
      <w:r>
        <w:separator/>
      </w:r>
    </w:p>
  </w:footnote>
  <w:footnote w:type="continuationSeparator" w:id="1">
    <w:p w:rsidR="005B46D1" w:rsidRDefault="005B46D1" w:rsidP="00DA75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53590"/>
    <w:multiLevelType w:val="hybridMultilevel"/>
    <w:tmpl w:val="3314E762"/>
    <w:lvl w:ilvl="0" w:tplc="659A40E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901D46"/>
    <w:multiLevelType w:val="hybridMultilevel"/>
    <w:tmpl w:val="3314E762"/>
    <w:lvl w:ilvl="0" w:tplc="659A40E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B37FAB"/>
    <w:multiLevelType w:val="multilevel"/>
    <w:tmpl w:val="201E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7D3A24"/>
    <w:multiLevelType w:val="multilevel"/>
    <w:tmpl w:val="4E36E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554B"/>
    <w:rsid w:val="00017BDF"/>
    <w:rsid w:val="0002554B"/>
    <w:rsid w:val="0003646E"/>
    <w:rsid w:val="000750E0"/>
    <w:rsid w:val="00093311"/>
    <w:rsid w:val="001166F6"/>
    <w:rsid w:val="0022008C"/>
    <w:rsid w:val="002D7443"/>
    <w:rsid w:val="00323984"/>
    <w:rsid w:val="0032421F"/>
    <w:rsid w:val="00353982"/>
    <w:rsid w:val="003B0E27"/>
    <w:rsid w:val="005723D2"/>
    <w:rsid w:val="005946C2"/>
    <w:rsid w:val="005B46D1"/>
    <w:rsid w:val="006451ED"/>
    <w:rsid w:val="00673185"/>
    <w:rsid w:val="006B56D7"/>
    <w:rsid w:val="006D764B"/>
    <w:rsid w:val="006F16B4"/>
    <w:rsid w:val="00730AD0"/>
    <w:rsid w:val="007455EB"/>
    <w:rsid w:val="007713AA"/>
    <w:rsid w:val="008672E8"/>
    <w:rsid w:val="00895013"/>
    <w:rsid w:val="008A7C36"/>
    <w:rsid w:val="00943BA9"/>
    <w:rsid w:val="0099078B"/>
    <w:rsid w:val="00994FAA"/>
    <w:rsid w:val="00A32DAB"/>
    <w:rsid w:val="00AB5F36"/>
    <w:rsid w:val="00AE1F1B"/>
    <w:rsid w:val="00B810A2"/>
    <w:rsid w:val="00B86F0D"/>
    <w:rsid w:val="00C06B58"/>
    <w:rsid w:val="00C3087D"/>
    <w:rsid w:val="00C50FE2"/>
    <w:rsid w:val="00C641BD"/>
    <w:rsid w:val="00CD214F"/>
    <w:rsid w:val="00CE6DEC"/>
    <w:rsid w:val="00D32B0A"/>
    <w:rsid w:val="00D46D5F"/>
    <w:rsid w:val="00D766B7"/>
    <w:rsid w:val="00DA7573"/>
    <w:rsid w:val="00DD6D0E"/>
    <w:rsid w:val="00DF5ACC"/>
    <w:rsid w:val="00E2176F"/>
    <w:rsid w:val="00E61A55"/>
    <w:rsid w:val="00E67768"/>
    <w:rsid w:val="00E757C0"/>
    <w:rsid w:val="00F06A9C"/>
    <w:rsid w:val="00F17FDB"/>
    <w:rsid w:val="00F82409"/>
    <w:rsid w:val="00FD38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7C0"/>
  </w:style>
  <w:style w:type="paragraph" w:styleId="2">
    <w:name w:val="heading 2"/>
    <w:basedOn w:val="a"/>
    <w:next w:val="a"/>
    <w:link w:val="20"/>
    <w:qFormat/>
    <w:rsid w:val="00B810A2"/>
    <w:pPr>
      <w:keepNext/>
      <w:shd w:val="clear" w:color="auto" w:fill="FFFFFF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i/>
      <w:snapToGrid w:val="0"/>
      <w:color w:val="000000"/>
      <w:sz w:val="25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AB5F3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3B0E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0E27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B810A2"/>
    <w:rPr>
      <w:rFonts w:ascii="Times New Roman" w:eastAsia="Times New Roman" w:hAnsi="Times New Roman" w:cs="Times New Roman"/>
      <w:b/>
      <w:i/>
      <w:snapToGrid w:val="0"/>
      <w:color w:val="000000"/>
      <w:sz w:val="25"/>
      <w:szCs w:val="20"/>
      <w:u w:val="single"/>
      <w:shd w:val="clear" w:color="auto" w:fill="FFFFFF"/>
    </w:rPr>
  </w:style>
  <w:style w:type="paragraph" w:styleId="a5">
    <w:name w:val="List Paragraph"/>
    <w:aliases w:val="Citation List,본문(내용),List Paragraph (numbered (a)),Colorful List - Accent 11"/>
    <w:basedOn w:val="a"/>
    <w:link w:val="a6"/>
    <w:uiPriority w:val="34"/>
    <w:qFormat/>
    <w:rsid w:val="00B810A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Абзац списка Знак"/>
    <w:aliases w:val="Citation List Знак,본문(내용) Знак,List Paragraph (numbered (a)) Знак,Colorful List - Accent 11 Знак"/>
    <w:link w:val="a5"/>
    <w:uiPriority w:val="99"/>
    <w:locked/>
    <w:rsid w:val="00B810A2"/>
    <w:rPr>
      <w:rFonts w:ascii="Times New Roman" w:eastAsia="Times New Roman" w:hAnsi="Times New Roman" w:cs="Times New Roman"/>
      <w:sz w:val="20"/>
      <w:szCs w:val="20"/>
    </w:rPr>
  </w:style>
  <w:style w:type="paragraph" w:customStyle="1" w:styleId="justify">
    <w:name w:val="justify"/>
    <w:basedOn w:val="a"/>
    <w:uiPriority w:val="99"/>
    <w:rsid w:val="00B810A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Заголовок №3_"/>
    <w:link w:val="30"/>
    <w:uiPriority w:val="99"/>
    <w:locked/>
    <w:rsid w:val="00B810A2"/>
    <w:rPr>
      <w:sz w:val="17"/>
      <w:szCs w:val="17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B810A2"/>
    <w:pPr>
      <w:widowControl w:val="0"/>
      <w:shd w:val="clear" w:color="auto" w:fill="FFFFFF"/>
      <w:spacing w:before="180" w:after="0" w:line="206" w:lineRule="exact"/>
      <w:jc w:val="center"/>
      <w:outlineLvl w:val="2"/>
    </w:pPr>
    <w:rPr>
      <w:sz w:val="17"/>
      <w:szCs w:val="17"/>
    </w:rPr>
  </w:style>
  <w:style w:type="paragraph" w:styleId="a7">
    <w:name w:val="header"/>
    <w:basedOn w:val="a"/>
    <w:link w:val="a8"/>
    <w:uiPriority w:val="99"/>
    <w:semiHidden/>
    <w:unhideWhenUsed/>
    <w:rsid w:val="00DA75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A7573"/>
  </w:style>
  <w:style w:type="paragraph" w:styleId="a9">
    <w:name w:val="footer"/>
    <w:basedOn w:val="a"/>
    <w:link w:val="aa"/>
    <w:uiPriority w:val="99"/>
    <w:unhideWhenUsed/>
    <w:rsid w:val="00DA75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A7573"/>
  </w:style>
  <w:style w:type="table" w:customStyle="1" w:styleId="5">
    <w:name w:val="Сетка таблицы5"/>
    <w:basedOn w:val="a1"/>
    <w:rsid w:val="008672E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MS Sans Serif"/>
      <w:sz w:val="20"/>
      <w:szCs w:val="20"/>
      <w:lang w:eastAsia="ru-RU" w:bidi="kok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39"/>
    <w:rsid w:val="008672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6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2246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</w:divBdr>
          <w:divsChild>
            <w:div w:id="20419751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160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899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919691">
                                  <w:marLeft w:val="0"/>
                                  <w:marRight w:val="0"/>
                                  <w:marTop w:val="270"/>
                                  <w:marBottom w:val="43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693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3327353">
                                      <w:marLeft w:val="0"/>
                                      <w:marRight w:val="0"/>
                                      <w:marTop w:val="19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167893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1285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7093352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073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74154128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6866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0084809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9484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1308122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4870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358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5574798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3762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7096832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7470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0730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82787733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485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03978523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3911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2310938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5067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89976316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2133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133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128795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619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9016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2241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960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3893000">
                                                          <w:marLeft w:val="-45"/>
                                                          <w:marRight w:val="-4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9552730">
                                                              <w:marLeft w:val="45"/>
                                                              <w:marRight w:val="4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70987546">
                                                  <w:marLeft w:val="-180"/>
                                                  <w:marRight w:val="-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5827818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1228075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30538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9860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058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35569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262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13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6251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952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6617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64800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45945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92268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76795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278540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614166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28368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3265905">
                                                                                  <w:marLeft w:val="4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82730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172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765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37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6726974">
          <w:marLeft w:val="0"/>
          <w:marRight w:val="0"/>
          <w:marTop w:val="0"/>
          <w:marBottom w:val="0"/>
          <w:divBdr>
            <w:top w:val="none" w:sz="0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209481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8550">
                  <w:marLeft w:val="0"/>
                  <w:marRight w:val="0"/>
                  <w:marTop w:val="0"/>
                  <w:marBottom w:val="0"/>
                  <w:divBdr>
                    <w:top w:val="single" w:sz="6" w:space="23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5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647952">
                          <w:marLeft w:val="-240"/>
                          <w:marRight w:val="-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612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869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387060">
                                      <w:marLeft w:val="0"/>
                                      <w:marRight w:val="0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7258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142166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02227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87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98918">
                                      <w:marLeft w:val="0"/>
                                      <w:marRight w:val="0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783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663561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4966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793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4947374">
                                      <w:marLeft w:val="0"/>
                                      <w:marRight w:val="0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8408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0624187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42180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543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781136">
                                      <w:marLeft w:val="0"/>
                                      <w:marRight w:val="0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5242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635935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255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5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74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64654">
                      <w:marLeft w:val="0"/>
                      <w:marRight w:val="0"/>
                      <w:marTop w:val="0"/>
                      <w:marBottom w:val="58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51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90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684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288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76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484275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22707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65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5082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693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54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916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0572070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1633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27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8704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6347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89769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6295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5690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66232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7307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1782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2867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75442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01120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7304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7284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54501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14533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2201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1650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41580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6742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4900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61792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3005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3270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34535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8565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1491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714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643964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5440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567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111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6901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6576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52616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5954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571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3313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2632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20339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2678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6664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5753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414569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1558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765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907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13189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91269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969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8177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48735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714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9862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96341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97256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9900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39846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9910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1119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90043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5538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886330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37004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9596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6535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120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099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766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AB522-E9B9-4ABE-93E3-C116B2D3C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3</Pages>
  <Words>1057</Words>
  <Characters>6027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2026-07-10T11:03:00Z</cp:lastPrinted>
  <dcterms:created xsi:type="dcterms:W3CDTF">2025-03-19T05:52:00Z</dcterms:created>
  <dcterms:modified xsi:type="dcterms:W3CDTF">2026-07-10T11:03:00Z</dcterms:modified>
</cp:coreProperties>
</file>