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06EA" w14:textId="77777777" w:rsidR="0079008D" w:rsidRPr="00E050EA" w:rsidRDefault="00684F8A" w:rsidP="001B74B8">
      <w:pPr>
        <w:pStyle w:val="2"/>
        <w:rPr>
          <w:rFonts w:ascii="Times New Roman" w:hAnsi="Times New Roman" w:cs="Times New Roman"/>
          <w:sz w:val="20"/>
          <w:szCs w:val="20"/>
        </w:rPr>
      </w:pPr>
      <w:r>
        <w:tab/>
      </w:r>
      <w:r w:rsidR="007D638D" w:rsidRPr="00390439">
        <w:rPr>
          <w:rFonts w:ascii="Times New Roman" w:hAnsi="Times New Roman" w:cs="Times New Roman"/>
          <w:sz w:val="24"/>
          <w:szCs w:val="24"/>
        </w:rPr>
        <w:tab/>
      </w:r>
      <w:r w:rsidR="007D638D" w:rsidRPr="00390439">
        <w:rPr>
          <w:rFonts w:ascii="Times New Roman" w:hAnsi="Times New Roman" w:cs="Times New Roman"/>
          <w:sz w:val="24"/>
          <w:szCs w:val="24"/>
        </w:rPr>
        <w:tab/>
      </w:r>
      <w:r w:rsidR="007D638D" w:rsidRPr="00390439">
        <w:rPr>
          <w:rFonts w:ascii="Times New Roman" w:hAnsi="Times New Roman" w:cs="Times New Roman"/>
          <w:sz w:val="24"/>
          <w:szCs w:val="24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</w:p>
    <w:p w14:paraId="6C33A323" w14:textId="1889F650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>О предоставлении информации</w:t>
      </w:r>
      <w:r w:rsidR="00391785" w:rsidRPr="00E050EA">
        <w:rPr>
          <w:rFonts w:ascii="Times New Roman" w:hAnsi="Times New Roman"/>
          <w:sz w:val="20"/>
          <w:szCs w:val="20"/>
        </w:rPr>
        <w:t xml:space="preserve"> (заявки)</w:t>
      </w:r>
      <w:r w:rsidRPr="00E050EA">
        <w:rPr>
          <w:rFonts w:ascii="Times New Roman" w:hAnsi="Times New Roman"/>
          <w:sz w:val="20"/>
          <w:szCs w:val="20"/>
        </w:rPr>
        <w:t xml:space="preserve"> </w:t>
      </w:r>
    </w:p>
    <w:p w14:paraId="5500C00C" w14:textId="77777777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 xml:space="preserve">о ценах на товары (работы, услуги) </w:t>
      </w:r>
    </w:p>
    <w:p w14:paraId="2A4A02B5" w14:textId="77777777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 xml:space="preserve">для определения предельной </w:t>
      </w:r>
    </w:p>
    <w:p w14:paraId="1E9C1B5A" w14:textId="18D4799C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>стоимости предмета госзакупки</w:t>
      </w:r>
    </w:p>
    <w:p w14:paraId="16CCFA5C" w14:textId="028453D0" w:rsidR="00390439" w:rsidRPr="00054EEE" w:rsidRDefault="00DD56EE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10.07</w:t>
      </w:r>
      <w:r w:rsidR="00055359" w:rsidRPr="00054EEE">
        <w:rPr>
          <w:rFonts w:ascii="Times New Roman" w:hAnsi="Times New Roman"/>
          <w:b/>
          <w:sz w:val="24"/>
          <w:szCs w:val="24"/>
        </w:rPr>
        <w:t>.</w:t>
      </w:r>
      <w:r w:rsidR="00C53AB1" w:rsidRPr="00054EEE">
        <w:rPr>
          <w:rFonts w:ascii="Times New Roman" w:hAnsi="Times New Roman"/>
          <w:b/>
          <w:sz w:val="24"/>
          <w:szCs w:val="24"/>
        </w:rPr>
        <w:t>202</w:t>
      </w:r>
      <w:r w:rsidR="00054EEE">
        <w:rPr>
          <w:rFonts w:ascii="Times New Roman" w:hAnsi="Times New Roman"/>
          <w:b/>
          <w:sz w:val="24"/>
          <w:szCs w:val="24"/>
        </w:rPr>
        <w:t>6</w:t>
      </w:r>
    </w:p>
    <w:p w14:paraId="3D619341" w14:textId="77777777" w:rsidR="00B61560" w:rsidRPr="00E050EA" w:rsidRDefault="00B61560" w:rsidP="00FE0869">
      <w:pPr>
        <w:pStyle w:val="a3"/>
        <w:tabs>
          <w:tab w:val="left" w:pos="4536"/>
        </w:tabs>
        <w:ind w:left="-284" w:firstLine="284"/>
        <w:rPr>
          <w:rFonts w:ascii="Times New Roman" w:hAnsi="Times New Roman"/>
          <w:sz w:val="20"/>
          <w:szCs w:val="20"/>
        </w:rPr>
      </w:pPr>
    </w:p>
    <w:p w14:paraId="0DE7E77B" w14:textId="48E0CEF5" w:rsidR="003F1D9D" w:rsidRPr="00E050EA" w:rsidRDefault="00E265BF" w:rsidP="00AE0F75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Государственное учреждение «Республиканский научно-практический центр онкологии и медицинской радиологии им. Н.Н.</w:t>
      </w:r>
      <w:r w:rsidR="00DF0C97" w:rsidRPr="00E050EA">
        <w:rPr>
          <w:rFonts w:eastAsiaTheme="minorEastAsia"/>
          <w:sz w:val="20"/>
          <w:szCs w:val="20"/>
          <w:lang w:eastAsia="zh-CN"/>
        </w:rPr>
        <w:t xml:space="preserve"> </w:t>
      </w:r>
      <w:r w:rsidRPr="00E050EA">
        <w:rPr>
          <w:rFonts w:eastAsiaTheme="minorEastAsia"/>
          <w:sz w:val="20"/>
          <w:szCs w:val="20"/>
          <w:lang w:eastAsia="zh-CN"/>
        </w:rPr>
        <w:t xml:space="preserve">Александрова» </w:t>
      </w:r>
      <w:r w:rsidR="003F1D9D" w:rsidRPr="00E050EA">
        <w:rPr>
          <w:rFonts w:eastAsiaTheme="minorEastAsia"/>
          <w:sz w:val="20"/>
          <w:szCs w:val="20"/>
          <w:lang w:eastAsia="zh-CN"/>
        </w:rPr>
        <w:t xml:space="preserve">проводит </w:t>
      </w:r>
      <w:r w:rsidR="00390439" w:rsidRPr="00E050EA">
        <w:rPr>
          <w:rFonts w:eastAsiaTheme="minorEastAsia"/>
          <w:sz w:val="20"/>
          <w:szCs w:val="20"/>
          <w:lang w:eastAsia="zh-CN"/>
        </w:rPr>
        <w:t>изучение конъюнктуры рынка для определения предельной стоимости предмета гос</w:t>
      </w:r>
      <w:r w:rsidR="00EF0C8A" w:rsidRPr="00E050EA">
        <w:rPr>
          <w:rFonts w:eastAsiaTheme="minorEastAsia"/>
          <w:sz w:val="20"/>
          <w:szCs w:val="20"/>
          <w:lang w:eastAsia="zh-CN"/>
        </w:rPr>
        <w:t xml:space="preserve">ударственной </w:t>
      </w:r>
      <w:r w:rsidR="00390439" w:rsidRPr="00E050EA">
        <w:rPr>
          <w:rFonts w:eastAsiaTheme="minorEastAsia"/>
          <w:sz w:val="20"/>
          <w:szCs w:val="20"/>
          <w:lang w:eastAsia="zh-CN"/>
        </w:rPr>
        <w:t>закупки</w:t>
      </w:r>
      <w:r w:rsidR="00EF0C8A" w:rsidRPr="00E050EA">
        <w:rPr>
          <w:rFonts w:eastAsiaTheme="minorEastAsia"/>
          <w:sz w:val="20"/>
          <w:szCs w:val="20"/>
          <w:lang w:eastAsia="zh-CN"/>
        </w:rPr>
        <w:t>*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 (согласно постанов</w:t>
      </w:r>
      <w:r w:rsidR="008D7711" w:rsidRPr="00E050EA">
        <w:rPr>
          <w:rFonts w:eastAsiaTheme="minorEastAsia"/>
          <w:sz w:val="20"/>
          <w:szCs w:val="20"/>
          <w:lang w:eastAsia="zh-CN"/>
        </w:rPr>
        <w:t>л</w:t>
      </w:r>
      <w:r w:rsidR="00390439" w:rsidRPr="00E050EA">
        <w:rPr>
          <w:rFonts w:eastAsiaTheme="minorEastAsia"/>
          <w:sz w:val="20"/>
          <w:szCs w:val="20"/>
          <w:lang w:eastAsia="zh-CN"/>
        </w:rPr>
        <w:t>ению МАРТ от 30.04.2024 №</w:t>
      </w:r>
      <w:r w:rsidR="006F5613" w:rsidRPr="00E050EA">
        <w:rPr>
          <w:rFonts w:eastAsiaTheme="minorEastAsia"/>
          <w:sz w:val="20"/>
          <w:szCs w:val="20"/>
          <w:lang w:eastAsia="zh-CN"/>
        </w:rPr>
        <w:t xml:space="preserve"> </w:t>
      </w:r>
      <w:r w:rsidR="00390439" w:rsidRPr="00E050EA">
        <w:rPr>
          <w:rFonts w:eastAsiaTheme="minorEastAsia"/>
          <w:sz w:val="20"/>
          <w:szCs w:val="20"/>
          <w:lang w:eastAsia="zh-CN"/>
        </w:rPr>
        <w:t>34</w:t>
      </w:r>
      <w:r w:rsidR="008D7711" w:rsidRPr="00E050EA">
        <w:rPr>
          <w:rFonts w:eastAsiaTheme="minorEastAsia"/>
          <w:sz w:val="20"/>
          <w:szCs w:val="20"/>
          <w:lang w:eastAsia="zh-CN"/>
        </w:rPr>
        <w:t xml:space="preserve"> «О порядке и способах определения предельной стоимости предмета государственной закупки»</w:t>
      </w:r>
      <w:r w:rsidR="00390439" w:rsidRPr="00E050EA">
        <w:rPr>
          <w:rFonts w:eastAsiaTheme="minorEastAsia"/>
          <w:sz w:val="20"/>
          <w:szCs w:val="20"/>
          <w:lang w:eastAsia="zh-CN"/>
        </w:rPr>
        <w:t>)</w:t>
      </w:r>
      <w:r w:rsidR="006F5613" w:rsidRPr="00E050EA">
        <w:rPr>
          <w:rFonts w:eastAsiaTheme="minorEastAsia"/>
          <w:sz w:val="20"/>
          <w:szCs w:val="20"/>
          <w:lang w:eastAsia="zh-CN"/>
        </w:rPr>
        <w:t xml:space="preserve"> (далее - </w:t>
      </w:r>
      <w:r w:rsidR="006F5613" w:rsidRPr="00E050EA">
        <w:rPr>
          <w:rStyle w:val="word-wrapper"/>
          <w:rFonts w:eastAsia="Calibri"/>
          <w:iCs/>
          <w:sz w:val="20"/>
          <w:szCs w:val="20"/>
        </w:rPr>
        <w:t xml:space="preserve">Положения </w:t>
      </w:r>
      <w:r w:rsidR="00774902" w:rsidRPr="00E050EA">
        <w:rPr>
          <w:rStyle w:val="word-wrapper"/>
          <w:rFonts w:eastAsia="Calibri"/>
          <w:iCs/>
          <w:sz w:val="20"/>
          <w:szCs w:val="20"/>
        </w:rPr>
        <w:t>№</w:t>
      </w:r>
      <w:r w:rsidR="006F5613" w:rsidRPr="00E050EA">
        <w:rPr>
          <w:rStyle w:val="fake-non-breaking-space"/>
          <w:iCs/>
          <w:sz w:val="20"/>
          <w:szCs w:val="20"/>
        </w:rPr>
        <w:t> </w:t>
      </w:r>
      <w:r w:rsidR="006F5613" w:rsidRPr="00E050EA">
        <w:rPr>
          <w:rStyle w:val="word-wrapper"/>
          <w:rFonts w:eastAsia="Calibri"/>
          <w:iCs/>
          <w:sz w:val="20"/>
          <w:szCs w:val="20"/>
        </w:rPr>
        <w:t>34)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: </w:t>
      </w:r>
    </w:p>
    <w:p w14:paraId="2B7D9EC6" w14:textId="371AD16E" w:rsidR="002457EE" w:rsidRPr="00DD56EE" w:rsidRDefault="00DD56EE" w:rsidP="00DD56EE">
      <w:pPr>
        <w:autoSpaceDE w:val="0"/>
        <w:autoSpaceDN w:val="0"/>
        <w:adjustRightInd w:val="0"/>
        <w:ind w:left="-426"/>
        <w:jc w:val="both"/>
        <w:rPr>
          <w:b/>
          <w:sz w:val="26"/>
          <w:szCs w:val="26"/>
          <w:u w:val="single"/>
        </w:rPr>
      </w:pPr>
      <w:r w:rsidRPr="00DD56EE">
        <w:rPr>
          <w:b/>
          <w:sz w:val="26"/>
          <w:szCs w:val="26"/>
          <w:u w:val="single"/>
        </w:rPr>
        <w:t>Штативы для Республиканской молекулярно-генетической лаборатории канцерогенеза</w:t>
      </w:r>
    </w:p>
    <w:p w14:paraId="3382EE34" w14:textId="77777777" w:rsidR="00DD56EE" w:rsidRPr="00DD56EE" w:rsidRDefault="00DD56EE" w:rsidP="00DD56EE">
      <w:pPr>
        <w:autoSpaceDE w:val="0"/>
        <w:autoSpaceDN w:val="0"/>
        <w:adjustRightInd w:val="0"/>
        <w:ind w:left="-426"/>
        <w:jc w:val="both"/>
        <w:rPr>
          <w:rFonts w:eastAsiaTheme="minorEastAsia"/>
          <w:sz w:val="20"/>
          <w:szCs w:val="20"/>
          <w:lang w:eastAsia="zh-CN"/>
        </w:rPr>
      </w:pPr>
    </w:p>
    <w:p w14:paraId="0DB358E3" w14:textId="5ABAA10E" w:rsidR="003F1D9D" w:rsidRPr="00E050EA" w:rsidRDefault="0075459F" w:rsidP="00AE0F75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DD56EE">
        <w:rPr>
          <w:rFonts w:eastAsiaTheme="minorEastAsia"/>
          <w:sz w:val="20"/>
          <w:szCs w:val="20"/>
          <w:lang w:eastAsia="zh-CN"/>
        </w:rPr>
        <w:t xml:space="preserve">Просим рассмотреть прилагаемые требования к предмету государственной закупки </w:t>
      </w:r>
      <w:r w:rsidR="003F1D9D" w:rsidRPr="00DD56EE">
        <w:rPr>
          <w:rFonts w:eastAsiaTheme="minorEastAsia"/>
          <w:b/>
          <w:lang w:eastAsia="zh-CN"/>
        </w:rPr>
        <w:t xml:space="preserve">(Приложение </w:t>
      </w:r>
      <w:r w:rsidR="00D5669E" w:rsidRPr="00DD56EE">
        <w:rPr>
          <w:rFonts w:eastAsiaTheme="minorEastAsia"/>
          <w:b/>
          <w:lang w:eastAsia="zh-CN"/>
        </w:rPr>
        <w:t>1-</w:t>
      </w:r>
      <w:r w:rsidR="00DD56EE" w:rsidRPr="00DD56EE">
        <w:rPr>
          <w:rFonts w:eastAsiaTheme="minorEastAsia"/>
          <w:b/>
          <w:lang w:eastAsia="zh-CN"/>
        </w:rPr>
        <w:t>3</w:t>
      </w:r>
      <w:r w:rsidR="003F1D9D" w:rsidRPr="002457EE">
        <w:rPr>
          <w:rFonts w:eastAsiaTheme="minorEastAsia"/>
          <w:b/>
          <w:lang w:eastAsia="zh-CN"/>
        </w:rPr>
        <w:t>)</w:t>
      </w:r>
      <w:r w:rsidR="003F1D9D" w:rsidRPr="002457EE">
        <w:rPr>
          <w:rFonts w:eastAsiaTheme="minorEastAsia"/>
          <w:sz w:val="20"/>
          <w:szCs w:val="20"/>
          <w:lang w:eastAsia="zh-CN"/>
        </w:rPr>
        <w:t xml:space="preserve"> и </w:t>
      </w:r>
      <w:r w:rsidR="003F1D9D" w:rsidRPr="00E050EA">
        <w:rPr>
          <w:rFonts w:eastAsiaTheme="minorEastAsia"/>
          <w:sz w:val="20"/>
          <w:szCs w:val="20"/>
          <w:lang w:eastAsia="zh-CN"/>
        </w:rPr>
        <w:t>предоставить коммерческое предложение с указанием стоимости, возможности и сроков поставки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 и оплаты</w:t>
      </w:r>
      <w:r w:rsidR="003F1D9D" w:rsidRPr="00FC098D">
        <w:rPr>
          <w:rFonts w:eastAsiaTheme="minorEastAsia"/>
          <w:sz w:val="20"/>
          <w:szCs w:val="20"/>
          <w:lang w:eastAsia="zh-CN"/>
        </w:rPr>
        <w:t>,</w:t>
      </w:r>
      <w:r w:rsidR="00FC098D" w:rsidRPr="00FC098D">
        <w:rPr>
          <w:rFonts w:eastAsiaTheme="minorEastAsia"/>
          <w:sz w:val="20"/>
          <w:szCs w:val="20"/>
          <w:lang w:eastAsia="zh-CN"/>
        </w:rPr>
        <w:t xml:space="preserve"> </w:t>
      </w:r>
      <w:r w:rsidR="003F1D9D" w:rsidRPr="00E050EA">
        <w:rPr>
          <w:rFonts w:eastAsiaTheme="minorEastAsia"/>
          <w:b/>
          <w:sz w:val="20"/>
          <w:szCs w:val="20"/>
          <w:u w:val="single"/>
          <w:lang w:eastAsia="zh-CN"/>
        </w:rPr>
        <w:t xml:space="preserve">а также замечания касательно </w:t>
      </w:r>
      <w:r w:rsidRPr="00E050EA">
        <w:rPr>
          <w:rFonts w:eastAsiaTheme="minorEastAsia"/>
          <w:b/>
          <w:sz w:val="20"/>
          <w:szCs w:val="20"/>
          <w:u w:val="single"/>
          <w:lang w:eastAsia="zh-CN"/>
        </w:rPr>
        <w:t xml:space="preserve">требований к предмету государственной закупки </w:t>
      </w:r>
      <w:r w:rsidR="003F1D9D" w:rsidRPr="00E050EA">
        <w:rPr>
          <w:rFonts w:eastAsiaTheme="minorEastAsia"/>
          <w:sz w:val="20"/>
          <w:szCs w:val="20"/>
          <w:lang w:eastAsia="zh-CN"/>
        </w:rPr>
        <w:t>(в случае, если таковые имеются) для дальнейшего</w:t>
      </w:r>
      <w:r w:rsidRPr="00E050EA">
        <w:rPr>
          <w:rFonts w:eastAsiaTheme="minorEastAsia"/>
          <w:sz w:val="20"/>
          <w:szCs w:val="20"/>
          <w:lang w:eastAsia="zh-CN"/>
        </w:rPr>
        <w:t xml:space="preserve"> рассмотрения вопроса их корректировки 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в срок </w:t>
      </w:r>
      <w:r w:rsidR="00D622EF">
        <w:rPr>
          <w:rFonts w:eastAsiaTheme="minorEastAsia"/>
          <w:sz w:val="20"/>
          <w:szCs w:val="20"/>
          <w:lang w:eastAsia="zh-CN"/>
        </w:rPr>
        <w:t>п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о </w:t>
      </w:r>
      <w:r w:rsidR="00DD56EE">
        <w:rPr>
          <w:rFonts w:eastAsiaTheme="minorEastAsia"/>
          <w:b/>
          <w:lang w:eastAsia="zh-CN"/>
        </w:rPr>
        <w:t>14.07</w:t>
      </w:r>
      <w:r w:rsidR="00055359">
        <w:rPr>
          <w:rFonts w:eastAsiaTheme="minorEastAsia"/>
          <w:b/>
          <w:lang w:eastAsia="zh-CN"/>
        </w:rPr>
        <w:t>.</w:t>
      </w:r>
      <w:r w:rsidR="00390439" w:rsidRPr="00055359">
        <w:rPr>
          <w:rFonts w:eastAsiaTheme="minorEastAsia"/>
          <w:b/>
          <w:lang w:eastAsia="zh-CN"/>
        </w:rPr>
        <w:t>202</w:t>
      </w:r>
      <w:r w:rsidR="00054EEE">
        <w:rPr>
          <w:rFonts w:eastAsiaTheme="minorEastAsia"/>
          <w:b/>
          <w:lang w:eastAsia="zh-CN"/>
        </w:rPr>
        <w:t>6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 </w:t>
      </w:r>
      <w:r w:rsidR="004F60CB">
        <w:rPr>
          <w:rFonts w:eastAsiaTheme="minorEastAsia"/>
          <w:sz w:val="20"/>
          <w:szCs w:val="20"/>
          <w:lang w:eastAsia="zh-CN"/>
        </w:rPr>
        <w:t xml:space="preserve">включительно </w:t>
      </w:r>
      <w:r w:rsidR="00390439" w:rsidRPr="00E050EA">
        <w:rPr>
          <w:rFonts w:eastAsiaTheme="minorEastAsia"/>
          <w:sz w:val="20"/>
          <w:szCs w:val="20"/>
          <w:lang w:eastAsia="zh-CN"/>
        </w:rPr>
        <w:t>на электронную почту</w:t>
      </w:r>
      <w:r w:rsidR="00D622EF" w:rsidRPr="00D622EF">
        <w:t xml:space="preserve"> </w:t>
      </w:r>
      <w:r w:rsidR="00D622EF" w:rsidRPr="00D622EF">
        <w:rPr>
          <w:rFonts w:eastAsiaTheme="minorEastAsia"/>
          <w:b/>
          <w:sz w:val="20"/>
          <w:szCs w:val="20"/>
          <w:lang w:eastAsia="zh-CN"/>
        </w:rPr>
        <w:t>a.pilatovich@omr.by</w:t>
      </w:r>
      <w:r w:rsidR="00390439" w:rsidRPr="00E050EA">
        <w:rPr>
          <w:rFonts w:eastAsiaTheme="minorEastAsia"/>
          <w:sz w:val="20"/>
          <w:szCs w:val="20"/>
          <w:lang w:eastAsia="zh-CN"/>
        </w:rPr>
        <w:t>.</w:t>
      </w:r>
    </w:p>
    <w:p w14:paraId="1FB6B19B" w14:textId="77777777" w:rsidR="004740AF" w:rsidRPr="00E050EA" w:rsidRDefault="00390439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Информация должна содержать: </w:t>
      </w:r>
    </w:p>
    <w:p w14:paraId="6F3492BA" w14:textId="77777777" w:rsidR="004740AF" w:rsidRPr="00E050EA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</w:t>
      </w:r>
      <w:r w:rsidR="00390439" w:rsidRPr="00E050EA">
        <w:rPr>
          <w:rFonts w:eastAsiaTheme="minorEastAsia"/>
          <w:sz w:val="20"/>
          <w:szCs w:val="20"/>
          <w:lang w:eastAsia="zh-CN"/>
        </w:rPr>
        <w:t>наименование потенциального поставщика</w:t>
      </w:r>
      <w:r w:rsidRPr="00E050EA">
        <w:rPr>
          <w:rFonts w:eastAsiaTheme="minorEastAsia"/>
          <w:sz w:val="20"/>
          <w:szCs w:val="20"/>
          <w:lang w:eastAsia="zh-CN"/>
        </w:rPr>
        <w:t>;</w:t>
      </w:r>
    </w:p>
    <w:p w14:paraId="4EEEFD59" w14:textId="606B24BA" w:rsidR="004740AF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 наименование производителя;</w:t>
      </w:r>
    </w:p>
    <w:p w14:paraId="51C9C164" w14:textId="780F8EE6" w:rsidR="00E050EA" w:rsidRDefault="00E050EA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 условия поставки и оплаты;</w:t>
      </w:r>
    </w:p>
    <w:p w14:paraId="07EA012C" w14:textId="15DFFBBD" w:rsidR="00056F20" w:rsidRPr="00E050EA" w:rsidRDefault="00056F20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- сроки поставки;</w:t>
      </w:r>
    </w:p>
    <w:p w14:paraId="644DB006" w14:textId="4965654A" w:rsidR="004740AF" w:rsidRPr="00E050EA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- 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цену (тариф) за единицу с учетом доставки, налогов, сборов и других обязательных платежей; общую стоимость по предмету; </w:t>
      </w:r>
    </w:p>
    <w:p w14:paraId="3E0312B6" w14:textId="77777777" w:rsidR="005A1CEA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highlight w:val="yellow"/>
          <w:lang w:eastAsia="zh-CN"/>
        </w:rPr>
      </w:pPr>
      <w:r w:rsidRPr="00E050EA">
        <w:rPr>
          <w:rFonts w:eastAsiaTheme="minorEastAsia"/>
          <w:sz w:val="20"/>
          <w:szCs w:val="20"/>
          <w:highlight w:val="yellow"/>
          <w:lang w:eastAsia="zh-CN"/>
        </w:rPr>
        <w:t>-</w:t>
      </w:r>
      <w:r w:rsidR="00E050EA"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r w:rsidR="00390439" w:rsidRPr="00E050EA">
        <w:rPr>
          <w:rFonts w:eastAsiaTheme="minorEastAsia"/>
          <w:sz w:val="20"/>
          <w:szCs w:val="20"/>
          <w:highlight w:val="yellow"/>
          <w:lang w:eastAsia="zh-CN"/>
        </w:rPr>
        <w:t>порядок формирования цены (тарифа) с учетом требований законодательства о ценообразовании</w:t>
      </w:r>
      <w:r w:rsidR="00E050EA"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</w:p>
    <w:p w14:paraId="1DC0F5C4" w14:textId="29277579" w:rsidR="00390439" w:rsidRPr="00E050EA" w:rsidRDefault="00E050EA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highlight w:val="yellow"/>
          <w:lang w:eastAsia="zh-CN"/>
        </w:rPr>
        <w:t>(</w:t>
      </w:r>
      <w:r w:rsidRPr="00E050EA">
        <w:rPr>
          <w:rFonts w:eastAsiaTheme="minorEastAsia"/>
          <w:b/>
          <w:sz w:val="20"/>
          <w:szCs w:val="20"/>
          <w:highlight w:val="yellow"/>
          <w:lang w:eastAsia="zh-CN"/>
        </w:rPr>
        <w:t>пример</w:t>
      </w:r>
      <w:r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: 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>Цены на товар сформированы в соответствии с требованиями Указа Президента РБ №366 от 11.08.2005 «О формировании цен на лекарственные средства, изделия медицинского назначения и медицинскую технику. Цены на товар, представленны</w:t>
      </w:r>
      <w:r w:rsidR="0017385B">
        <w:rPr>
          <w:rFonts w:eastAsiaTheme="minorEastAsia"/>
          <w:i/>
          <w:sz w:val="20"/>
          <w:szCs w:val="20"/>
          <w:highlight w:val="yellow"/>
          <w:lang w:eastAsia="zh-CN"/>
        </w:rPr>
        <w:t>е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</w:t>
      </w:r>
      <w:proofErr w:type="gramStart"/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>в данном предложении</w:t>
      </w:r>
      <w:proofErr w:type="gramEnd"/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включа</w:t>
      </w:r>
      <w:r w:rsidR="0017385B">
        <w:rPr>
          <w:rFonts w:eastAsiaTheme="minorEastAsia"/>
          <w:i/>
          <w:sz w:val="20"/>
          <w:szCs w:val="20"/>
          <w:highlight w:val="yellow"/>
          <w:lang w:eastAsia="zh-CN"/>
        </w:rPr>
        <w:t>ют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в себя стоимость товара, сумму выплат за поставку, НДС и другие налоги, сборы (пошлины), иные обязательные платежи»)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 xml:space="preserve">- </w:t>
      </w:r>
      <w:r w:rsidRPr="00E050EA">
        <w:rPr>
          <w:rFonts w:eastAsiaTheme="minorEastAsia"/>
          <w:b/>
          <w:i/>
          <w:sz w:val="20"/>
          <w:szCs w:val="20"/>
          <w:highlight w:val="yellow"/>
          <w:lang w:eastAsia="zh-CN"/>
        </w:rPr>
        <w:t>обязательное требование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>!!!</w:t>
      </w:r>
      <w:r w:rsidR="0017385B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(на работы (услуги) и на иные товары – свой порядок формирования цены)</w:t>
      </w:r>
    </w:p>
    <w:p w14:paraId="79875075" w14:textId="16F1A4DD" w:rsidR="00390439" w:rsidRPr="00E050EA" w:rsidRDefault="00390439" w:rsidP="00390439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  <w:sz w:val="20"/>
          <w:szCs w:val="20"/>
        </w:rPr>
      </w:pPr>
    </w:p>
    <w:tbl>
      <w:tblPr>
        <w:tblW w:w="10349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229"/>
      </w:tblGrid>
      <w:tr w:rsidR="00390439" w:rsidRPr="00E050EA" w14:paraId="49858B69" w14:textId="77777777" w:rsidTr="00054EEE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18D84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Место поставки товара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EDD1E" w14:textId="26B7AA25" w:rsidR="00390439" w:rsidRPr="00054EEE" w:rsidRDefault="00970050" w:rsidP="00EF0C8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 xml:space="preserve">РНПЦ ОМР им. Александрова, Минский р-н, </w:t>
            </w:r>
            <w:proofErr w:type="spellStart"/>
            <w:r w:rsidRPr="00054EEE">
              <w:rPr>
                <w:color w:val="000000"/>
                <w:sz w:val="20"/>
                <w:szCs w:val="18"/>
              </w:rPr>
              <w:t>аг</w:t>
            </w:r>
            <w:proofErr w:type="spellEnd"/>
            <w:r w:rsidRPr="00054EEE">
              <w:rPr>
                <w:color w:val="000000"/>
                <w:sz w:val="20"/>
                <w:szCs w:val="18"/>
              </w:rPr>
              <w:t>. Лесной</w:t>
            </w:r>
          </w:p>
        </w:tc>
      </w:tr>
      <w:tr w:rsidR="00390439" w:rsidRPr="00E050EA" w14:paraId="01CE7C16" w14:textId="77777777" w:rsidTr="00054EEE"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207E0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Порядок поставки товара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4DB51" w14:textId="3A9272A6" w:rsidR="00390439" w:rsidRPr="00054EEE" w:rsidRDefault="00390439" w:rsidP="0075459F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Доставка осуществляется</w:t>
            </w:r>
            <w:r w:rsidR="0075459F" w:rsidRPr="00054EEE">
              <w:rPr>
                <w:color w:val="000000"/>
                <w:sz w:val="20"/>
                <w:szCs w:val="18"/>
              </w:rPr>
              <w:t xml:space="preserve"> транспортом Поставщика и за его счет</w:t>
            </w:r>
            <w:r w:rsidRPr="00054EEE">
              <w:rPr>
                <w:color w:val="000000"/>
                <w:sz w:val="20"/>
                <w:szCs w:val="18"/>
              </w:rPr>
              <w:t xml:space="preserve">. </w:t>
            </w:r>
          </w:p>
        </w:tc>
      </w:tr>
      <w:tr w:rsidR="00390439" w:rsidRPr="00E050EA" w14:paraId="40738422" w14:textId="77777777" w:rsidTr="00054EEE">
        <w:trPr>
          <w:trHeight w:val="375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AFA4F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Предполагаемые сроки поставки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189E3" w14:textId="57359950" w:rsidR="00390439" w:rsidRPr="00054EEE" w:rsidRDefault="00A00E5B" w:rsidP="003F2F03">
            <w:pPr>
              <w:widowControl w:val="0"/>
              <w:autoSpaceDE w:val="0"/>
              <w:autoSpaceDN w:val="0"/>
              <w:adjustRightInd w:val="0"/>
              <w:spacing w:before="200"/>
              <w:rPr>
                <w:b/>
                <w:color w:val="000000"/>
                <w:sz w:val="18"/>
                <w:szCs w:val="18"/>
                <w:highlight w:val="green"/>
              </w:rPr>
            </w:pPr>
            <w:r w:rsidRPr="00054EEE">
              <w:rPr>
                <w:b/>
                <w:color w:val="000000"/>
                <w:szCs w:val="18"/>
              </w:rPr>
              <w:t xml:space="preserve">с момента заключения договора по </w:t>
            </w:r>
            <w:r w:rsidR="00A6358F" w:rsidRPr="00054EEE">
              <w:rPr>
                <w:b/>
                <w:color w:val="000000"/>
                <w:szCs w:val="18"/>
              </w:rPr>
              <w:t>1</w:t>
            </w:r>
            <w:r w:rsidR="003F2F03">
              <w:rPr>
                <w:b/>
                <w:color w:val="000000"/>
                <w:szCs w:val="18"/>
              </w:rPr>
              <w:t>5</w:t>
            </w:r>
            <w:r w:rsidRPr="00054EEE">
              <w:rPr>
                <w:b/>
                <w:color w:val="000000"/>
                <w:szCs w:val="18"/>
              </w:rPr>
              <w:t>.12.</w:t>
            </w:r>
            <w:r w:rsidR="00FC098D" w:rsidRPr="00054EEE">
              <w:rPr>
                <w:b/>
                <w:color w:val="000000"/>
                <w:szCs w:val="18"/>
              </w:rPr>
              <w:t>202</w:t>
            </w:r>
            <w:r w:rsidR="003F2F03">
              <w:rPr>
                <w:b/>
                <w:color w:val="000000"/>
                <w:szCs w:val="18"/>
              </w:rPr>
              <w:t>6</w:t>
            </w:r>
            <w:r w:rsidR="00FC098D" w:rsidRPr="00054EEE">
              <w:rPr>
                <w:b/>
                <w:color w:val="000000"/>
                <w:szCs w:val="18"/>
              </w:rPr>
              <w:t>г</w:t>
            </w:r>
          </w:p>
        </w:tc>
      </w:tr>
      <w:tr w:rsidR="00390439" w:rsidRPr="00E050EA" w14:paraId="554C07C6" w14:textId="77777777" w:rsidTr="00054EEE"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0EECF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Источник финансирования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64899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Республиканский бюджет</w:t>
            </w:r>
          </w:p>
        </w:tc>
      </w:tr>
      <w:tr w:rsidR="00390439" w:rsidRPr="00E050EA" w14:paraId="699B1A9B" w14:textId="77777777" w:rsidTr="00054EEE"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309E0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Порядок оплаты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EB324" w14:textId="645D8C6A" w:rsidR="00390439" w:rsidRPr="00054EEE" w:rsidRDefault="00390439" w:rsidP="00054E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Документы передаются на оплату в органы государственного казначейства в течение 5 банковских дней с момента поставки товара</w:t>
            </w:r>
          </w:p>
        </w:tc>
      </w:tr>
    </w:tbl>
    <w:p w14:paraId="07791043" w14:textId="433848B9" w:rsidR="00390439" w:rsidRPr="00E050EA" w:rsidRDefault="0075459F" w:rsidP="00EF0C8A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olor w:val="000000"/>
          <w:sz w:val="20"/>
          <w:szCs w:val="20"/>
        </w:rPr>
      </w:pPr>
      <w:r w:rsidRPr="00E050EA">
        <w:rPr>
          <w:b/>
          <w:bCs/>
          <w:color w:val="000000"/>
          <w:sz w:val="20"/>
          <w:szCs w:val="20"/>
        </w:rPr>
        <w:t xml:space="preserve">Одновременно информируем, что необеспечение предоставления информации в соответствии с направленным запросом в срок, установленный им, рассматривается как отказ принять участие в изучении </w:t>
      </w:r>
      <w:r w:rsidRPr="00E050EA">
        <w:rPr>
          <w:rFonts w:eastAsiaTheme="minorEastAsia"/>
          <w:b/>
          <w:sz w:val="20"/>
          <w:szCs w:val="20"/>
          <w:lang w:eastAsia="zh-CN"/>
        </w:rPr>
        <w:t>конъюнктуры рынка.</w:t>
      </w:r>
    </w:p>
    <w:p w14:paraId="6DE1840E" w14:textId="77777777" w:rsidR="003B054B" w:rsidRPr="00E050EA" w:rsidRDefault="0075459F" w:rsidP="003B054B">
      <w:pPr>
        <w:rPr>
          <w:sz w:val="20"/>
          <w:szCs w:val="20"/>
        </w:rPr>
      </w:pPr>
      <w:r w:rsidRPr="00E050EA">
        <w:rPr>
          <w:rStyle w:val="word-wrapper"/>
          <w:rFonts w:eastAsiaTheme="majorEastAsia"/>
          <w:color w:val="242424"/>
          <w:sz w:val="20"/>
          <w:szCs w:val="20"/>
          <w:shd w:val="clear" w:color="auto" w:fill="FFFFFF"/>
        </w:rPr>
        <w:t>Настоящий запрос не влечет за собой возникновение каких-либо обязательств между заказчиком и потенциальным поставщиком (подрядчиком, исполнителем)</w:t>
      </w:r>
      <w:r w:rsidR="003B054B" w:rsidRPr="00E050EA">
        <w:rPr>
          <w:rStyle w:val="word-wrapper"/>
          <w:rFonts w:eastAsiaTheme="majorEastAsia"/>
          <w:color w:val="242424"/>
          <w:sz w:val="20"/>
          <w:szCs w:val="20"/>
          <w:shd w:val="clear" w:color="auto" w:fill="FFFFFF"/>
        </w:rPr>
        <w:t xml:space="preserve">, </w:t>
      </w:r>
      <w:r w:rsidR="003B054B" w:rsidRPr="00E050EA">
        <w:rPr>
          <w:color w:val="242424"/>
          <w:sz w:val="20"/>
          <w:szCs w:val="20"/>
          <w:bdr w:val="none" w:sz="0" w:space="0" w:color="auto" w:frame="1"/>
        </w:rPr>
        <w:t>информация будет использована для определения предельной стоимости предмета государственной закупки и проведение процедуры сбора информации</w:t>
      </w:r>
    </w:p>
    <w:p w14:paraId="43158DE2" w14:textId="3AA70B3E" w:rsidR="0075459F" w:rsidRPr="00E050EA" w:rsidRDefault="00EF0C8A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* Примечание: п</w:t>
      </w:r>
      <w:r w:rsidR="0075459F"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ри определении предельной стоимости предмета не учитывается информация о ценах (тарифах) (ч. 2 п. 7</w:t>
      </w:r>
      <w:r w:rsidR="0075459F"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="0075459F"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Положения N</w:t>
      </w:r>
      <w:r w:rsidR="0075459F"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="0075459F"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34):</w:t>
      </w:r>
    </w:p>
    <w:p w14:paraId="2CF0F4D7" w14:textId="77777777" w:rsidR="0075459F" w:rsidRPr="00E050EA" w:rsidRDefault="0075459F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лиц, включенных в список поставщиков (подрядчиков, исполнителей), временно не допускаемых к участию в госзакупках;</w:t>
      </w:r>
    </w:p>
    <w:p w14:paraId="32ED9880" w14:textId="77777777" w:rsidR="0075459F" w:rsidRPr="00E050EA" w:rsidRDefault="0075459F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поступившая от лиц, не указавших свое наименование либо фамилию, собственное имя, отчество (при наличии)</w:t>
      </w:r>
      <w:r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в случае представления информации от ИП или физлица;</w:t>
      </w:r>
    </w:p>
    <w:p w14:paraId="60002969" w14:textId="77777777" w:rsidR="0075459F" w:rsidRPr="00E050EA" w:rsidRDefault="0075459F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которая не содержит запрашиваемые заказчиком сведения в части примененного порядка формирования цены потенциальным поставщиком (подрядчиком, исполнителем).</w:t>
      </w:r>
    </w:p>
    <w:p w14:paraId="5875EA31" w14:textId="44E954F1" w:rsidR="00305CA0" w:rsidRPr="00E050EA" w:rsidRDefault="00305CA0" w:rsidP="00305CA0">
      <w:pPr>
        <w:autoSpaceDE w:val="0"/>
        <w:autoSpaceDN w:val="0"/>
        <w:adjustRightInd w:val="0"/>
        <w:spacing w:after="120"/>
        <w:ind w:firstLine="709"/>
        <w:rPr>
          <w:b/>
          <w:sz w:val="20"/>
          <w:szCs w:val="20"/>
        </w:rPr>
      </w:pPr>
    </w:p>
    <w:p w14:paraId="6BF00F07" w14:textId="77777777" w:rsidR="0095485B" w:rsidRDefault="0095485B" w:rsidP="00D5669E">
      <w:pPr>
        <w:autoSpaceDE w:val="0"/>
        <w:autoSpaceDN w:val="0"/>
        <w:adjustRightInd w:val="0"/>
        <w:spacing w:after="120"/>
        <w:ind w:left="-426"/>
        <w:rPr>
          <w:sz w:val="20"/>
          <w:szCs w:val="20"/>
        </w:rPr>
      </w:pPr>
    </w:p>
    <w:p w14:paraId="2BD4EB2C" w14:textId="77777777" w:rsidR="0095485B" w:rsidRDefault="0095485B" w:rsidP="00D5669E">
      <w:pPr>
        <w:autoSpaceDE w:val="0"/>
        <w:autoSpaceDN w:val="0"/>
        <w:adjustRightInd w:val="0"/>
        <w:spacing w:after="120"/>
        <w:ind w:left="-426"/>
        <w:rPr>
          <w:sz w:val="20"/>
          <w:szCs w:val="20"/>
        </w:rPr>
      </w:pPr>
    </w:p>
    <w:p w14:paraId="0F82DEFB" w14:textId="737D5FE6" w:rsidR="00CF3AC3" w:rsidRDefault="00390439" w:rsidP="00D5669E">
      <w:pPr>
        <w:autoSpaceDE w:val="0"/>
        <w:autoSpaceDN w:val="0"/>
        <w:adjustRightInd w:val="0"/>
        <w:spacing w:after="120"/>
        <w:ind w:left="-426"/>
        <w:rPr>
          <w:sz w:val="20"/>
          <w:szCs w:val="20"/>
        </w:rPr>
      </w:pPr>
      <w:r w:rsidRPr="00E050EA">
        <w:rPr>
          <w:sz w:val="20"/>
          <w:szCs w:val="20"/>
        </w:rPr>
        <w:t>Специалист по организации закупок</w:t>
      </w:r>
      <w:r w:rsidR="00305CA0" w:rsidRPr="00E050EA">
        <w:rPr>
          <w:sz w:val="20"/>
          <w:szCs w:val="20"/>
        </w:rPr>
        <w:t xml:space="preserve"> </w:t>
      </w:r>
      <w:r w:rsidR="003C2794">
        <w:rPr>
          <w:sz w:val="20"/>
          <w:szCs w:val="20"/>
        </w:rPr>
        <w:t xml:space="preserve">                ____________</w:t>
      </w:r>
      <w:r w:rsidR="00677128">
        <w:rPr>
          <w:sz w:val="20"/>
          <w:szCs w:val="20"/>
        </w:rPr>
        <w:t xml:space="preserve">                              </w:t>
      </w:r>
      <w:r w:rsidR="00D622EF">
        <w:rPr>
          <w:sz w:val="20"/>
          <w:szCs w:val="20"/>
        </w:rPr>
        <w:t>Пилатович А.М.</w:t>
      </w:r>
    </w:p>
    <w:p w14:paraId="031E48A3" w14:textId="2B136DE7" w:rsidR="00677128" w:rsidRPr="00E050EA" w:rsidRDefault="00D622EF" w:rsidP="00D5669E">
      <w:pPr>
        <w:autoSpaceDE w:val="0"/>
        <w:autoSpaceDN w:val="0"/>
        <w:adjustRightInd w:val="0"/>
        <w:spacing w:after="120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            389-9</w:t>
      </w:r>
      <w:r w:rsidR="00A875C4">
        <w:rPr>
          <w:sz w:val="20"/>
          <w:szCs w:val="20"/>
        </w:rPr>
        <w:t>6-22</w:t>
      </w:r>
      <w:r>
        <w:rPr>
          <w:sz w:val="20"/>
          <w:szCs w:val="20"/>
        </w:rPr>
        <w:t xml:space="preserve">                                                                </w:t>
      </w:r>
      <w:r w:rsidR="00677128">
        <w:rPr>
          <w:sz w:val="20"/>
          <w:szCs w:val="20"/>
        </w:rPr>
        <w:t xml:space="preserve">  </w:t>
      </w:r>
    </w:p>
    <w:p w14:paraId="60A61211" w14:textId="21C2579A" w:rsidR="00CF3AC3" w:rsidRDefault="00CF3AC3" w:rsidP="00CF3AC3">
      <w:pPr>
        <w:autoSpaceDE w:val="0"/>
        <w:autoSpaceDN w:val="0"/>
        <w:adjustRightInd w:val="0"/>
        <w:spacing w:after="120"/>
        <w:ind w:left="993" w:hanging="426"/>
      </w:pPr>
    </w:p>
    <w:p w14:paraId="0316706A" w14:textId="77777777" w:rsidR="00687B62" w:rsidRPr="00F21C95" w:rsidRDefault="00687B62" w:rsidP="00687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117"/>
      <w:bookmarkStart w:id="1" w:name="118"/>
      <w:bookmarkEnd w:id="0"/>
      <w:bookmarkEnd w:id="1"/>
    </w:p>
    <w:p w14:paraId="6D8B4DE1" w14:textId="77777777" w:rsidR="007C6C27" w:rsidRDefault="007C6C27" w:rsidP="00687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209BD2" w14:textId="26718F18" w:rsidR="00687B62" w:rsidRDefault="00687B62" w:rsidP="00687B6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687B62">
        <w:rPr>
          <w:b/>
          <w:sz w:val="22"/>
          <w:szCs w:val="22"/>
        </w:rPr>
        <w:t>Приложение 1</w:t>
      </w:r>
    </w:p>
    <w:p w14:paraId="71A335D4" w14:textId="77777777" w:rsidR="0032375F" w:rsidRPr="00687B62" w:rsidRDefault="0032375F" w:rsidP="00687B6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4068F00" w14:textId="1D54F37D" w:rsidR="00687B62" w:rsidRDefault="00687B62" w:rsidP="00687B6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87B62">
        <w:rPr>
          <w:b/>
          <w:sz w:val="22"/>
          <w:szCs w:val="22"/>
        </w:rPr>
        <w:t>Технические характеристики (описание) изделий медицинского назначения</w:t>
      </w:r>
    </w:p>
    <w:p w14:paraId="5F0DCFF6" w14:textId="77777777" w:rsidR="0032375F" w:rsidRPr="00687B62" w:rsidRDefault="0032375F" w:rsidP="00687B6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AA89FF6" w14:textId="77777777" w:rsidR="00687B62" w:rsidRPr="00687B62" w:rsidRDefault="00687B62" w:rsidP="00687B62">
      <w:pPr>
        <w:rPr>
          <w:b/>
          <w:sz w:val="22"/>
          <w:szCs w:val="22"/>
        </w:rPr>
      </w:pPr>
      <w:r w:rsidRPr="00687B62">
        <w:rPr>
          <w:b/>
          <w:sz w:val="22"/>
          <w:szCs w:val="22"/>
        </w:rPr>
        <w:t>1.Состав (комплектация):</w:t>
      </w:r>
    </w:p>
    <w:tbl>
      <w:tblPr>
        <w:tblStyle w:val="ab"/>
        <w:tblW w:w="5004" w:type="pct"/>
        <w:tblLook w:val="04A0" w:firstRow="1" w:lastRow="0" w:firstColumn="1" w:lastColumn="0" w:noHBand="0" w:noVBand="1"/>
      </w:tblPr>
      <w:tblGrid>
        <w:gridCol w:w="572"/>
        <w:gridCol w:w="3031"/>
        <w:gridCol w:w="5465"/>
        <w:gridCol w:w="845"/>
        <w:gridCol w:w="6"/>
      </w:tblGrid>
      <w:tr w:rsidR="007C6C27" w:rsidRPr="007C6C27" w14:paraId="5FEE3A66" w14:textId="77777777" w:rsidTr="007C6C27">
        <w:trPr>
          <w:gridAfter w:val="1"/>
          <w:wAfter w:w="3" w:type="pct"/>
        </w:trPr>
        <w:tc>
          <w:tcPr>
            <w:tcW w:w="288" w:type="pct"/>
          </w:tcPr>
          <w:p w14:paraId="7E07DF64" w14:textId="4A11C2F8" w:rsidR="007C6C27" w:rsidRPr="007C6C27" w:rsidRDefault="00687B62" w:rsidP="00617028">
            <w:pPr>
              <w:jc w:val="center"/>
              <w:rPr>
                <w:sz w:val="22"/>
                <w:szCs w:val="22"/>
              </w:rPr>
            </w:pPr>
            <w:r w:rsidRPr="00687B62">
              <w:rPr>
                <w:sz w:val="22"/>
                <w:szCs w:val="22"/>
              </w:rPr>
              <w:t xml:space="preserve">      </w:t>
            </w:r>
            <w:r w:rsidR="007C6C27" w:rsidRPr="007C6C27">
              <w:rPr>
                <w:sz w:val="22"/>
                <w:szCs w:val="22"/>
              </w:rPr>
              <w:t>№ п/п</w:t>
            </w:r>
          </w:p>
        </w:tc>
        <w:tc>
          <w:tcPr>
            <w:tcW w:w="1528" w:type="pct"/>
          </w:tcPr>
          <w:p w14:paraId="0F11FE8F" w14:textId="77777777" w:rsidR="007C6C27" w:rsidRPr="007C6C27" w:rsidRDefault="007C6C27" w:rsidP="00617028">
            <w:pPr>
              <w:jc w:val="center"/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Наименование подлежащего закупке товара (работы, услуги)</w:t>
            </w:r>
          </w:p>
        </w:tc>
        <w:tc>
          <w:tcPr>
            <w:tcW w:w="2755" w:type="pct"/>
          </w:tcPr>
          <w:p w14:paraId="405F77E9" w14:textId="77777777" w:rsidR="007C6C27" w:rsidRPr="007C6C27" w:rsidRDefault="007C6C27" w:rsidP="00617028">
            <w:pPr>
              <w:jc w:val="center"/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Требования, предъявляемые к товару</w:t>
            </w:r>
          </w:p>
        </w:tc>
        <w:tc>
          <w:tcPr>
            <w:tcW w:w="426" w:type="pct"/>
          </w:tcPr>
          <w:p w14:paraId="2987F5D2" w14:textId="77777777" w:rsidR="007C6C27" w:rsidRPr="007C6C27" w:rsidRDefault="007C6C27" w:rsidP="00617028">
            <w:pPr>
              <w:jc w:val="center"/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Кол-во</w:t>
            </w:r>
          </w:p>
        </w:tc>
      </w:tr>
      <w:tr w:rsidR="007C6C27" w:rsidRPr="007C6C27" w14:paraId="56C9AAE5" w14:textId="77777777" w:rsidTr="007C6C27">
        <w:tc>
          <w:tcPr>
            <w:tcW w:w="288" w:type="pct"/>
          </w:tcPr>
          <w:p w14:paraId="51435556" w14:textId="77777777" w:rsidR="007C6C27" w:rsidRPr="007C6C27" w:rsidRDefault="007C6C27" w:rsidP="00617028">
            <w:pPr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1.</w:t>
            </w:r>
          </w:p>
        </w:tc>
        <w:tc>
          <w:tcPr>
            <w:tcW w:w="1528" w:type="pct"/>
          </w:tcPr>
          <w:p w14:paraId="1F2DAEDE" w14:textId="77777777" w:rsidR="007C6C27" w:rsidRPr="007C6C27" w:rsidRDefault="007C6C27" w:rsidP="00617028">
            <w:pPr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Штатив «рабочее место» для пробирок 1,5 мл на 40 мест</w:t>
            </w:r>
          </w:p>
        </w:tc>
        <w:tc>
          <w:tcPr>
            <w:tcW w:w="2755" w:type="pct"/>
          </w:tcPr>
          <w:p w14:paraId="369A4055" w14:textId="77777777" w:rsidR="007C6C27" w:rsidRPr="007C6C27" w:rsidRDefault="007C6C27" w:rsidP="00617028">
            <w:pPr>
              <w:tabs>
                <w:tab w:val="left" w:pos="264"/>
              </w:tabs>
              <w:jc w:val="both"/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1. Материал изготовления – поливинилхлорид или аналог</w:t>
            </w:r>
          </w:p>
          <w:p w14:paraId="56A2D3DF" w14:textId="77777777" w:rsidR="007C6C27" w:rsidRPr="007C6C27" w:rsidRDefault="007C6C27" w:rsidP="00617028">
            <w:pPr>
              <w:tabs>
                <w:tab w:val="left" w:pos="264"/>
              </w:tabs>
              <w:jc w:val="both"/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2.</w:t>
            </w:r>
            <w:r w:rsidRPr="007C6C27">
              <w:rPr>
                <w:sz w:val="22"/>
                <w:szCs w:val="22"/>
              </w:rPr>
              <w:tab/>
              <w:t>Устойчивость к действию ультрафиолетового излучения</w:t>
            </w:r>
          </w:p>
          <w:p w14:paraId="3FA6E76E" w14:textId="77777777" w:rsidR="007C6C27" w:rsidRPr="007C6C27" w:rsidRDefault="007C6C27" w:rsidP="00617028">
            <w:pPr>
              <w:tabs>
                <w:tab w:val="left" w:pos="264"/>
              </w:tabs>
              <w:jc w:val="both"/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 xml:space="preserve">3. Возможность замораживания при </w:t>
            </w:r>
            <w:r w:rsidRPr="007C6C27">
              <w:rPr>
                <w:sz w:val="22"/>
                <w:szCs w:val="22"/>
              </w:rPr>
              <w:br/>
              <w:t>‒20°С</w:t>
            </w:r>
          </w:p>
        </w:tc>
        <w:tc>
          <w:tcPr>
            <w:tcW w:w="429" w:type="pct"/>
            <w:gridSpan w:val="2"/>
          </w:tcPr>
          <w:p w14:paraId="01094380" w14:textId="77777777" w:rsidR="007C6C27" w:rsidRPr="007C6C27" w:rsidRDefault="007C6C27" w:rsidP="00617028">
            <w:pPr>
              <w:jc w:val="center"/>
              <w:rPr>
                <w:sz w:val="22"/>
                <w:szCs w:val="22"/>
              </w:rPr>
            </w:pPr>
            <w:r w:rsidRPr="007C6C27">
              <w:rPr>
                <w:sz w:val="22"/>
                <w:szCs w:val="22"/>
              </w:rPr>
              <w:t>4 штуки</w:t>
            </w:r>
          </w:p>
        </w:tc>
      </w:tr>
    </w:tbl>
    <w:p w14:paraId="5A6AC68F" w14:textId="77777777" w:rsidR="007C6C27" w:rsidRPr="007C6C27" w:rsidRDefault="007C6C27" w:rsidP="007C6C27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7C6C27">
        <w:rPr>
          <w:sz w:val="22"/>
          <w:szCs w:val="22"/>
        </w:rPr>
        <w:t>2.</w:t>
      </w:r>
      <w:r w:rsidRPr="007C6C27">
        <w:rPr>
          <w:sz w:val="22"/>
          <w:szCs w:val="22"/>
        </w:rPr>
        <w:tab/>
        <w:t>Технические требования (требуемые технические (технологические, конструктивные, иные потребительские) показатели и характеристики товаров (работ, услуг): указаны в таблице.</w:t>
      </w:r>
    </w:p>
    <w:p w14:paraId="4E70591D" w14:textId="77777777" w:rsidR="00D5669E" w:rsidRPr="00687B62" w:rsidRDefault="00D5669E" w:rsidP="00D5669E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22"/>
          <w:szCs w:val="22"/>
        </w:rPr>
      </w:pPr>
    </w:p>
    <w:p w14:paraId="4AFA658F" w14:textId="245BC2AD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6C27">
        <w:rPr>
          <w:b/>
          <w:sz w:val="22"/>
          <w:szCs w:val="22"/>
        </w:rPr>
        <w:t xml:space="preserve">                                                                                                     Приложение 2</w:t>
      </w:r>
    </w:p>
    <w:p w14:paraId="0317065B" w14:textId="77777777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55B77A6" w14:textId="77777777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6C27">
        <w:rPr>
          <w:b/>
          <w:sz w:val="22"/>
          <w:szCs w:val="22"/>
        </w:rPr>
        <w:t>Технические характеристики (описание) изделий медицинского назначения</w:t>
      </w:r>
    </w:p>
    <w:p w14:paraId="4109E3B0" w14:textId="77777777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370B340" w14:textId="77777777" w:rsidR="007C6C27" w:rsidRPr="007C6C27" w:rsidRDefault="007C6C27" w:rsidP="007C6C27">
      <w:pPr>
        <w:rPr>
          <w:b/>
          <w:sz w:val="22"/>
          <w:szCs w:val="22"/>
        </w:rPr>
      </w:pPr>
      <w:r w:rsidRPr="007C6C27">
        <w:rPr>
          <w:b/>
          <w:sz w:val="22"/>
          <w:szCs w:val="22"/>
        </w:rPr>
        <w:t>1.Состав (комплектация):</w:t>
      </w:r>
    </w:p>
    <w:tbl>
      <w:tblPr>
        <w:tblStyle w:val="22"/>
        <w:tblW w:w="5004" w:type="pct"/>
        <w:tblLook w:val="04A0" w:firstRow="1" w:lastRow="0" w:firstColumn="1" w:lastColumn="0" w:noHBand="0" w:noVBand="1"/>
      </w:tblPr>
      <w:tblGrid>
        <w:gridCol w:w="574"/>
        <w:gridCol w:w="3784"/>
        <w:gridCol w:w="4710"/>
        <w:gridCol w:w="845"/>
        <w:gridCol w:w="6"/>
      </w:tblGrid>
      <w:tr w:rsidR="007C6C27" w:rsidRPr="007C6C27" w14:paraId="619A47F0" w14:textId="77777777" w:rsidTr="007C6C27">
        <w:trPr>
          <w:gridAfter w:val="1"/>
          <w:wAfter w:w="3" w:type="pct"/>
        </w:trPr>
        <w:tc>
          <w:tcPr>
            <w:tcW w:w="289" w:type="pct"/>
          </w:tcPr>
          <w:p w14:paraId="27014327" w14:textId="4355B51C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sz w:val="22"/>
                <w:szCs w:val="22"/>
              </w:rPr>
              <w:t xml:space="preserve">     </w:t>
            </w:r>
            <w:r w:rsidRPr="007C6C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07" w:type="pct"/>
          </w:tcPr>
          <w:p w14:paraId="7679EB2F" w14:textId="77777777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Наименование подлежащего закупке товара (работы, услуги)</w:t>
            </w:r>
          </w:p>
        </w:tc>
        <w:tc>
          <w:tcPr>
            <w:tcW w:w="2374" w:type="pct"/>
          </w:tcPr>
          <w:p w14:paraId="3E4056DF" w14:textId="77777777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Требования, предъявляемые к товару</w:t>
            </w:r>
          </w:p>
        </w:tc>
        <w:tc>
          <w:tcPr>
            <w:tcW w:w="426" w:type="pct"/>
          </w:tcPr>
          <w:p w14:paraId="455178F6" w14:textId="77777777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</w:tr>
      <w:tr w:rsidR="007C6C27" w:rsidRPr="007C6C27" w14:paraId="3C253A5E" w14:textId="77777777" w:rsidTr="007C6C27">
        <w:tc>
          <w:tcPr>
            <w:tcW w:w="289" w:type="pct"/>
          </w:tcPr>
          <w:p w14:paraId="76C6A278" w14:textId="77777777" w:rsidR="007C6C27" w:rsidRPr="007C6C27" w:rsidRDefault="007C6C27" w:rsidP="007C6C2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7" w:type="pct"/>
          </w:tcPr>
          <w:p w14:paraId="3D53BF18" w14:textId="77777777" w:rsidR="007C6C27" w:rsidRPr="007C6C27" w:rsidRDefault="007C6C27" w:rsidP="007C6C2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Штатив для пробирок 1,0-2,0 мл на 81 место</w:t>
            </w:r>
          </w:p>
        </w:tc>
        <w:tc>
          <w:tcPr>
            <w:tcW w:w="2374" w:type="pct"/>
          </w:tcPr>
          <w:p w14:paraId="50D6CBF7" w14:textId="77777777" w:rsidR="007C6C27" w:rsidRPr="007C6C27" w:rsidRDefault="007C6C27" w:rsidP="007C6C27">
            <w:pPr>
              <w:tabs>
                <w:tab w:val="left" w:pos="264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7C6C27">
              <w:rPr>
                <w:rFonts w:eastAsia="Calibri"/>
                <w:sz w:val="22"/>
                <w:szCs w:val="22"/>
                <w:lang w:eastAsia="en-US"/>
              </w:rPr>
              <w:tab/>
              <w:t xml:space="preserve">Материал изготовления – поликарбонат или аналог </w:t>
            </w:r>
          </w:p>
          <w:p w14:paraId="5B5BB12C" w14:textId="77777777" w:rsidR="007C6C27" w:rsidRPr="007C6C27" w:rsidRDefault="007C6C27" w:rsidP="007C6C27">
            <w:pPr>
              <w:tabs>
                <w:tab w:val="left" w:pos="264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 xml:space="preserve">2. Прозрачный </w:t>
            </w:r>
          </w:p>
          <w:p w14:paraId="67A8DB25" w14:textId="77777777" w:rsidR="007C6C27" w:rsidRPr="007C6C27" w:rsidRDefault="007C6C27" w:rsidP="007C6C27">
            <w:pPr>
              <w:tabs>
                <w:tab w:val="left" w:pos="264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3. Наличие прозрачной крышки</w:t>
            </w:r>
          </w:p>
        </w:tc>
        <w:tc>
          <w:tcPr>
            <w:tcW w:w="429" w:type="pct"/>
            <w:gridSpan w:val="2"/>
          </w:tcPr>
          <w:p w14:paraId="53EC0570" w14:textId="77777777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8 штук</w:t>
            </w:r>
          </w:p>
        </w:tc>
      </w:tr>
    </w:tbl>
    <w:p w14:paraId="6E205CFA" w14:textId="77777777" w:rsidR="007C6C27" w:rsidRPr="007C6C27" w:rsidRDefault="007C6C27" w:rsidP="007C6C27">
      <w:pPr>
        <w:tabs>
          <w:tab w:val="left" w:pos="851"/>
        </w:tabs>
        <w:spacing w:line="259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C6C27">
        <w:rPr>
          <w:rFonts w:eastAsia="Calibri"/>
          <w:sz w:val="22"/>
          <w:szCs w:val="22"/>
          <w:lang w:eastAsia="en-US"/>
        </w:rPr>
        <w:t>2.</w:t>
      </w:r>
      <w:r w:rsidRPr="007C6C27">
        <w:rPr>
          <w:rFonts w:eastAsia="Calibri"/>
          <w:sz w:val="22"/>
          <w:szCs w:val="22"/>
          <w:lang w:eastAsia="en-US"/>
        </w:rPr>
        <w:tab/>
        <w:t>Технические требования (требуемые технические (технологические, конструктивные, иные потребительские) показатели и характеристики товаров (работ, услуг): указаны в таблице.</w:t>
      </w:r>
    </w:p>
    <w:p w14:paraId="05996FB3" w14:textId="23E25454" w:rsidR="007C6C27" w:rsidRPr="007C6C27" w:rsidRDefault="007C6C27" w:rsidP="007C6C27">
      <w:pPr>
        <w:rPr>
          <w:b/>
          <w:sz w:val="22"/>
          <w:szCs w:val="22"/>
        </w:rPr>
      </w:pPr>
      <w:r w:rsidRPr="007C6C27">
        <w:rPr>
          <w:sz w:val="22"/>
          <w:szCs w:val="22"/>
        </w:rPr>
        <w:t xml:space="preserve"> </w:t>
      </w:r>
    </w:p>
    <w:p w14:paraId="6A5EEA82" w14:textId="40B89F30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6C27">
        <w:rPr>
          <w:b/>
          <w:sz w:val="22"/>
          <w:szCs w:val="22"/>
        </w:rPr>
        <w:t xml:space="preserve">                                                                                                     Приложение 3</w:t>
      </w:r>
    </w:p>
    <w:p w14:paraId="56577E2D" w14:textId="77777777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5907556" w14:textId="77777777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6C27">
        <w:rPr>
          <w:b/>
          <w:sz w:val="22"/>
          <w:szCs w:val="22"/>
        </w:rPr>
        <w:t>Технические характеристики (описание) изделий медицинского назначения</w:t>
      </w:r>
    </w:p>
    <w:p w14:paraId="41F26126" w14:textId="77777777" w:rsidR="007C6C27" w:rsidRPr="007C6C27" w:rsidRDefault="007C6C27" w:rsidP="007C6C2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A85C0DB" w14:textId="77777777" w:rsidR="007C6C27" w:rsidRPr="007C6C27" w:rsidRDefault="007C6C27" w:rsidP="007C6C27">
      <w:pPr>
        <w:rPr>
          <w:b/>
          <w:sz w:val="22"/>
          <w:szCs w:val="22"/>
        </w:rPr>
      </w:pPr>
      <w:r w:rsidRPr="007C6C27">
        <w:rPr>
          <w:b/>
          <w:sz w:val="22"/>
          <w:szCs w:val="22"/>
        </w:rPr>
        <w:t>1.Состав (комплектация):</w:t>
      </w:r>
    </w:p>
    <w:tbl>
      <w:tblPr>
        <w:tblStyle w:val="35"/>
        <w:tblW w:w="5004" w:type="pct"/>
        <w:tblLook w:val="04A0" w:firstRow="1" w:lastRow="0" w:firstColumn="1" w:lastColumn="0" w:noHBand="0" w:noVBand="1"/>
      </w:tblPr>
      <w:tblGrid>
        <w:gridCol w:w="573"/>
        <w:gridCol w:w="3333"/>
        <w:gridCol w:w="5162"/>
        <w:gridCol w:w="843"/>
        <w:gridCol w:w="8"/>
      </w:tblGrid>
      <w:tr w:rsidR="007C6C27" w:rsidRPr="007C6C27" w14:paraId="17BD74E2" w14:textId="77777777" w:rsidTr="004A048F">
        <w:trPr>
          <w:gridAfter w:val="1"/>
          <w:wAfter w:w="4" w:type="pct"/>
        </w:trPr>
        <w:tc>
          <w:tcPr>
            <w:tcW w:w="289" w:type="pct"/>
          </w:tcPr>
          <w:p w14:paraId="06F58FEF" w14:textId="1A90E2B3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sz w:val="22"/>
                <w:szCs w:val="22"/>
              </w:rPr>
              <w:t xml:space="preserve">      </w:t>
            </w:r>
            <w:r w:rsidRPr="007C6C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80" w:type="pct"/>
          </w:tcPr>
          <w:p w14:paraId="159F7C06" w14:textId="77777777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Наименование подлежащего закупке товара (работы, услуги)</w:t>
            </w:r>
          </w:p>
        </w:tc>
        <w:tc>
          <w:tcPr>
            <w:tcW w:w="2602" w:type="pct"/>
          </w:tcPr>
          <w:p w14:paraId="2265AE80" w14:textId="77777777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Требования, предъявляемые к товару</w:t>
            </w:r>
          </w:p>
        </w:tc>
        <w:tc>
          <w:tcPr>
            <w:tcW w:w="425" w:type="pct"/>
          </w:tcPr>
          <w:p w14:paraId="31E42072" w14:textId="77777777" w:rsidR="007C6C27" w:rsidRPr="007C6C27" w:rsidRDefault="007C6C27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</w:tr>
      <w:tr w:rsidR="004A048F" w:rsidRPr="007C6C27" w14:paraId="0DEAA1B3" w14:textId="77777777" w:rsidTr="004A048F">
        <w:tc>
          <w:tcPr>
            <w:tcW w:w="289" w:type="pct"/>
          </w:tcPr>
          <w:p w14:paraId="5A39AFCE" w14:textId="77777777" w:rsidR="004A048F" w:rsidRPr="007C6C27" w:rsidRDefault="004A048F" w:rsidP="007C6C2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80" w:type="pct"/>
          </w:tcPr>
          <w:p w14:paraId="721A6A65" w14:textId="77777777" w:rsidR="004A048F" w:rsidRPr="007C6C27" w:rsidRDefault="004A048F" w:rsidP="007C6C2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Штатив для пробирок 50,0 мл на 24 места</w:t>
            </w:r>
          </w:p>
        </w:tc>
        <w:tc>
          <w:tcPr>
            <w:tcW w:w="2602" w:type="pct"/>
          </w:tcPr>
          <w:p w14:paraId="7A70887E" w14:textId="77777777" w:rsidR="004A048F" w:rsidRPr="007C6C27" w:rsidRDefault="004A048F" w:rsidP="007C6C27">
            <w:pPr>
              <w:tabs>
                <w:tab w:val="left" w:pos="264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7C6C27">
              <w:rPr>
                <w:rFonts w:eastAsia="Calibri"/>
                <w:sz w:val="22"/>
                <w:szCs w:val="22"/>
                <w:lang w:eastAsia="en-US"/>
              </w:rPr>
              <w:tab/>
              <w:t xml:space="preserve">Материал изготовления – полипропилен или аналог </w:t>
            </w:r>
          </w:p>
          <w:p w14:paraId="4A3147E1" w14:textId="77777777" w:rsidR="004A048F" w:rsidRPr="007C6C27" w:rsidRDefault="004A048F" w:rsidP="007C6C27">
            <w:pPr>
              <w:tabs>
                <w:tab w:val="left" w:pos="264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7C6C27">
              <w:rPr>
                <w:rFonts w:eastAsia="Calibri"/>
                <w:sz w:val="22"/>
                <w:szCs w:val="22"/>
                <w:lang w:eastAsia="en-US"/>
              </w:rPr>
              <w:t>Автоклавируемый</w:t>
            </w:r>
            <w:proofErr w:type="spellEnd"/>
          </w:p>
        </w:tc>
        <w:tc>
          <w:tcPr>
            <w:tcW w:w="429" w:type="pct"/>
            <w:gridSpan w:val="2"/>
          </w:tcPr>
          <w:p w14:paraId="5F9F5130" w14:textId="77777777" w:rsidR="004A048F" w:rsidRPr="007C6C27" w:rsidRDefault="004A048F" w:rsidP="007C6C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6C27">
              <w:rPr>
                <w:rFonts w:eastAsia="Calibri"/>
                <w:sz w:val="22"/>
                <w:szCs w:val="22"/>
                <w:lang w:eastAsia="en-US"/>
              </w:rPr>
              <w:t>17 штук</w:t>
            </w:r>
          </w:p>
        </w:tc>
      </w:tr>
    </w:tbl>
    <w:p w14:paraId="1CB16F50" w14:textId="77777777" w:rsidR="007C6C27" w:rsidRPr="007C6C27" w:rsidRDefault="007C6C27" w:rsidP="007C6C27">
      <w:pPr>
        <w:tabs>
          <w:tab w:val="left" w:pos="851"/>
        </w:tabs>
        <w:spacing w:line="259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C6C27">
        <w:rPr>
          <w:rFonts w:eastAsia="Calibri"/>
          <w:sz w:val="22"/>
          <w:szCs w:val="22"/>
          <w:lang w:eastAsia="en-US"/>
        </w:rPr>
        <w:t>2.</w:t>
      </w:r>
      <w:r w:rsidRPr="007C6C27">
        <w:rPr>
          <w:rFonts w:eastAsia="Calibri"/>
          <w:sz w:val="22"/>
          <w:szCs w:val="22"/>
          <w:lang w:eastAsia="en-US"/>
        </w:rPr>
        <w:tab/>
        <w:t>Технические требования (требуемые технические (технологические, конструктивные, иные потребительские) показатели и характеристики товаров (работ, услуг): указаны в таблице.</w:t>
      </w:r>
    </w:p>
    <w:p w14:paraId="58CBE800" w14:textId="77777777" w:rsidR="00D5669E" w:rsidRPr="007C6C27" w:rsidRDefault="00D5669E" w:rsidP="00D5669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D5669E" w:rsidRPr="007C6C27" w:rsidSect="00C510EA">
      <w:pgSz w:w="11906" w:h="16838"/>
      <w:pgMar w:top="709" w:right="851" w:bottom="295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7737" w14:textId="77777777" w:rsidR="00D1471F" w:rsidRDefault="00D1471F" w:rsidP="00FC098D">
      <w:r>
        <w:separator/>
      </w:r>
    </w:p>
  </w:endnote>
  <w:endnote w:type="continuationSeparator" w:id="0">
    <w:p w14:paraId="3EDE744B" w14:textId="77777777" w:rsidR="00D1471F" w:rsidRDefault="00D1471F" w:rsidP="00FC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GDCH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0BFF" w14:textId="77777777" w:rsidR="00D1471F" w:rsidRDefault="00D1471F" w:rsidP="00FC098D">
      <w:r>
        <w:separator/>
      </w:r>
    </w:p>
  </w:footnote>
  <w:footnote w:type="continuationSeparator" w:id="0">
    <w:p w14:paraId="17D3783F" w14:textId="77777777" w:rsidR="00D1471F" w:rsidRDefault="00D1471F" w:rsidP="00FC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44C"/>
    <w:multiLevelType w:val="hybridMultilevel"/>
    <w:tmpl w:val="6F9E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7DEC"/>
    <w:multiLevelType w:val="hybridMultilevel"/>
    <w:tmpl w:val="BE08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0644"/>
    <w:multiLevelType w:val="hybridMultilevel"/>
    <w:tmpl w:val="F894D304"/>
    <w:lvl w:ilvl="0" w:tplc="14D6A3C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E693A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6062C9"/>
    <w:multiLevelType w:val="multilevel"/>
    <w:tmpl w:val="249848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64" w:hanging="2160"/>
      </w:pPr>
      <w:rPr>
        <w:rFonts w:hint="default"/>
      </w:rPr>
    </w:lvl>
  </w:abstractNum>
  <w:abstractNum w:abstractNumId="5" w15:restartNumberingAfterBreak="0">
    <w:nsid w:val="4F332790"/>
    <w:multiLevelType w:val="multilevel"/>
    <w:tmpl w:val="29E6DE3A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8" w:hanging="1800"/>
      </w:pPr>
      <w:rPr>
        <w:rFonts w:hint="default"/>
      </w:rPr>
    </w:lvl>
  </w:abstractNum>
  <w:abstractNum w:abstractNumId="6" w15:restartNumberingAfterBreak="0">
    <w:nsid w:val="7B7A55CF"/>
    <w:multiLevelType w:val="multilevel"/>
    <w:tmpl w:val="68F2A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710103">
    <w:abstractNumId w:val="3"/>
  </w:num>
  <w:num w:numId="2" w16cid:durableId="18967259">
    <w:abstractNumId w:val="5"/>
  </w:num>
  <w:num w:numId="3" w16cid:durableId="625355089">
    <w:abstractNumId w:val="0"/>
  </w:num>
  <w:num w:numId="4" w16cid:durableId="583615165">
    <w:abstractNumId w:val="6"/>
  </w:num>
  <w:num w:numId="5" w16cid:durableId="1700273305">
    <w:abstractNumId w:val="2"/>
  </w:num>
  <w:num w:numId="6" w16cid:durableId="2014262550">
    <w:abstractNumId w:val="4"/>
  </w:num>
  <w:num w:numId="7" w16cid:durableId="16235405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C5"/>
    <w:rsid w:val="00012C54"/>
    <w:rsid w:val="00023CF9"/>
    <w:rsid w:val="00031B42"/>
    <w:rsid w:val="00042B83"/>
    <w:rsid w:val="00043048"/>
    <w:rsid w:val="000453E7"/>
    <w:rsid w:val="0005014B"/>
    <w:rsid w:val="00054EEE"/>
    <w:rsid w:val="00055359"/>
    <w:rsid w:val="000553D3"/>
    <w:rsid w:val="00056F20"/>
    <w:rsid w:val="00060351"/>
    <w:rsid w:val="000659D9"/>
    <w:rsid w:val="0007100A"/>
    <w:rsid w:val="000737BC"/>
    <w:rsid w:val="0008762A"/>
    <w:rsid w:val="000A5A52"/>
    <w:rsid w:val="000A5E7B"/>
    <w:rsid w:val="000B3AEE"/>
    <w:rsid w:val="000B5759"/>
    <w:rsid w:val="000C088D"/>
    <w:rsid w:val="000C546C"/>
    <w:rsid w:val="000E42DD"/>
    <w:rsid w:val="000E50C0"/>
    <w:rsid w:val="000F4FDC"/>
    <w:rsid w:val="000F55C8"/>
    <w:rsid w:val="00100208"/>
    <w:rsid w:val="00122B0B"/>
    <w:rsid w:val="00132EB5"/>
    <w:rsid w:val="0013354F"/>
    <w:rsid w:val="00141316"/>
    <w:rsid w:val="00146D9E"/>
    <w:rsid w:val="00170A34"/>
    <w:rsid w:val="0017385B"/>
    <w:rsid w:val="00173F8C"/>
    <w:rsid w:val="00174594"/>
    <w:rsid w:val="0017468B"/>
    <w:rsid w:val="001957A8"/>
    <w:rsid w:val="001A3FEF"/>
    <w:rsid w:val="001B74B8"/>
    <w:rsid w:val="001D015D"/>
    <w:rsid w:val="001D2CD9"/>
    <w:rsid w:val="001F1FCA"/>
    <w:rsid w:val="0020357E"/>
    <w:rsid w:val="00212A60"/>
    <w:rsid w:val="00221CF7"/>
    <w:rsid w:val="00224E98"/>
    <w:rsid w:val="002368C4"/>
    <w:rsid w:val="0024037F"/>
    <w:rsid w:val="002457EE"/>
    <w:rsid w:val="00254BAD"/>
    <w:rsid w:val="0025626D"/>
    <w:rsid w:val="00264B99"/>
    <w:rsid w:val="00272A47"/>
    <w:rsid w:val="00280660"/>
    <w:rsid w:val="00293D7D"/>
    <w:rsid w:val="00296384"/>
    <w:rsid w:val="002A109B"/>
    <w:rsid w:val="002A3D96"/>
    <w:rsid w:val="002A78CC"/>
    <w:rsid w:val="002B1F94"/>
    <w:rsid w:val="002B2996"/>
    <w:rsid w:val="002C5A35"/>
    <w:rsid w:val="002C60FB"/>
    <w:rsid w:val="00305CA0"/>
    <w:rsid w:val="00307B6D"/>
    <w:rsid w:val="00310473"/>
    <w:rsid w:val="00312377"/>
    <w:rsid w:val="00315F0B"/>
    <w:rsid w:val="0032375F"/>
    <w:rsid w:val="0032535A"/>
    <w:rsid w:val="003316FA"/>
    <w:rsid w:val="00334DCF"/>
    <w:rsid w:val="00334E01"/>
    <w:rsid w:val="00364C14"/>
    <w:rsid w:val="003760A3"/>
    <w:rsid w:val="00380720"/>
    <w:rsid w:val="00390439"/>
    <w:rsid w:val="00391785"/>
    <w:rsid w:val="00395EFB"/>
    <w:rsid w:val="003A05DE"/>
    <w:rsid w:val="003A0788"/>
    <w:rsid w:val="003B054B"/>
    <w:rsid w:val="003C0BA1"/>
    <w:rsid w:val="003C2794"/>
    <w:rsid w:val="003C509C"/>
    <w:rsid w:val="003F129C"/>
    <w:rsid w:val="003F1D9D"/>
    <w:rsid w:val="003F2F03"/>
    <w:rsid w:val="003F33A0"/>
    <w:rsid w:val="003F6306"/>
    <w:rsid w:val="0040084F"/>
    <w:rsid w:val="004018F2"/>
    <w:rsid w:val="00406776"/>
    <w:rsid w:val="004128AC"/>
    <w:rsid w:val="00423E05"/>
    <w:rsid w:val="00424C01"/>
    <w:rsid w:val="004362B3"/>
    <w:rsid w:val="00441F7D"/>
    <w:rsid w:val="004462ED"/>
    <w:rsid w:val="0044707A"/>
    <w:rsid w:val="00456630"/>
    <w:rsid w:val="004601CC"/>
    <w:rsid w:val="00467D5C"/>
    <w:rsid w:val="004740AF"/>
    <w:rsid w:val="00497B21"/>
    <w:rsid w:val="004A048F"/>
    <w:rsid w:val="004A168B"/>
    <w:rsid w:val="004A309F"/>
    <w:rsid w:val="004A4360"/>
    <w:rsid w:val="004B3EE4"/>
    <w:rsid w:val="004D23BE"/>
    <w:rsid w:val="004E0E43"/>
    <w:rsid w:val="004F49D4"/>
    <w:rsid w:val="004F60CB"/>
    <w:rsid w:val="0050284E"/>
    <w:rsid w:val="00507391"/>
    <w:rsid w:val="005161C0"/>
    <w:rsid w:val="005227D4"/>
    <w:rsid w:val="00527393"/>
    <w:rsid w:val="00530FB3"/>
    <w:rsid w:val="00533CBC"/>
    <w:rsid w:val="00535FA3"/>
    <w:rsid w:val="00543E41"/>
    <w:rsid w:val="00546842"/>
    <w:rsid w:val="00552EA3"/>
    <w:rsid w:val="00556AD3"/>
    <w:rsid w:val="0056161E"/>
    <w:rsid w:val="005616C5"/>
    <w:rsid w:val="0058202F"/>
    <w:rsid w:val="005860A1"/>
    <w:rsid w:val="00594A06"/>
    <w:rsid w:val="0059621C"/>
    <w:rsid w:val="005A1CEA"/>
    <w:rsid w:val="005A4C1D"/>
    <w:rsid w:val="005B56AA"/>
    <w:rsid w:val="005B74A8"/>
    <w:rsid w:val="005C5008"/>
    <w:rsid w:val="005C551E"/>
    <w:rsid w:val="005F13E0"/>
    <w:rsid w:val="00602D3F"/>
    <w:rsid w:val="00604C36"/>
    <w:rsid w:val="006071F9"/>
    <w:rsid w:val="00621063"/>
    <w:rsid w:val="0062154A"/>
    <w:rsid w:val="0062167C"/>
    <w:rsid w:val="00643F36"/>
    <w:rsid w:val="00664856"/>
    <w:rsid w:val="00666053"/>
    <w:rsid w:val="00674FA3"/>
    <w:rsid w:val="006761C8"/>
    <w:rsid w:val="00677128"/>
    <w:rsid w:val="00684F8A"/>
    <w:rsid w:val="00687B62"/>
    <w:rsid w:val="00695D7C"/>
    <w:rsid w:val="00696659"/>
    <w:rsid w:val="006A6037"/>
    <w:rsid w:val="006B0B79"/>
    <w:rsid w:val="006B246B"/>
    <w:rsid w:val="006B27CE"/>
    <w:rsid w:val="006B7982"/>
    <w:rsid w:val="006C3AFD"/>
    <w:rsid w:val="006D3EA3"/>
    <w:rsid w:val="006D6834"/>
    <w:rsid w:val="006F1F37"/>
    <w:rsid w:val="006F5613"/>
    <w:rsid w:val="00704487"/>
    <w:rsid w:val="00704E55"/>
    <w:rsid w:val="007133C1"/>
    <w:rsid w:val="00713851"/>
    <w:rsid w:val="00716E38"/>
    <w:rsid w:val="00717D5E"/>
    <w:rsid w:val="00721335"/>
    <w:rsid w:val="00721A20"/>
    <w:rsid w:val="00733B4A"/>
    <w:rsid w:val="00737354"/>
    <w:rsid w:val="00743641"/>
    <w:rsid w:val="00746769"/>
    <w:rsid w:val="0075459F"/>
    <w:rsid w:val="00765371"/>
    <w:rsid w:val="007654DC"/>
    <w:rsid w:val="00774902"/>
    <w:rsid w:val="0079008D"/>
    <w:rsid w:val="00791783"/>
    <w:rsid w:val="0079419D"/>
    <w:rsid w:val="0079646D"/>
    <w:rsid w:val="007A0E65"/>
    <w:rsid w:val="007B1456"/>
    <w:rsid w:val="007B5B03"/>
    <w:rsid w:val="007C1BB1"/>
    <w:rsid w:val="007C5230"/>
    <w:rsid w:val="007C6C27"/>
    <w:rsid w:val="007D2DC8"/>
    <w:rsid w:val="007D638D"/>
    <w:rsid w:val="007F2897"/>
    <w:rsid w:val="007F7D6D"/>
    <w:rsid w:val="008002D8"/>
    <w:rsid w:val="0080333B"/>
    <w:rsid w:val="00834C75"/>
    <w:rsid w:val="0083680E"/>
    <w:rsid w:val="00837DA5"/>
    <w:rsid w:val="00840C21"/>
    <w:rsid w:val="00850884"/>
    <w:rsid w:val="00854B9E"/>
    <w:rsid w:val="00870E93"/>
    <w:rsid w:val="00887482"/>
    <w:rsid w:val="00892597"/>
    <w:rsid w:val="008A44EA"/>
    <w:rsid w:val="008B314A"/>
    <w:rsid w:val="008C526D"/>
    <w:rsid w:val="008D2BE6"/>
    <w:rsid w:val="008D7711"/>
    <w:rsid w:val="008E292D"/>
    <w:rsid w:val="008E36F8"/>
    <w:rsid w:val="008E4172"/>
    <w:rsid w:val="008F4D89"/>
    <w:rsid w:val="008F69FC"/>
    <w:rsid w:val="00905CBF"/>
    <w:rsid w:val="009257D2"/>
    <w:rsid w:val="00932D5E"/>
    <w:rsid w:val="00933ED3"/>
    <w:rsid w:val="00937D29"/>
    <w:rsid w:val="00943CA2"/>
    <w:rsid w:val="00950860"/>
    <w:rsid w:val="0095485B"/>
    <w:rsid w:val="009574C4"/>
    <w:rsid w:val="00962974"/>
    <w:rsid w:val="00964012"/>
    <w:rsid w:val="00964BF1"/>
    <w:rsid w:val="00970050"/>
    <w:rsid w:val="00971E97"/>
    <w:rsid w:val="009732DE"/>
    <w:rsid w:val="009773C3"/>
    <w:rsid w:val="00985ECF"/>
    <w:rsid w:val="00985F52"/>
    <w:rsid w:val="009873B5"/>
    <w:rsid w:val="009937A6"/>
    <w:rsid w:val="00995D8B"/>
    <w:rsid w:val="00997DB0"/>
    <w:rsid w:val="009A40D0"/>
    <w:rsid w:val="009A417F"/>
    <w:rsid w:val="009A64C0"/>
    <w:rsid w:val="009A7147"/>
    <w:rsid w:val="009C5718"/>
    <w:rsid w:val="009E78E0"/>
    <w:rsid w:val="009F401B"/>
    <w:rsid w:val="00A00E5B"/>
    <w:rsid w:val="00A0279D"/>
    <w:rsid w:val="00A0761F"/>
    <w:rsid w:val="00A147FB"/>
    <w:rsid w:val="00A164B3"/>
    <w:rsid w:val="00A212C9"/>
    <w:rsid w:val="00A22E22"/>
    <w:rsid w:val="00A32583"/>
    <w:rsid w:val="00A43C92"/>
    <w:rsid w:val="00A4584F"/>
    <w:rsid w:val="00A62819"/>
    <w:rsid w:val="00A6358F"/>
    <w:rsid w:val="00A71105"/>
    <w:rsid w:val="00A747E9"/>
    <w:rsid w:val="00A777CB"/>
    <w:rsid w:val="00A875C4"/>
    <w:rsid w:val="00A916A1"/>
    <w:rsid w:val="00AA54F5"/>
    <w:rsid w:val="00AA5E76"/>
    <w:rsid w:val="00AA7624"/>
    <w:rsid w:val="00AC090B"/>
    <w:rsid w:val="00AC7E70"/>
    <w:rsid w:val="00AD67E3"/>
    <w:rsid w:val="00AD6DF6"/>
    <w:rsid w:val="00AE0F75"/>
    <w:rsid w:val="00AE35F2"/>
    <w:rsid w:val="00AF44E8"/>
    <w:rsid w:val="00B0138F"/>
    <w:rsid w:val="00B02216"/>
    <w:rsid w:val="00B20E11"/>
    <w:rsid w:val="00B44F8A"/>
    <w:rsid w:val="00B61560"/>
    <w:rsid w:val="00B61708"/>
    <w:rsid w:val="00B7185C"/>
    <w:rsid w:val="00B8283A"/>
    <w:rsid w:val="00BB0EBE"/>
    <w:rsid w:val="00BC1EB2"/>
    <w:rsid w:val="00BC7BB4"/>
    <w:rsid w:val="00BE4E0F"/>
    <w:rsid w:val="00BE7A75"/>
    <w:rsid w:val="00BF56ED"/>
    <w:rsid w:val="00C0595A"/>
    <w:rsid w:val="00C05C47"/>
    <w:rsid w:val="00C12531"/>
    <w:rsid w:val="00C16F2B"/>
    <w:rsid w:val="00C30090"/>
    <w:rsid w:val="00C33605"/>
    <w:rsid w:val="00C45E96"/>
    <w:rsid w:val="00C4795C"/>
    <w:rsid w:val="00C510EA"/>
    <w:rsid w:val="00C53AB1"/>
    <w:rsid w:val="00C5725B"/>
    <w:rsid w:val="00C64C5C"/>
    <w:rsid w:val="00C745A6"/>
    <w:rsid w:val="00C75208"/>
    <w:rsid w:val="00C761FF"/>
    <w:rsid w:val="00C81A18"/>
    <w:rsid w:val="00C82ADB"/>
    <w:rsid w:val="00C85B20"/>
    <w:rsid w:val="00C91C36"/>
    <w:rsid w:val="00C9441F"/>
    <w:rsid w:val="00CA20C6"/>
    <w:rsid w:val="00CB022A"/>
    <w:rsid w:val="00CB07C1"/>
    <w:rsid w:val="00CB153C"/>
    <w:rsid w:val="00CB3A39"/>
    <w:rsid w:val="00CC2F3E"/>
    <w:rsid w:val="00CF3AC3"/>
    <w:rsid w:val="00CF717A"/>
    <w:rsid w:val="00D05B35"/>
    <w:rsid w:val="00D075AD"/>
    <w:rsid w:val="00D138FD"/>
    <w:rsid w:val="00D1471F"/>
    <w:rsid w:val="00D15733"/>
    <w:rsid w:val="00D47CB1"/>
    <w:rsid w:val="00D47ED2"/>
    <w:rsid w:val="00D5669E"/>
    <w:rsid w:val="00D600B3"/>
    <w:rsid w:val="00D622EF"/>
    <w:rsid w:val="00D66DDE"/>
    <w:rsid w:val="00D70B5B"/>
    <w:rsid w:val="00D75F76"/>
    <w:rsid w:val="00D77CBF"/>
    <w:rsid w:val="00D830B5"/>
    <w:rsid w:val="00DA154D"/>
    <w:rsid w:val="00DA19C5"/>
    <w:rsid w:val="00DB70D3"/>
    <w:rsid w:val="00DC0C80"/>
    <w:rsid w:val="00DD21F9"/>
    <w:rsid w:val="00DD56EE"/>
    <w:rsid w:val="00DF0C97"/>
    <w:rsid w:val="00E050EA"/>
    <w:rsid w:val="00E154E6"/>
    <w:rsid w:val="00E21576"/>
    <w:rsid w:val="00E240CF"/>
    <w:rsid w:val="00E265BF"/>
    <w:rsid w:val="00E311BB"/>
    <w:rsid w:val="00E32101"/>
    <w:rsid w:val="00E36E77"/>
    <w:rsid w:val="00E44A4B"/>
    <w:rsid w:val="00E45847"/>
    <w:rsid w:val="00E5145C"/>
    <w:rsid w:val="00E57D43"/>
    <w:rsid w:val="00E646D3"/>
    <w:rsid w:val="00E77E1B"/>
    <w:rsid w:val="00E85EDF"/>
    <w:rsid w:val="00E876FC"/>
    <w:rsid w:val="00E90F0C"/>
    <w:rsid w:val="00E9443C"/>
    <w:rsid w:val="00EA59AE"/>
    <w:rsid w:val="00EB59E7"/>
    <w:rsid w:val="00ED2285"/>
    <w:rsid w:val="00ED5FB5"/>
    <w:rsid w:val="00EE2CA5"/>
    <w:rsid w:val="00EE7698"/>
    <w:rsid w:val="00EF0C8A"/>
    <w:rsid w:val="00EF5C28"/>
    <w:rsid w:val="00F014CD"/>
    <w:rsid w:val="00F14220"/>
    <w:rsid w:val="00F14E64"/>
    <w:rsid w:val="00F33844"/>
    <w:rsid w:val="00F440D5"/>
    <w:rsid w:val="00F53F43"/>
    <w:rsid w:val="00F77884"/>
    <w:rsid w:val="00F77B28"/>
    <w:rsid w:val="00F8451F"/>
    <w:rsid w:val="00F911C1"/>
    <w:rsid w:val="00F933D2"/>
    <w:rsid w:val="00FA1C74"/>
    <w:rsid w:val="00FA440B"/>
    <w:rsid w:val="00FA4A9F"/>
    <w:rsid w:val="00FA6BA7"/>
    <w:rsid w:val="00FB0528"/>
    <w:rsid w:val="00FB1352"/>
    <w:rsid w:val="00FB3086"/>
    <w:rsid w:val="00FB667B"/>
    <w:rsid w:val="00FC098D"/>
    <w:rsid w:val="00FC1458"/>
    <w:rsid w:val="00FC3B44"/>
    <w:rsid w:val="00FD0955"/>
    <w:rsid w:val="00FE0869"/>
    <w:rsid w:val="00FE0CA7"/>
    <w:rsid w:val="00FE6D69"/>
    <w:rsid w:val="00FF3A8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EBB11"/>
  <w15:docId w15:val="{6A2B7561-6475-45A2-9C88-6CB275A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qFormat/>
    <w:rsid w:val="00AD6D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2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985F52"/>
    <w:pPr>
      <w:keepNext/>
      <w:outlineLvl w:val="3"/>
    </w:pPr>
    <w:rPr>
      <w:b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F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D6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8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DA19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DA19C5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DA19C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topbg">
    <w:name w:val="top_bg"/>
    <w:basedOn w:val="a0"/>
    <w:rsid w:val="00DA19C5"/>
  </w:style>
  <w:style w:type="character" w:customStyle="1" w:styleId="FontStyle84">
    <w:name w:val="Font Style84"/>
    <w:basedOn w:val="a0"/>
    <w:uiPriority w:val="99"/>
    <w:rsid w:val="00DA19C5"/>
    <w:rPr>
      <w:rFonts w:ascii="Times New Roman" w:hAnsi="Times New Roman" w:cs="Times New Roman"/>
      <w:sz w:val="10"/>
      <w:szCs w:val="10"/>
    </w:rPr>
  </w:style>
  <w:style w:type="character" w:styleId="a5">
    <w:name w:val="Hyperlink"/>
    <w:basedOn w:val="a0"/>
    <w:uiPriority w:val="99"/>
    <w:unhideWhenUsed/>
    <w:rsid w:val="00E9443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unhideWhenUsed/>
    <w:rsid w:val="00E944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E9443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D2285"/>
    <w:pPr>
      <w:ind w:left="720"/>
      <w:contextualSpacing/>
    </w:pPr>
  </w:style>
  <w:style w:type="character" w:styleId="a9">
    <w:name w:val="Strong"/>
    <w:basedOn w:val="a0"/>
    <w:uiPriority w:val="22"/>
    <w:qFormat/>
    <w:rsid w:val="002C60FB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0E11"/>
    <w:rPr>
      <w:color w:val="605E5C"/>
      <w:shd w:val="clear" w:color="auto" w:fill="E1DFDD"/>
    </w:rPr>
  </w:style>
  <w:style w:type="paragraph" w:customStyle="1" w:styleId="table10">
    <w:name w:val="table10"/>
    <w:basedOn w:val="a"/>
    <w:rsid w:val="00704E55"/>
    <w:rPr>
      <w:sz w:val="20"/>
      <w:szCs w:val="20"/>
    </w:rPr>
  </w:style>
  <w:style w:type="paragraph" w:customStyle="1" w:styleId="aa">
    <w:name w:val="Знак"/>
    <w:basedOn w:val="a"/>
    <w:autoRedefine/>
    <w:rsid w:val="00704E55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704E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70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uiPriority w:val="99"/>
    <w:rsid w:val="00704E55"/>
    <w:pPr>
      <w:jc w:val="both"/>
    </w:pPr>
  </w:style>
  <w:style w:type="character" w:customStyle="1" w:styleId="content">
    <w:name w:val="content"/>
    <w:basedOn w:val="a0"/>
    <w:rsid w:val="00704E55"/>
  </w:style>
  <w:style w:type="paragraph" w:customStyle="1" w:styleId="Default">
    <w:name w:val="Default"/>
    <w:rsid w:val="00704E55"/>
    <w:pPr>
      <w:autoSpaceDE w:val="0"/>
      <w:autoSpaceDN w:val="0"/>
      <w:adjustRightInd w:val="0"/>
      <w:spacing w:after="0" w:line="240" w:lineRule="auto"/>
    </w:pPr>
    <w:rPr>
      <w:rFonts w:ascii="KGDCHE+Arial" w:eastAsia="Times New Roman" w:hAnsi="KGDCHE+Arial" w:cs="KGDCHE+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04E55"/>
    <w:rPr>
      <w:rFonts w:cs="Times New Roman"/>
    </w:rPr>
  </w:style>
  <w:style w:type="character" w:styleId="ac">
    <w:name w:val="Emphasis"/>
    <w:uiPriority w:val="99"/>
    <w:qFormat/>
    <w:rsid w:val="00704E55"/>
    <w:rPr>
      <w:rFonts w:cs="Times New Roman"/>
      <w:i/>
      <w:iCs/>
    </w:rPr>
  </w:style>
  <w:style w:type="paragraph" w:styleId="ad">
    <w:name w:val="header"/>
    <w:basedOn w:val="a"/>
    <w:link w:val="ae"/>
    <w:rsid w:val="00704E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704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rsid w:val="00704E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704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704E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704E55"/>
    <w:pPr>
      <w:widowControl w:val="0"/>
      <w:autoSpaceDE w:val="0"/>
      <w:autoSpaceDN w:val="0"/>
      <w:adjustRightInd w:val="0"/>
      <w:spacing w:line="317" w:lineRule="exact"/>
      <w:ind w:firstLine="540"/>
      <w:jc w:val="both"/>
    </w:pPr>
    <w:rPr>
      <w:rFonts w:eastAsia="SimSun"/>
      <w:lang w:eastAsia="zh-CN"/>
    </w:rPr>
  </w:style>
  <w:style w:type="character" w:customStyle="1" w:styleId="FontStyle15">
    <w:name w:val="Font Style15"/>
    <w:rsid w:val="00704E55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"/>
    <w:basedOn w:val="a"/>
    <w:rsid w:val="00704E55"/>
    <w:rPr>
      <w:lang w:val="pl-PL" w:eastAsia="pl-PL"/>
    </w:rPr>
  </w:style>
  <w:style w:type="paragraph" w:customStyle="1" w:styleId="af1">
    <w:basedOn w:val="a"/>
    <w:next w:val="af2"/>
    <w:uiPriority w:val="99"/>
    <w:unhideWhenUsed/>
    <w:rsid w:val="00704E55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704E55"/>
  </w:style>
  <w:style w:type="character" w:customStyle="1" w:styleId="extended-textshort">
    <w:name w:val="extended-text__short"/>
    <w:rsid w:val="00704E55"/>
  </w:style>
  <w:style w:type="character" w:customStyle="1" w:styleId="af3">
    <w:name w:val="Текст сноски Знак"/>
    <w:basedOn w:val="a0"/>
    <w:link w:val="af4"/>
    <w:uiPriority w:val="99"/>
    <w:semiHidden/>
    <w:rsid w:val="004128AC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4128AC"/>
    <w:pPr>
      <w:ind w:firstLine="709"/>
      <w:jc w:val="both"/>
    </w:pPr>
    <w:rPr>
      <w:sz w:val="20"/>
      <w:szCs w:val="20"/>
      <w:lang w:eastAsia="en-US"/>
    </w:rPr>
  </w:style>
  <w:style w:type="character" w:customStyle="1" w:styleId="14">
    <w:name w:val="Текст сноски Знак1"/>
    <w:basedOn w:val="a0"/>
    <w:uiPriority w:val="99"/>
    <w:semiHidden/>
    <w:rsid w:val="00412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41"/>
    <w:locked/>
    <w:rsid w:val="004128AC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rsid w:val="004128AC"/>
    <w:pPr>
      <w:widowControl w:val="0"/>
      <w:shd w:val="clear" w:color="auto" w:fill="FFFFFF"/>
      <w:spacing w:before="360" w:line="240" w:lineRule="atLeast"/>
      <w:ind w:hanging="11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Знак"/>
    <w:basedOn w:val="a0"/>
    <w:link w:val="af7"/>
    <w:rsid w:val="004128AC"/>
    <w:rPr>
      <w:rFonts w:ascii="Calibri" w:eastAsia="Calibri" w:hAnsi="Calibri" w:cs="Times New Roman"/>
    </w:rPr>
  </w:style>
  <w:style w:type="paragraph" w:styleId="af7">
    <w:name w:val="Body Text"/>
    <w:basedOn w:val="a"/>
    <w:link w:val="af6"/>
    <w:rsid w:val="004128A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basedOn w:val="a0"/>
    <w:link w:val="32"/>
    <w:rsid w:val="004128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4128AC"/>
    <w:pPr>
      <w:spacing w:after="120"/>
      <w:ind w:left="283"/>
    </w:pPr>
    <w:rPr>
      <w:sz w:val="16"/>
      <w:szCs w:val="16"/>
    </w:rPr>
  </w:style>
  <w:style w:type="character" w:customStyle="1" w:styleId="ilfuvd">
    <w:name w:val="ilfuvd"/>
    <w:rsid w:val="000B3AEE"/>
  </w:style>
  <w:style w:type="character" w:customStyle="1" w:styleId="FontStyle118">
    <w:name w:val="Font Style118"/>
    <w:basedOn w:val="a0"/>
    <w:uiPriority w:val="99"/>
    <w:rsid w:val="00E3210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892597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2">
    <w:name w:val="Font Style52"/>
    <w:rsid w:val="00892597"/>
    <w:rPr>
      <w:rFonts w:ascii="Times New Roman" w:hAnsi="Times New Roman" w:cs="Times New Roman" w:hint="default"/>
      <w:sz w:val="28"/>
      <w:szCs w:val="28"/>
    </w:rPr>
  </w:style>
  <w:style w:type="paragraph" w:customStyle="1" w:styleId="af8">
    <w:name w:val="Знак"/>
    <w:basedOn w:val="a"/>
    <w:autoRedefine/>
    <w:rsid w:val="00AF44E8"/>
    <w:pPr>
      <w:spacing w:line="240" w:lineRule="exact"/>
      <w:jc w:val="both"/>
    </w:pPr>
    <w:rPr>
      <w:sz w:val="28"/>
      <w:szCs w:val="28"/>
      <w:lang w:eastAsia="en-US"/>
    </w:rPr>
  </w:style>
  <w:style w:type="paragraph" w:styleId="af9">
    <w:name w:val="Document Map"/>
    <w:basedOn w:val="a"/>
    <w:link w:val="afa"/>
    <w:rsid w:val="00AF44E8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AF44E8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Indent"/>
    <w:basedOn w:val="a"/>
    <w:link w:val="afc"/>
    <w:rsid w:val="00AF44E8"/>
    <w:pPr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rsid w:val="00AF4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AF44E8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Style4">
    <w:name w:val="Style4"/>
    <w:basedOn w:val="a"/>
    <w:rsid w:val="00AF44E8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afd">
    <w:name w:val="Subtitle"/>
    <w:basedOn w:val="a"/>
    <w:next w:val="a"/>
    <w:link w:val="afe"/>
    <w:qFormat/>
    <w:rsid w:val="00AF44E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e">
    <w:name w:val="Подзаголовок Знак"/>
    <w:basedOn w:val="a0"/>
    <w:link w:val="afd"/>
    <w:rsid w:val="00AF44E8"/>
    <w:rPr>
      <w:rFonts w:ascii="Calibri Light" w:eastAsia="Times New Roman" w:hAnsi="Calibri Light" w:cs="Times New Roman"/>
      <w:sz w:val="24"/>
      <w:szCs w:val="24"/>
      <w:lang w:eastAsia="ru-RU"/>
    </w:rPr>
  </w:style>
  <w:style w:type="character" w:styleId="aff">
    <w:name w:val="Subtle Emphasis"/>
    <w:uiPriority w:val="19"/>
    <w:qFormat/>
    <w:rsid w:val="00AF44E8"/>
    <w:rPr>
      <w:i/>
      <w:iCs/>
      <w:color w:val="404040"/>
    </w:rPr>
  </w:style>
  <w:style w:type="character" w:styleId="aff0">
    <w:name w:val="Intense Emphasis"/>
    <w:uiPriority w:val="21"/>
    <w:qFormat/>
    <w:rsid w:val="00AF44E8"/>
    <w:rPr>
      <w:i/>
      <w:iCs/>
      <w:color w:val="5B9BD5"/>
    </w:rPr>
  </w:style>
  <w:style w:type="character" w:styleId="aff1">
    <w:name w:val="annotation reference"/>
    <w:basedOn w:val="a0"/>
    <w:uiPriority w:val="99"/>
    <w:semiHidden/>
    <w:unhideWhenUsed/>
    <w:rsid w:val="00EE769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E7698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E769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E76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1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5">
    <w:name w:val="Верхний колонтитул1"/>
    <w:basedOn w:val="a0"/>
    <w:rsid w:val="0062154A"/>
  </w:style>
  <w:style w:type="character" w:customStyle="1" w:styleId="40">
    <w:name w:val="Заголовок 4 Знак"/>
    <w:basedOn w:val="a0"/>
    <w:link w:val="4"/>
    <w:rsid w:val="00985F5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37354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0F55C8"/>
    <w:pPr>
      <w:numPr>
        <w:numId w:val="1"/>
      </w:numPr>
    </w:pPr>
  </w:style>
  <w:style w:type="character" w:customStyle="1" w:styleId="60">
    <w:name w:val="Заголовок 6 Знак"/>
    <w:basedOn w:val="a0"/>
    <w:link w:val="6"/>
    <w:uiPriority w:val="9"/>
    <w:semiHidden/>
    <w:rsid w:val="00684F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word-wrapper">
    <w:name w:val="word-wrapper"/>
    <w:basedOn w:val="a0"/>
    <w:rsid w:val="0075459F"/>
  </w:style>
  <w:style w:type="paragraph" w:customStyle="1" w:styleId="il-text-alignjustify">
    <w:name w:val="il-text-align_justify"/>
    <w:basedOn w:val="a"/>
    <w:rsid w:val="0075459F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75459F"/>
  </w:style>
  <w:style w:type="paragraph" w:customStyle="1" w:styleId="p-normal">
    <w:name w:val="p-normal"/>
    <w:basedOn w:val="a"/>
    <w:rsid w:val="00D5669E"/>
    <w:pPr>
      <w:spacing w:before="100" w:beforeAutospacing="1" w:after="100" w:afterAutospacing="1"/>
    </w:pPr>
  </w:style>
  <w:style w:type="character" w:customStyle="1" w:styleId="colorff00ff">
    <w:name w:val="color__ff00ff"/>
    <w:basedOn w:val="a0"/>
    <w:rsid w:val="00D5669E"/>
  </w:style>
  <w:style w:type="character" w:customStyle="1" w:styleId="h-normal">
    <w:name w:val="h-normal"/>
    <w:basedOn w:val="a0"/>
    <w:rsid w:val="00D5669E"/>
  </w:style>
  <w:style w:type="character" w:customStyle="1" w:styleId="16">
    <w:name w:val="Заголовок №1_"/>
    <w:link w:val="17"/>
    <w:rsid w:val="00D5669E"/>
    <w:rPr>
      <w:b/>
      <w:bCs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D5669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3">
    <w:name w:val="Основной текст (3)_"/>
    <w:link w:val="34"/>
    <w:rsid w:val="00D5669E"/>
    <w:rPr>
      <w:b/>
      <w:bCs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5669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115pt">
    <w:name w:val="Основной текст (3) + 11;5 pt;Не полужирный"/>
    <w:rsid w:val="00D566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lorff0000">
    <w:name w:val="color__ff0000"/>
    <w:rsid w:val="00D5669E"/>
  </w:style>
  <w:style w:type="paragraph" w:customStyle="1" w:styleId="p-consnonformat">
    <w:name w:val="p-consnonformat"/>
    <w:basedOn w:val="a"/>
    <w:rsid w:val="00D5669E"/>
    <w:pPr>
      <w:spacing w:before="100" w:beforeAutospacing="1" w:after="100" w:afterAutospacing="1"/>
    </w:pPr>
  </w:style>
  <w:style w:type="character" w:customStyle="1" w:styleId="h-consnonformat">
    <w:name w:val="h-consnonformat"/>
    <w:rsid w:val="00D5669E"/>
  </w:style>
  <w:style w:type="character" w:customStyle="1" w:styleId="doc-name">
    <w:name w:val="doc-name"/>
    <w:basedOn w:val="a0"/>
    <w:rsid w:val="00D5669E"/>
  </w:style>
  <w:style w:type="paragraph" w:customStyle="1" w:styleId="balloon-text">
    <w:name w:val="balloon-text"/>
    <w:basedOn w:val="a"/>
    <w:rsid w:val="00D5669E"/>
    <w:pPr>
      <w:spacing w:before="100" w:beforeAutospacing="1" w:after="100" w:afterAutospacing="1"/>
    </w:pPr>
  </w:style>
  <w:style w:type="table" w:customStyle="1" w:styleId="18">
    <w:name w:val="Сетка таблицы1"/>
    <w:basedOn w:val="a1"/>
    <w:next w:val="ab"/>
    <w:uiPriority w:val="39"/>
    <w:rsid w:val="00D5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7C6C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b"/>
    <w:uiPriority w:val="39"/>
    <w:rsid w:val="007C6C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73C2-C79B-4193-AE44-96AAAB56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dvoshta</dc:creator>
  <cp:keywords/>
  <dc:description/>
  <cp:lastModifiedBy>Аля М. Пилатович</cp:lastModifiedBy>
  <cp:revision>33</cp:revision>
  <cp:lastPrinted>2024-11-20T10:36:00Z</cp:lastPrinted>
  <dcterms:created xsi:type="dcterms:W3CDTF">2024-11-20T10:58:00Z</dcterms:created>
  <dcterms:modified xsi:type="dcterms:W3CDTF">2026-07-10T10:32:00Z</dcterms:modified>
</cp:coreProperties>
</file>