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444/26-ЭА «Расходные материалы для анестезиологии и реанимации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444/26-ЭА «Расходные материалы для анестезиологии и реанимации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444/26-ЭА «Расходные материалы для анестезиологии и реанимации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444/26-ЭА «Расходные материалы для анестезиологии и реанимации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444/26-ЭА «Расходные материалы для анестезиологии и реанимации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