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482/26-ЭА «Видеоларингоскоп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482/26-ЭА «Видеоларингоскоп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482/26-ЭА «Видеоларингоскоп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482/26-ЭА «Видеоларингоскоп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482/26-ЭА «Видеоларингоскоп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