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120327" w:rsidRPr="00AB1553" w:rsidTr="0012032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E2361B" w:rsidRDefault="00120327" w:rsidP="001203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Протезы сосудов линейные тканые 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32.50.22.900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10 шт.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3--4 квартал 2026г.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Товар: новый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Вид: линейная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Материал товара: протез - дакрон (полиэстер)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Описание: не нуждается в предварительной предоперационной подготовки, устойчивость к дилатации; не </w:t>
            </w:r>
            <w:proofErr w:type="spellStart"/>
            <w:r w:rsidRPr="00120327">
              <w:rPr>
                <w:rFonts w:ascii="Times New Roman" w:hAnsi="Times New Roman" w:cs="Times New Roman"/>
              </w:rPr>
              <w:t>разволокняется</w:t>
            </w:r>
            <w:proofErr w:type="spellEnd"/>
            <w:r w:rsidRPr="00120327">
              <w:rPr>
                <w:rFonts w:ascii="Times New Roman" w:hAnsi="Times New Roman" w:cs="Times New Roman"/>
              </w:rPr>
              <w:t xml:space="preserve"> в местах среза и </w:t>
            </w:r>
            <w:proofErr w:type="spellStart"/>
            <w:r w:rsidRPr="00120327">
              <w:rPr>
                <w:rFonts w:ascii="Times New Roman" w:hAnsi="Times New Roman" w:cs="Times New Roman"/>
              </w:rPr>
              <w:t>вкола</w:t>
            </w:r>
            <w:proofErr w:type="spellEnd"/>
            <w:r w:rsidRPr="00120327">
              <w:rPr>
                <w:rFonts w:ascii="Times New Roman" w:hAnsi="Times New Roman" w:cs="Times New Roman"/>
              </w:rPr>
              <w:t>, не требует специального шовного материала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Свойство: импрегнация коллагеном/модифицированным животным </w:t>
            </w:r>
            <w:proofErr w:type="spellStart"/>
            <w:proofErr w:type="gramStart"/>
            <w:r w:rsidRPr="00120327">
              <w:rPr>
                <w:rFonts w:ascii="Times New Roman" w:hAnsi="Times New Roman" w:cs="Times New Roman"/>
              </w:rPr>
              <w:t>желатином;биологически</w:t>
            </w:r>
            <w:proofErr w:type="spellEnd"/>
            <w:proofErr w:type="gramEnd"/>
            <w:r w:rsidRPr="00120327">
              <w:rPr>
                <w:rFonts w:ascii="Times New Roman" w:hAnsi="Times New Roman" w:cs="Times New Roman"/>
              </w:rPr>
              <w:t xml:space="preserve"> инертен, отсутствие реакции организма на имплантацию; хирургическая </w:t>
            </w:r>
            <w:proofErr w:type="spellStart"/>
            <w:r w:rsidRPr="00120327">
              <w:rPr>
                <w:rFonts w:ascii="Times New Roman" w:hAnsi="Times New Roman" w:cs="Times New Roman"/>
              </w:rPr>
              <w:t>порозность</w:t>
            </w:r>
            <w:proofErr w:type="spellEnd"/>
            <w:r w:rsidRPr="00120327">
              <w:rPr>
                <w:rFonts w:ascii="Times New Roman" w:hAnsi="Times New Roman" w:cs="Times New Roman"/>
              </w:rPr>
              <w:t>: нулевая;  отсутствует необходимость предварительного замачивания протеза кровью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Способность связывать антибиотики: </w:t>
            </w:r>
            <w:proofErr w:type="spellStart"/>
            <w:r w:rsidRPr="00120327">
              <w:rPr>
                <w:rFonts w:ascii="Times New Roman" w:hAnsi="Times New Roman" w:cs="Times New Roman"/>
              </w:rPr>
              <w:t>Рифампицин</w:t>
            </w:r>
            <w:proofErr w:type="spellEnd"/>
            <w:r w:rsidRPr="00120327">
              <w:rPr>
                <w:rFonts w:ascii="Times New Roman" w:hAnsi="Times New Roman" w:cs="Times New Roman"/>
              </w:rPr>
              <w:t xml:space="preserve"> 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Максимальная водопроницаемость при 120 мм </w:t>
            </w:r>
            <w:proofErr w:type="spellStart"/>
            <w:proofErr w:type="gramStart"/>
            <w:r w:rsidRPr="00120327">
              <w:rPr>
                <w:rFonts w:ascii="Times New Roman" w:hAnsi="Times New Roman" w:cs="Times New Roman"/>
              </w:rPr>
              <w:t>рт.ст</w:t>
            </w:r>
            <w:proofErr w:type="spellEnd"/>
            <w:proofErr w:type="gramEnd"/>
            <w:r w:rsidRPr="00120327">
              <w:rPr>
                <w:rFonts w:ascii="Times New Roman" w:hAnsi="Times New Roman" w:cs="Times New Roman"/>
              </w:rPr>
              <w:t>: менее 5 мл/см²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Толщина: 0,7-0,8 мм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Прочность на разрыв: не менее 400 Н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Способность к удержанию шва: не менее 35 Н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Требования: согласование типоразмеров закупаемых изделий и график их поставок по отдельному согласованию на момент заключения договора 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Размерный ряд:  [Диаметр]х[Длина]:6 мм, 7 мм, 8 мм, 10 мм х 15 см, 30 см, 60 см;12 мм, 14 мм, 16 мм, 18 мм, 20 мм, 22 мм, 24мм, 26 мм, 28 мм, 30 мм, 32 мм, 34 мм х 15 см, 30 см</w:t>
            </w:r>
          </w:p>
        </w:tc>
      </w:tr>
      <w:tr w:rsidR="00120327" w:rsidRPr="00AB1553" w:rsidTr="0012032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>Одноразовые расходные материалы для систем ИК и КП: датчик уровня для АИК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32.50.13.630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Оборудование для переливания крови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480 шт.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3--4 квартал 2026г.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Кардиохирургия (искусственное кровообращение);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Товар: новый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Совместимость: с датчиком уровня аппарата искусственного кровообращения System1 (</w:t>
            </w:r>
            <w:proofErr w:type="spellStart"/>
            <w:r w:rsidRPr="00120327">
              <w:rPr>
                <w:rFonts w:ascii="Times New Roman" w:hAnsi="Times New Roman" w:cs="Times New Roman"/>
              </w:rPr>
              <w:t>Terumo</w:t>
            </w:r>
            <w:proofErr w:type="spellEnd"/>
            <w:r w:rsidRPr="00120327">
              <w:rPr>
                <w:rFonts w:ascii="Times New Roman" w:hAnsi="Times New Roman" w:cs="Times New Roman"/>
              </w:rPr>
              <w:t>)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Использование: одноразовое</w:t>
            </w:r>
          </w:p>
        </w:tc>
      </w:tr>
      <w:tr w:rsidR="00120327" w:rsidRPr="00AB1553" w:rsidTr="0012032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>Набор для измерения инвазивного давления с одним датчиком для АИК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32.50.13.170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700 шт.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D5353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Товар: новый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Совместимость: с блоком измерения давления аппарата </w:t>
            </w:r>
            <w:proofErr w:type="spellStart"/>
            <w:r w:rsidRPr="00120327">
              <w:rPr>
                <w:rFonts w:ascii="Times New Roman" w:hAnsi="Times New Roman" w:cs="Times New Roman"/>
              </w:rPr>
              <w:t>искусственнного</w:t>
            </w:r>
            <w:proofErr w:type="spellEnd"/>
            <w:r w:rsidRPr="001203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327">
              <w:rPr>
                <w:rFonts w:ascii="Times New Roman" w:hAnsi="Times New Roman" w:cs="Times New Roman"/>
              </w:rPr>
              <w:t>кровобращения</w:t>
            </w:r>
            <w:proofErr w:type="spellEnd"/>
            <w:r w:rsidRPr="00120327">
              <w:rPr>
                <w:rFonts w:ascii="Times New Roman" w:hAnsi="Times New Roman" w:cs="Times New Roman"/>
              </w:rPr>
              <w:t xml:space="preserve"> System1 (</w:t>
            </w:r>
            <w:proofErr w:type="spellStart"/>
            <w:r w:rsidRPr="00120327">
              <w:rPr>
                <w:rFonts w:ascii="Times New Roman" w:hAnsi="Times New Roman" w:cs="Times New Roman"/>
              </w:rPr>
              <w:t>Terumo</w:t>
            </w:r>
            <w:proofErr w:type="spellEnd"/>
            <w:r w:rsidRPr="00120327">
              <w:rPr>
                <w:rFonts w:ascii="Times New Roman" w:hAnsi="Times New Roman" w:cs="Times New Roman"/>
              </w:rPr>
              <w:t>)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Описание: должен содержать один датчик инвазивного давления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Описание: должен содержать систему удлинительных линий давления (одна линия 150-175 см)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Описание: наличие </w:t>
            </w:r>
            <w:proofErr w:type="spellStart"/>
            <w:r w:rsidRPr="00120327">
              <w:rPr>
                <w:rFonts w:ascii="Times New Roman" w:hAnsi="Times New Roman" w:cs="Times New Roman"/>
              </w:rPr>
              <w:t>трансдюсера</w:t>
            </w:r>
            <w:proofErr w:type="spellEnd"/>
            <w:r w:rsidRPr="00120327">
              <w:rPr>
                <w:rFonts w:ascii="Times New Roman" w:hAnsi="Times New Roman" w:cs="Times New Roman"/>
              </w:rPr>
              <w:t xml:space="preserve"> для обеспечения регистрации сигнала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Описание: рабочие параметры давления от -50 до +300 мм </w:t>
            </w:r>
            <w:proofErr w:type="spellStart"/>
            <w:r w:rsidRPr="00120327">
              <w:rPr>
                <w:rFonts w:ascii="Times New Roman" w:hAnsi="Times New Roman" w:cs="Times New Roman"/>
              </w:rPr>
              <w:t>рт.ст</w:t>
            </w:r>
            <w:proofErr w:type="spellEnd"/>
            <w:r w:rsidRPr="00120327">
              <w:rPr>
                <w:rFonts w:ascii="Times New Roman" w:hAnsi="Times New Roman" w:cs="Times New Roman"/>
              </w:rPr>
              <w:t>.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Описание: разъем коннектора с кабелем 20-35 см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Упаковка: индивидуальная</w:t>
            </w:r>
          </w:p>
        </w:tc>
      </w:tr>
      <w:tr w:rsidR="00120327" w:rsidRPr="00AB1553" w:rsidTr="0012032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Насадки </w:t>
            </w:r>
            <w:proofErr w:type="spellStart"/>
            <w:r w:rsidRPr="00120327">
              <w:rPr>
                <w:rFonts w:ascii="Times New Roman" w:hAnsi="Times New Roman" w:cs="Times New Roman"/>
                <w:b/>
              </w:rPr>
              <w:t>биопсийные</w:t>
            </w:r>
            <w:proofErr w:type="spellEnd"/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32.50.50.390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150 шт.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D5353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3-4 квартал 2026г.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Товар: новый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Совместимость: с датчиком EUP - V53W сканера ультразвукового цифрового многофункционального HI VISION PREIRUS</w:t>
            </w:r>
          </w:p>
        </w:tc>
      </w:tr>
      <w:tr w:rsidR="00120327" w:rsidRPr="00AB1553" w:rsidTr="0012032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>Экстрактор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32.50.50.390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400 шт.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3--4 квартал 2026г.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53E" w:rsidRPr="00120327" w:rsidRDefault="00D5353E" w:rsidP="00D5353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Товар: новый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Применение: экстрактор для снятия скобок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Совместимость: совместимость со </w:t>
            </w:r>
            <w:proofErr w:type="spellStart"/>
            <w:r w:rsidRPr="00120327">
              <w:rPr>
                <w:rFonts w:ascii="Times New Roman" w:hAnsi="Times New Roman" w:cs="Times New Roman"/>
              </w:rPr>
              <w:t>степлером</w:t>
            </w:r>
            <w:proofErr w:type="spellEnd"/>
            <w:r w:rsidRPr="00120327">
              <w:rPr>
                <w:rFonts w:ascii="Times New Roman" w:hAnsi="Times New Roman" w:cs="Times New Roman"/>
              </w:rPr>
              <w:t xml:space="preserve"> кожным MIRUS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Предназначение: предназначен для удаления скоб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Стерильность: стерильно</w:t>
            </w:r>
          </w:p>
        </w:tc>
      </w:tr>
      <w:tr w:rsidR="00120327" w:rsidRPr="00AB1553" w:rsidTr="0012032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327">
              <w:rPr>
                <w:rFonts w:ascii="Times New Roman" w:hAnsi="Times New Roman" w:cs="Times New Roman"/>
                <w:b/>
              </w:rPr>
              <w:t xml:space="preserve">Набор для перкутанной </w:t>
            </w:r>
            <w:proofErr w:type="spellStart"/>
            <w:r w:rsidRPr="00120327">
              <w:rPr>
                <w:rFonts w:ascii="Times New Roman" w:hAnsi="Times New Roman" w:cs="Times New Roman"/>
                <w:b/>
              </w:rPr>
              <w:t>нефростомии</w:t>
            </w:r>
            <w:proofErr w:type="spellEnd"/>
            <w:r w:rsidRPr="00120327">
              <w:rPr>
                <w:rFonts w:ascii="Times New Roman" w:hAnsi="Times New Roman" w:cs="Times New Roman"/>
                <w:b/>
              </w:rPr>
              <w:t xml:space="preserve"> с иглой-проводником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32.50.50.390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150 шт.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D5353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3-</w:t>
            </w:r>
            <w:bookmarkStart w:id="0" w:name="_GoBack"/>
            <w:bookmarkEnd w:id="0"/>
            <w:r w:rsidRPr="00120327">
              <w:rPr>
                <w:rFonts w:ascii="Times New Roman" w:hAnsi="Times New Roman" w:cs="Times New Roman"/>
              </w:rPr>
              <w:t>4 квартал 2026г.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 xml:space="preserve"> 1.Срок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Операционный блок;</w:t>
            </w:r>
          </w:p>
        </w:tc>
      </w:tr>
      <w:tr w:rsidR="00120327" w:rsidRPr="00AB1553" w:rsidTr="00120327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Товар: новый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120327" w:rsidRPr="00120327" w:rsidRDefault="00120327" w:rsidP="0012032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20327">
              <w:rPr>
                <w:rFonts w:ascii="Times New Roman" w:hAnsi="Times New Roman" w:cs="Times New Roman"/>
              </w:rPr>
              <w:t>Описание: Троакар 18G/20см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20327" w:rsidRDefault="001203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20327" w:rsidRDefault="001203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327" w:rsidRPr="006145DB" w:rsidRDefault="00120327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(заведующий)_____________________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sectPr w:rsidR="00120327" w:rsidRPr="006145DB" w:rsidSect="00D5353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0327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5353E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F0669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1FE4F-F8CA-41B2-896C-93012FE8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2026-07-10T07:02:00Z</dcterms:created>
  <dcterms:modified xsi:type="dcterms:W3CDTF">2026-07-10T07:02:00Z</dcterms:modified>
</cp:coreProperties>
</file>