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A53" w:rsidRDefault="00691A06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НА ПОКУПКУ </w:t>
      </w:r>
      <w:r w:rsidR="00FF280D" w:rsidRPr="00FF280D">
        <w:rPr>
          <w:rFonts w:ascii="Times New Roman" w:eastAsia="Times New Roman" w:hAnsi="Times New Roman" w:cs="Times New Roman"/>
          <w:sz w:val="28"/>
          <w:szCs w:val="28"/>
          <w:lang w:eastAsia="ru-RU"/>
        </w:rPr>
        <w:t>«26/42 Различные лекарственные средства (зарегистрированные/ незарегистрированные ЛС)»</w:t>
      </w:r>
      <w:r w:rsidR="00FF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(лот 14)</w:t>
      </w:r>
    </w:p>
    <w:p w:rsidR="000A3A53" w:rsidRDefault="00FF280D">
      <w:pPr>
        <w:spacing w:before="2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80D">
        <w:rPr>
          <w:rFonts w:ascii="Times New Roman" w:eastAsia="Times New Roman" w:hAnsi="Times New Roman" w:cs="Times New Roman"/>
          <w:sz w:val="28"/>
          <w:szCs w:val="28"/>
          <w:lang w:eastAsia="ru-RU"/>
        </w:rPr>
        <w:t>09.07.2026</w:t>
      </w:r>
    </w:p>
    <w:p w:rsidR="000A3A53" w:rsidRDefault="000A3A53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6639"/>
      </w:tblGrid>
      <w:tr w:rsidR="000A3A53"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I. Сведения о виде процедуры государственной закупки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процедуры государственной закупки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Процедура закупки из одного источника на электронной торговой площадке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Основание выбора процедуры закупки из одного источника с указанием нормы законодательства о государственных закупках, предоставляющей такое право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80D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="00FF280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приложения к Закону Республики Беларусь от 13 июля 2012 г. № 419-З «О государственных закупках товаров (работ, услуг)» (далее - Закон № 419-З), ч. 1 подп. 1.1 п. 1 постановления Совета Министров Республики Беларусь от 08.05.2025 № 252 «О случаях и порядке проведения процедуры закупки из одного источника на электронной торговой площадке»</w:t>
            </w:r>
          </w:p>
        </w:tc>
      </w:tr>
      <w:tr w:rsidR="000A3A53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II. Сведения о заказчике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(фамилия, собственное имя, отчество (если таковое имеется) - для индивидуального предпринимателя)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Pr="00177B74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B74">
              <w:rPr>
                <w:rFonts w:ascii="Times New Roman" w:eastAsia="Times New Roman" w:hAnsi="Times New Roman" w:cs="Times New Roman"/>
                <w:lang w:eastAsia="ru-RU"/>
              </w:rPr>
              <w:t>Изложено в Приложении №</w:t>
            </w:r>
            <w:r w:rsidR="00177B74" w:rsidRPr="00177B7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нахождения (место жительства)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Pr="00177B74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B74">
              <w:rPr>
                <w:rFonts w:ascii="Times New Roman" w:eastAsia="Times New Roman" w:hAnsi="Times New Roman" w:cs="Times New Roman"/>
                <w:lang w:eastAsia="ru-RU"/>
              </w:rPr>
              <w:t>Изложено в Приложении №</w:t>
            </w:r>
            <w:r w:rsidR="00177B74" w:rsidRPr="00177B7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 (при наличии)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Pr="00177B74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B74">
              <w:rPr>
                <w:rFonts w:ascii="Times New Roman" w:eastAsia="Times New Roman" w:hAnsi="Times New Roman" w:cs="Times New Roman"/>
                <w:lang w:eastAsia="ru-RU"/>
              </w:rPr>
              <w:t>Изложено в Приложении №</w:t>
            </w:r>
            <w:r w:rsidR="00177B74" w:rsidRPr="00177B7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A3A53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III. Сведения об организаторе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юридического лица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Торгово-производственное республиканское унитарное предприятие «БЕЛФАРМАЦИЯ»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нахождения 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220005, г. Минск, ул. В.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Хоружей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11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100364237</w:t>
            </w:r>
          </w:p>
        </w:tc>
      </w:tr>
      <w:tr w:rsidR="000A3A53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IV. Сведения о предмете государственной закупки (Приложение №1)</w:t>
            </w:r>
          </w:p>
        </w:tc>
      </w:tr>
      <w:tr w:rsidR="000A3A53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V. Сведения о процедуре закупки из одного источника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Порядок предоставления документов</w:t>
            </w:r>
          </w:p>
        </w:tc>
        <w:tc>
          <w:tcPr>
            <w:tcW w:w="66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Документы и (или) сведения предоставляются поставщиками на белорусском и (или) русском языках посредством их размещения на электронной торговой площадке в сроки, определенные заказчиком (организатором), с обязательным их подписанием электронной цифровой подписью.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Копии документов, исполненных на иностранном языке, представляются с переводом на русский и (или) белорусский языки.</w:t>
            </w:r>
          </w:p>
          <w:p w:rsidR="000A3A53" w:rsidRDefault="00487174" w:rsidP="004871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174">
              <w:rPr>
                <w:rFonts w:ascii="Times New Roman" w:eastAsia="Calibri" w:hAnsi="Times New Roman" w:cs="Times New Roman"/>
                <w:b/>
                <w:color w:val="000000"/>
              </w:rPr>
              <w:t xml:space="preserve">Вместе с предложением рекомендуем поставщику предоставить информацию для подготовки договора/ контракта по форме приложения 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>4</w:t>
            </w:r>
            <w:r w:rsidRPr="00487174">
              <w:rPr>
                <w:rFonts w:ascii="Times New Roman" w:eastAsia="Calibri" w:hAnsi="Times New Roman" w:cs="Times New Roman"/>
                <w:b/>
                <w:color w:val="000000"/>
              </w:rPr>
              <w:t xml:space="preserve"> к заявке на покупку</w:t>
            </w:r>
            <w:r w:rsidR="00691A06">
              <w:rPr>
                <w:rFonts w:ascii="Times New Roman" w:eastAsia="Calibri" w:hAnsi="Times New Roman" w:cs="Times New Roman"/>
                <w:b/>
                <w:color w:val="000000"/>
              </w:rPr>
              <w:t>.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Конечная дата (дата истечения срока) предоставления документов и (или) сведений поставщиками 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D42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13E">
              <w:rPr>
                <w:rFonts w:ascii="Times New Roman" w:eastAsia="Times New Roman" w:hAnsi="Times New Roman" w:cs="Times New Roman"/>
                <w:lang w:eastAsia="ru-RU"/>
              </w:rPr>
              <w:t>13.07.2026</w:t>
            </w:r>
            <w:r w:rsidR="00691A06" w:rsidRPr="00D421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размещения поставщиком на электронной торговой площадке запроса о разъяснении заявки на покупку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0021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bookmarkStart w:id="0" w:name="_GoBack"/>
            <w:bookmarkEnd w:id="0"/>
            <w:r w:rsidR="00D4213E" w:rsidRPr="00D4213E">
              <w:rPr>
                <w:rFonts w:ascii="Times New Roman" w:eastAsia="Times New Roman" w:hAnsi="Times New Roman" w:cs="Times New Roman"/>
                <w:lang w:eastAsia="ru-RU"/>
              </w:rPr>
              <w:t>.07.2026 23:00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размещения заказчиком на электронной торговой площадке ответа на запрос поставщика   о разъяснении заявки на покупку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D42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13E">
              <w:rPr>
                <w:rFonts w:ascii="Times New Roman" w:eastAsia="Times New Roman" w:hAnsi="Times New Roman" w:cs="Times New Roman"/>
                <w:lang w:eastAsia="ru-RU"/>
              </w:rPr>
              <w:t>13.07.2026 18:00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Предельная стоимость предмета государственной закупки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Изложено в </w:t>
            </w:r>
            <w:r w:rsidRPr="00D4213E">
              <w:rPr>
                <w:rFonts w:ascii="Times New Roman" w:eastAsia="Times New Roman" w:hAnsi="Times New Roman" w:cs="Times New Roman"/>
                <w:lang w:eastAsia="ru-RU"/>
              </w:rPr>
              <w:t>Приложении №</w:t>
            </w:r>
            <w:r w:rsidR="00D4213E" w:rsidRPr="00D4213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Требования к содержанию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предложения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случае, если лекарственное средство является зарегистрированным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Республике Беларусь, качество поставляемого товара должно соответствовать нормативно-технической документации, зарегистрированной в Министерстве здравоохранения Республики Беларусь.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Допускаются к участию в процедуре государственной закупки зарегистрированных лекарственных средств лекарственные средства в упаковке с дизайном, отличным от согласованного Министерством здравоохранения Республики Беларусь, произведенные для российского рынка с приложением к каждой упаковке инструкции, согласованной при регистрации в Республике Беларусь;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произведенные для иных рынков, при предоставлении русскоязычной инструкции (согласованной при регистрации в Республике Беларусь) для каждой упаковки поставляемого лекарственного средства, для использования исключительно в условиях стационара, либо с русскоязычным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стикером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с предоставлением русскоязычной инструкции (согласованной при регистрации в Республике Беларусь) для каждой упаковки поставляемого лекарственного средства для использования в условиях стационара и реализации через аптечную сеть предприятий системы «Фармация».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В случае, если по результатам процедуры государственной закупки победителем будет определен поставщик, предложивший к поставке лекарственное средство в упаковке с дизайном для иных рынков, при поставке товара поставщик должен представить полный пакет документов для получения разрешения на реализацию в дизайне упаковки, отличном от согласованного Министерством здравоохранения Республики Беларусь, в соответствии с законодательством Республики Беларусь, в том числе ходатайство от производителя или держателя регистрационного удостоверения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Также допускаются к участию в процедуре государственной закупки зарегистрированных лекарственных средств лекарственные средства с дизайном упаковки и инструкцией, соответствующими ранее согласованным дизайну и инструкции, при условии, что данные лекарственные средства произведены не позднее 180 дней с момента утверждения изменений.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Качество поставляемого товара должно соответствовать нормативно-технической документации, зарегистрированной в Министерстве здравоохранения Республики Беларусь.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В случае, если поставщик предлагает к поставке лекарственное средство, на которое зарегистрирована предельная отпускная цена производителя, то предложение такого участника не может ее превышать. Предложение поставщика на поставку лекарственного средства отклоняется, если закупаемое лекарственное средство включено в перечень лекарственных препаратов, предельные отпускные цены на которые подлежат регистрации, но цена на предложенное к поставке лекарственное средство не зарегистрирована (отсутствует в «Государственном реестре предельных отпускных цен производителей на лекарственные средства»).</w:t>
            </w:r>
          </w:p>
          <w:p w:rsidR="000A3A53" w:rsidRDefault="000A3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5268">
              <w:rPr>
                <w:rFonts w:ascii="Times New Roman" w:eastAsia="Times New Roman" w:hAnsi="Times New Roman" w:cs="Times New Roman"/>
                <w:b/>
                <w:lang w:eastAsia="ru-RU"/>
              </w:rPr>
              <w:t>Допускаются к поставке лекарственные средства незарегистрированные в Республике Беларусь.</w:t>
            </w:r>
          </w:p>
          <w:p w:rsidR="000A3A53" w:rsidRDefault="000A3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Остаточный срок годности лекарственных средств должен быть: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не менее 40% от установленного производителем на дату поставки, при основном сроке годности 4 года и более;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не менее 50% от установленного производителем на дату поставки, при основном сроке годности более двух лет и до четырех лет;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не менее 60% от установленного производителем на дату поставки при основном сроке годности два года;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не менее 70% от установленного производителем на дату поставки при основном сроке годности менее двух лет.</w:t>
            </w:r>
          </w:p>
          <w:p w:rsidR="000A3A53" w:rsidRDefault="000A3A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Требования к содержанию ответов на заявку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A3A53" w:rsidRPr="00A55268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5268">
              <w:rPr>
                <w:rFonts w:ascii="Times New Roman" w:eastAsia="Times New Roman" w:hAnsi="Times New Roman" w:cs="Times New Roman"/>
                <w:b/>
                <w:lang w:eastAsia="ru-RU"/>
              </w:rPr>
              <w:t>Ответ на заявку должен содержать следующие документы:</w:t>
            </w:r>
          </w:p>
          <w:p w:rsidR="000A3A53" w:rsidRPr="00A55268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268">
              <w:rPr>
                <w:rFonts w:ascii="Times New Roman" w:eastAsia="Times New Roman" w:hAnsi="Times New Roman" w:cs="Times New Roman"/>
                <w:lang w:eastAsia="ru-RU"/>
              </w:rPr>
              <w:t xml:space="preserve">*в случае предложения к поставке </w:t>
            </w:r>
            <w:r w:rsidRPr="00A5526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зарегистрированного</w:t>
            </w:r>
            <w:r w:rsidRPr="00A55268">
              <w:rPr>
                <w:rFonts w:ascii="Times New Roman" w:eastAsia="Times New Roman" w:hAnsi="Times New Roman" w:cs="Times New Roman"/>
                <w:lang w:eastAsia="ru-RU"/>
              </w:rPr>
              <w:t xml:space="preserve"> ЛП:</w:t>
            </w:r>
          </w:p>
          <w:p w:rsidR="000A3A53" w:rsidRPr="00A55268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268">
              <w:rPr>
                <w:rFonts w:ascii="Times New Roman" w:eastAsia="Times New Roman" w:hAnsi="Times New Roman" w:cs="Times New Roman"/>
                <w:lang w:eastAsia="ru-RU"/>
              </w:rPr>
              <w:t>- заполненную спецификацию по установленной форме,</w:t>
            </w:r>
          </w:p>
          <w:p w:rsidR="00747641" w:rsidRPr="00A55268" w:rsidRDefault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268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AC3BD5" w:rsidRPr="00A55268">
              <w:rPr>
                <w:rFonts w:ascii="Times New Roman" w:eastAsia="Times New Roman" w:hAnsi="Times New Roman" w:cs="Times New Roman"/>
                <w:lang w:eastAsia="ru-RU"/>
              </w:rPr>
              <w:t xml:space="preserve">копию </w:t>
            </w:r>
            <w:r w:rsidRPr="00A55268">
              <w:rPr>
                <w:rFonts w:ascii="Times New Roman" w:eastAsia="Times New Roman" w:hAnsi="Times New Roman" w:cs="Times New Roman"/>
                <w:lang w:eastAsia="ru-RU"/>
              </w:rPr>
              <w:t>регистрационно</w:t>
            </w:r>
            <w:r w:rsidR="00AC3BD5" w:rsidRPr="00A55268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A55268">
              <w:rPr>
                <w:rFonts w:ascii="Times New Roman" w:eastAsia="Times New Roman" w:hAnsi="Times New Roman" w:cs="Times New Roman"/>
                <w:lang w:eastAsia="ru-RU"/>
              </w:rPr>
              <w:t xml:space="preserve"> удостоверени</w:t>
            </w:r>
            <w:r w:rsidR="00AC3BD5" w:rsidRPr="00A55268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A55268">
              <w:rPr>
                <w:rFonts w:ascii="Times New Roman" w:eastAsia="Times New Roman" w:hAnsi="Times New Roman" w:cs="Times New Roman"/>
                <w:lang w:eastAsia="ru-RU"/>
              </w:rPr>
              <w:t xml:space="preserve"> предлагаемого к закупке лекарственного средства,</w:t>
            </w:r>
            <w:r w:rsidRPr="00A55268">
              <w:t xml:space="preserve"> </w:t>
            </w:r>
            <w:r w:rsidRPr="00A55268">
              <w:rPr>
                <w:rFonts w:ascii="Times New Roman" w:eastAsia="Times New Roman" w:hAnsi="Times New Roman" w:cs="Times New Roman"/>
                <w:lang w:eastAsia="ru-RU"/>
              </w:rPr>
              <w:t>зарегистрированного в Республике Беларусь по национальной процедуре или зарегистрированного в Республике Беларусь по процедуре Евразийского экономического союза,</w:t>
            </w:r>
          </w:p>
          <w:p w:rsidR="000A3A53" w:rsidRPr="00A55268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268">
              <w:rPr>
                <w:rFonts w:ascii="Times New Roman" w:eastAsia="Times New Roman" w:hAnsi="Times New Roman" w:cs="Times New Roman"/>
                <w:lang w:eastAsia="ru-RU"/>
              </w:rPr>
              <w:t>- развернутое описание характеристик лекарственного средства (инструкцию по медицинскому применению),</w:t>
            </w:r>
          </w:p>
          <w:p w:rsidR="000A3A53" w:rsidRPr="00A55268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268">
              <w:rPr>
                <w:rFonts w:ascii="Times New Roman" w:eastAsia="Times New Roman" w:hAnsi="Times New Roman" w:cs="Times New Roman"/>
                <w:lang w:eastAsia="ru-RU"/>
              </w:rPr>
              <w:t>- иные документы и (или) сведения согласно заявки на покупку.</w:t>
            </w:r>
          </w:p>
          <w:p w:rsidR="000A3A53" w:rsidRDefault="000A3A5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0A3A53" w:rsidRPr="00A55268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268">
              <w:rPr>
                <w:rFonts w:ascii="Times New Roman" w:eastAsia="Times New Roman" w:hAnsi="Times New Roman" w:cs="Times New Roman"/>
                <w:lang w:eastAsia="ru-RU"/>
              </w:rPr>
              <w:t xml:space="preserve">*в случае предложения к поставке </w:t>
            </w:r>
            <w:r w:rsidRPr="00A5526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незарегистрированного</w:t>
            </w:r>
            <w:r w:rsidRPr="00A55268">
              <w:rPr>
                <w:rFonts w:ascii="Times New Roman" w:eastAsia="Times New Roman" w:hAnsi="Times New Roman" w:cs="Times New Roman"/>
                <w:lang w:eastAsia="ru-RU"/>
              </w:rPr>
              <w:t xml:space="preserve"> ЛП:</w:t>
            </w:r>
          </w:p>
          <w:p w:rsidR="007B5AE8" w:rsidRPr="00C252E5" w:rsidRDefault="007B5AE8" w:rsidP="007B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2E5">
              <w:rPr>
                <w:rFonts w:ascii="Times New Roman" w:eastAsia="Times New Roman" w:hAnsi="Times New Roman" w:cs="Times New Roman"/>
                <w:lang w:eastAsia="ru-RU"/>
              </w:rPr>
              <w:t>Копии следующих документов с переводом на русский (белорусский) язык:</w:t>
            </w:r>
          </w:p>
          <w:p w:rsidR="007B5AE8" w:rsidRPr="00C252E5" w:rsidRDefault="007B5AE8" w:rsidP="007B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2E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C252E5">
              <w:rPr>
                <w:rFonts w:ascii="Times New Roman" w:eastAsia="Times New Roman" w:hAnsi="Times New Roman" w:cs="Times New Roman"/>
                <w:lang w:eastAsia="ru-RU"/>
              </w:rPr>
              <w:tab/>
              <w:t>Копия документа, подтверждающего регистрацию и использование лекарственного препарата в стране-производителе (регистрационное удостоверение или сертификат на свободную продажу, либо сертификат фармацевтического продукта, либо графическое изображение экрана (скриншот) интернет-страницы с официального сайта уполномоченного органа в сфере регистрации лекарственных препаратов, подтверждающее регистрацию в стране производства).</w:t>
            </w:r>
          </w:p>
          <w:p w:rsidR="007B5AE8" w:rsidRPr="00C252E5" w:rsidRDefault="007B5AE8" w:rsidP="007B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2E5">
              <w:rPr>
                <w:rFonts w:ascii="Times New Roman" w:eastAsia="Times New Roman" w:hAnsi="Times New Roman" w:cs="Times New Roman"/>
                <w:lang w:eastAsia="ru-RU"/>
              </w:rPr>
              <w:t>В случае отсутствия регистрации в стране-производителе возможно предоставление копии документа или графического изображения экрана (скриншот) интернет-страницы с официального сайта Европейского агентства лекарственных препаратов, подтверждающее регистрацию лекарственного препарата в Европейском экономическом союзе, проведенную по централизованной процедуре, или копии документа о регистрации лекарственного препарата в Российской Федерации.</w:t>
            </w:r>
          </w:p>
          <w:p w:rsidR="007B5AE8" w:rsidRPr="00C252E5" w:rsidRDefault="007B5AE8" w:rsidP="007B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2E5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C252E5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Копия документа, удостоверяющего производство лекарственного препарата в условиях Надлежащей производственной практики (GMP), если в представленном регистрационном удостоверении, либо сертификате на свободную продажу, либо сертификате фармацевтического продукта отсутствуют сведения о периодической проверке производства лекарственного препарата (лекарственной формы) уполномоченным органом страны производителя на соответствие требованиям Надлежащей производственной практики. </w:t>
            </w:r>
          </w:p>
          <w:p w:rsidR="007B5AE8" w:rsidRPr="00C252E5" w:rsidRDefault="007B5AE8" w:rsidP="007B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2E5">
              <w:rPr>
                <w:rFonts w:ascii="Times New Roman" w:eastAsia="Times New Roman" w:hAnsi="Times New Roman" w:cs="Times New Roman"/>
                <w:lang w:eastAsia="ru-RU"/>
              </w:rPr>
              <w:t xml:space="preserve">В качестве такого документа может быть представлен сертификат GMP, либо графическое изображение экрана (скриншот), либо распечатка с электронной базы </w:t>
            </w:r>
            <w:proofErr w:type="spellStart"/>
            <w:r w:rsidRPr="00C252E5">
              <w:rPr>
                <w:rFonts w:ascii="Times New Roman" w:eastAsia="Times New Roman" w:hAnsi="Times New Roman" w:cs="Times New Roman"/>
                <w:lang w:eastAsia="ru-RU"/>
              </w:rPr>
              <w:t>EudraGMDP</w:t>
            </w:r>
            <w:proofErr w:type="spellEnd"/>
            <w:r w:rsidRPr="00C252E5">
              <w:rPr>
                <w:rFonts w:ascii="Times New Roman" w:eastAsia="Times New Roman" w:hAnsi="Times New Roman" w:cs="Times New Roman"/>
                <w:lang w:eastAsia="ru-RU"/>
              </w:rPr>
              <w:t xml:space="preserve"> сертификатов GMP, либо распечатка с электронной базы уполномоченного органа страны производства лекарственного препарата. Представленные документы должны содержать полную информацию о производителе лекарственного препарата, в </w:t>
            </w:r>
            <w:proofErr w:type="gramStart"/>
            <w:r w:rsidRPr="00C252E5">
              <w:rPr>
                <w:rFonts w:ascii="Times New Roman" w:eastAsia="Times New Roman" w:hAnsi="Times New Roman" w:cs="Times New Roman"/>
                <w:lang w:eastAsia="ru-RU"/>
              </w:rPr>
              <w:t>том числе</w:t>
            </w:r>
            <w:proofErr w:type="gramEnd"/>
            <w:r w:rsidRPr="00C252E5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осуществляющем производство готовой лекарственной формы, фасовку и (или) упаковку, контроль качества, и иных участниках производства и контроля качества лекарственного препарата. </w:t>
            </w:r>
          </w:p>
          <w:p w:rsidR="007B5AE8" w:rsidRPr="00C252E5" w:rsidRDefault="007B5AE8" w:rsidP="007B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2E5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C252E5">
              <w:rPr>
                <w:rFonts w:ascii="Times New Roman" w:eastAsia="Times New Roman" w:hAnsi="Times New Roman" w:cs="Times New Roman"/>
                <w:lang w:eastAsia="ru-RU"/>
              </w:rPr>
              <w:tab/>
              <w:t>Развернутое описание характеристик предлагаемого к закупке лекарственного препарата - инструкцию по медицинскому применению лекарственного препарата (допускается предоставление листка-вкладыша).</w:t>
            </w:r>
          </w:p>
          <w:p w:rsidR="007B5AE8" w:rsidRPr="00C252E5" w:rsidRDefault="007B5AE8" w:rsidP="007B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2E5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Pr="00C252E5">
              <w:rPr>
                <w:rFonts w:ascii="Times New Roman" w:eastAsia="Times New Roman" w:hAnsi="Times New Roman" w:cs="Times New Roman"/>
                <w:lang w:eastAsia="ru-RU"/>
              </w:rPr>
              <w:tab/>
              <w:t>Гарантийные письма потенциального участника:</w:t>
            </w:r>
          </w:p>
          <w:p w:rsidR="007B5AE8" w:rsidRPr="00C252E5" w:rsidRDefault="007B5AE8" w:rsidP="007B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C252E5">
              <w:rPr>
                <w:rFonts w:ascii="Times New Roman" w:eastAsia="Times New Roman" w:hAnsi="Times New Roman" w:cs="Times New Roman"/>
                <w:lang w:eastAsia="ru-RU"/>
              </w:rPr>
              <w:t>о соблюдении условий хранения и транспортировки лекарственного препарата;</w:t>
            </w:r>
          </w:p>
          <w:p w:rsidR="007B5AE8" w:rsidRPr="00C252E5" w:rsidRDefault="007B5AE8" w:rsidP="007B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  </w:t>
            </w:r>
            <w:r w:rsidRPr="00C252E5">
              <w:rPr>
                <w:rFonts w:ascii="Times New Roman" w:eastAsia="Times New Roman" w:hAnsi="Times New Roman" w:cs="Times New Roman"/>
                <w:lang w:eastAsia="ru-RU"/>
              </w:rPr>
              <w:t>о предоставлении при поставке лекарственного препарата информации от производителя о том, что данная серия уже применяется на рынке, для которого произведена, и не имеет претензий по качеству либо что в Республику Беларусь осуществляется поставка новой серии лекарственного препарата, основная часть которой запланирована к поставке на рынок, для которого произведена. При этом производитель в случае, если в процессе обращения данная серия лекарственного препарата будет признана некачественной, обязуется проинформировать об этом Министерство здравоохранения Республики Беларусь;</w:t>
            </w:r>
          </w:p>
          <w:p w:rsidR="007B5AE8" w:rsidRPr="00C252E5" w:rsidRDefault="007B5AE8" w:rsidP="007B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C252E5">
              <w:rPr>
                <w:rFonts w:ascii="Times New Roman" w:eastAsia="Times New Roman" w:hAnsi="Times New Roman" w:cs="Times New Roman"/>
                <w:lang w:eastAsia="ru-RU"/>
              </w:rPr>
              <w:t xml:space="preserve">о предоставлении к каждой упаковке перевода инструкции на русский и (или) белорусский язык и требуемое количество </w:t>
            </w:r>
            <w:proofErr w:type="spellStart"/>
            <w:r w:rsidRPr="00C252E5">
              <w:rPr>
                <w:rFonts w:ascii="Times New Roman" w:eastAsia="Times New Roman" w:hAnsi="Times New Roman" w:cs="Times New Roman"/>
                <w:lang w:eastAsia="ru-RU"/>
              </w:rPr>
              <w:t>стикеров</w:t>
            </w:r>
            <w:proofErr w:type="spellEnd"/>
            <w:r w:rsidRPr="00C252E5">
              <w:rPr>
                <w:rFonts w:ascii="Times New Roman" w:eastAsia="Times New Roman" w:hAnsi="Times New Roman" w:cs="Times New Roman"/>
                <w:lang w:eastAsia="ru-RU"/>
              </w:rPr>
              <w:t xml:space="preserve"> (в случае необходимости) при поставке незарегистрированного лекарственного препарата;</w:t>
            </w:r>
          </w:p>
          <w:p w:rsidR="007B5AE8" w:rsidRDefault="007B5AE8" w:rsidP="007B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C252E5">
              <w:rPr>
                <w:rFonts w:ascii="Times New Roman" w:eastAsia="Times New Roman" w:hAnsi="Times New Roman" w:cs="Times New Roman"/>
                <w:lang w:eastAsia="ru-RU"/>
              </w:rPr>
              <w:t>о возможности предоставления полного пакета документов для получения разрешения на ввоз незарегистрированного лекарственного препарата в соответствии с законодательством Республики Беларусь.</w:t>
            </w:r>
          </w:p>
          <w:p w:rsidR="000A3A53" w:rsidRDefault="007B5AE8" w:rsidP="007B5A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 З</w:t>
            </w:r>
            <w:r w:rsidRPr="00570676">
              <w:rPr>
                <w:rFonts w:ascii="Times New Roman" w:eastAsia="Times New Roman" w:hAnsi="Times New Roman" w:cs="Times New Roman"/>
                <w:lang w:eastAsia="ru-RU"/>
              </w:rPr>
              <w:t>аполненную спецификацию по установленной форме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заключения договора.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C3BD5" w:rsidRPr="00AC3BD5" w:rsidRDefault="00AC3BD5" w:rsidP="00AC3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BD5">
              <w:rPr>
                <w:rFonts w:ascii="Times New Roman" w:eastAsia="Times New Roman" w:hAnsi="Times New Roman" w:cs="Times New Roman"/>
                <w:lang w:eastAsia="ru-RU"/>
              </w:rPr>
              <w:t>Цена участника должна быть выражена в белорусских рублях за весь объём по лоту включая уплату таможенных пошлин, косвенных налогов (в том числе налог на добавленную стоимость).</w:t>
            </w:r>
          </w:p>
          <w:p w:rsidR="00AC3BD5" w:rsidRPr="00AC3BD5" w:rsidRDefault="00AC3BD5" w:rsidP="00AC3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BD5">
              <w:rPr>
                <w:rFonts w:ascii="Times New Roman" w:eastAsia="Times New Roman" w:hAnsi="Times New Roman" w:cs="Times New Roman"/>
                <w:lang w:eastAsia="ru-RU"/>
              </w:rPr>
              <w:t>В случае определения участником-победителем резидента Республики Беларусь, валютой договора является белорусский рубль (BYN).</w:t>
            </w:r>
          </w:p>
          <w:p w:rsidR="00AC3BD5" w:rsidRPr="00AC3BD5" w:rsidRDefault="00AC3BD5" w:rsidP="00AC3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BD5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определения поставщика - нерезидента Республики Беларусь валюта цены и валюта платежа должна быть одинаковой и выражена в RUB для резидентов Российской Федерации или в EUR для иных нерезидентов РБ (кроме резидентов РФ) путем пересчета цены (ставки) участника-победителя по курсу Национального банка Республики Беларусь на конечную дату предоставления документов и (или) сведений поставщиками. </w:t>
            </w:r>
          </w:p>
          <w:p w:rsidR="000A3A53" w:rsidRDefault="00AC3BD5" w:rsidP="00AC3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C3BD5">
              <w:rPr>
                <w:rFonts w:ascii="Times New Roman" w:eastAsia="Times New Roman" w:hAnsi="Times New Roman" w:cs="Times New Roman"/>
                <w:i/>
                <w:lang w:eastAsia="ru-RU"/>
              </w:rPr>
              <w:t>Справочно</w:t>
            </w:r>
            <w:proofErr w:type="spellEnd"/>
            <w:r w:rsidRPr="00AC3BD5">
              <w:rPr>
                <w:rFonts w:ascii="Times New Roman" w:eastAsia="Times New Roman" w:hAnsi="Times New Roman" w:cs="Times New Roman"/>
                <w:i/>
                <w:lang w:eastAsia="ru-RU"/>
              </w:rPr>
              <w:t>: данное требование установлено с целью исполнения покупателем финансовых обязательств по контракту.</w:t>
            </w:r>
          </w:p>
        </w:tc>
      </w:tr>
      <w:tr w:rsidR="00747641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47641" w:rsidRDefault="00747641" w:rsidP="00747641">
            <w:pPr>
              <w:pStyle w:val="ConsPlusNormal"/>
              <w:spacing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1.Участником признается юридическое или физическое лицо, в том числе индивидуальный предприниматель, получившее от организатора предложение о заключении договора.</w:t>
            </w:r>
          </w:p>
          <w:p w:rsidR="00747641" w:rsidRDefault="00747641" w:rsidP="00747641">
            <w:pPr>
              <w:pStyle w:val="ConsPlusNormal"/>
              <w:spacing w:after="40"/>
              <w:jc w:val="both"/>
              <w:rPr>
                <w:sz w:val="22"/>
                <w:szCs w:val="22"/>
              </w:rPr>
            </w:pP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 проведении процедуры государственной закупки к участникам предъявляются следующие требования: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поставку товаров (выполнение работ, оказание услуг), являющихся предметом государственной закупки; 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физическое лицо, в том числе индивидуальный предприниматель,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правонарушениях;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 у физического лица, в том числе индивидуального предпринимателя,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</w:t>
            </w:r>
            <w:r>
              <w:rPr>
                <w:rFonts w:ascii="Times New Roman" w:hAnsi="Times New Roman" w:cs="Times New Roman"/>
              </w:rPr>
              <w:lastRenderedPageBreak/>
              <w:t>право давать такому юридическому лицу обязательные для исполнения указания на основании учредительных документов или заключенного договора, отсутствует не снятая или не погашенная в установленном порядке судимость за преступления, предусмотренные в статьях 209 - 212, 216, 235, 243 – 243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, 424 - 426, 429 - 432 и 455 Уголовного кодекса Республики Беларусь;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 юридическое лицо не должно считаться подвергавшимся административному взысканию за административное правонарушение, предусмотренное в статье 24.59 Кодекса Республики Беларусь об административных правонарушениях;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 физическое лицо, в том числе индивидуальный предприниматель, не должны быть включены в перечень граждан Республики Беларусь, иностранных граждан или лиц без гражданства, причастных к экстремистской деятельности;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 юридическое или физическое лицо, в том числе индивидуальный предприниматель, не должны быть включены в перечень организаций и физических лиц, в том числе индивидуальных предпринимателей, причастных к террористической деятельности;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 юридическое или физическое лицо, в том числе индивидуальный предприниматель, не должны быть включены в перечень организаций, формирований, индивидуальных предпринимателей, причастных к экстремистской деятельности;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2.8.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 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 Для целей настоящего Закона термин "резидент" имеет значение, определенное частью первой подпункта 1.11 пункта 1 статьи 1 Закона Республики Беларусь от 22 июля 2003 г. N 226-З "О валютном регулировании и валютном контроле"; 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bookmarkStart w:id="1" w:name="Par8"/>
            <w:bookmarkEnd w:id="1"/>
            <w:r>
              <w:rPr>
                <w:rFonts w:ascii="Times New Roman" w:hAnsi="Times New Roman" w:cs="Times New Roman"/>
              </w:rPr>
              <w:t xml:space="preserve">2.9. юридическое или физическое лицо, в том числе индивидуальный предприниматель, на дату подачи предложения не должно быть включено в </w:t>
            </w:r>
            <w:hyperlink r:id="rId6" w:history="1">
              <w:r>
                <w:rPr>
                  <w:rStyle w:val="a8"/>
                  <w:rFonts w:ascii="Times New Roman" w:hAnsi="Times New Roman" w:cs="Times New Roman"/>
                  <w:color w:val="auto"/>
                </w:rPr>
                <w:t>список</w:t>
              </w:r>
            </w:hyperlink>
            <w:r>
              <w:rPr>
                <w:rFonts w:ascii="Times New Roman" w:hAnsi="Times New Roman" w:cs="Times New Roman"/>
              </w:rPr>
              <w:t xml:space="preserve"> поставщиков (подрядчиков, исполнителей), временно не допускаемых к участию в процедурах государственных закупок;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 юридическое или физическое лицо, в том числе индивидуальный предприниматель с учетом положений статьи 16-1 Закона Республики Беларусь от 13.07.2012 № 419-З "О государственных закупках товаров (работ, услуг)", не должно быть аффилировано с заказчиком, организатором;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2.11.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</w:t>
            </w:r>
            <w:r>
              <w:rPr>
                <w:rFonts w:ascii="Times New Roman" w:hAnsi="Times New Roman" w:cs="Times New Roman"/>
              </w:rPr>
              <w:lastRenderedPageBreak/>
              <w:t>государственной закупки и (или) подготовке заключения по рассмотрению, оценке и сравнению предложений;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2.12. юридическое лицо или индивидуальный предприниматель не должны являться заказчиком (организатором) проводимой процедуры государственной закупки;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2.15. в отношении юридического лица и индивидуального предпринимателя не должно быть возбуждено производство по делу о банкротстве;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>юридическое или физическое лицо, в том числе индивидуальный предприниматель, должно обладать исключительными правами на результаты интеллектуальной деятельности, если в связи с исполнением договора заказчик приобретает исключительные права на такие результаты, за исключением случаев заключения договора на создание объектов интеллектуальной собственности;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</w:r>
          </w:p>
          <w:p w:rsidR="00747641" w:rsidRDefault="00747641" w:rsidP="00747641">
            <w:pPr>
              <w:pStyle w:val="p-normal"/>
              <w:shd w:val="clear" w:color="auto" w:fill="FFFFFF"/>
              <w:spacing w:before="0" w:beforeAutospacing="0" w:after="40" w:afterAutospacing="0"/>
              <w:ind w:firstLine="45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Участник предоставляет документы, подтверждающие соответствие требованиям п. 2.1-2.17, </w:t>
            </w:r>
            <w:r>
              <w:rPr>
                <w:i/>
                <w:sz w:val="22"/>
                <w:szCs w:val="22"/>
              </w:rPr>
              <w:t>после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размещения организатором предложения о заключении договора.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требованиям пункта 2.1. подтверждается путем предоставления следующих документов:</w:t>
            </w:r>
          </w:p>
          <w:p w:rsidR="00747641" w:rsidRDefault="00747641" w:rsidP="00747641">
            <w:pPr>
              <w:pStyle w:val="a9"/>
              <w:numPr>
                <w:ilvl w:val="0"/>
                <w:numId w:val="1"/>
              </w:numPr>
              <w:spacing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разрешение (лицензия) на осуществление деятельности (фармацевтической деятельности) по производству или </w:t>
            </w:r>
            <w:proofErr w:type="spellStart"/>
            <w:r>
              <w:rPr>
                <w:sz w:val="22"/>
                <w:szCs w:val="22"/>
              </w:rPr>
              <w:t>дистрибьюции</w:t>
            </w:r>
            <w:proofErr w:type="spellEnd"/>
            <w:r>
              <w:rPr>
                <w:sz w:val="22"/>
                <w:szCs w:val="22"/>
              </w:rPr>
              <w:t xml:space="preserve">* лекарственных средств, выданное уполномоченным органом страны </w:t>
            </w:r>
            <w:proofErr w:type="gramStart"/>
            <w:r>
              <w:rPr>
                <w:sz w:val="22"/>
                <w:szCs w:val="22"/>
              </w:rPr>
              <w:t>участника.*</w:t>
            </w:r>
            <w:proofErr w:type="gramEnd"/>
            <w:r>
              <w:rPr>
                <w:sz w:val="22"/>
                <w:szCs w:val="22"/>
              </w:rPr>
              <w:t>*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случае, если к поставке предлагается наркотическое средство или психотропное вещество, участник обязан предоставить разрешение (лицензию) на деятельность, связанную с оборотом наркотических средств, психотропных веществ и их </w:t>
            </w:r>
            <w:proofErr w:type="spellStart"/>
            <w:r>
              <w:rPr>
                <w:rFonts w:ascii="Times New Roman" w:hAnsi="Times New Roman" w:cs="Times New Roman"/>
              </w:rPr>
              <w:t>прекурсоров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дистрибьюция</w:t>
            </w:r>
            <w:proofErr w:type="spellEnd"/>
            <w:r>
              <w:rPr>
                <w:rFonts w:ascii="Times New Roman" w:hAnsi="Times New Roman" w:cs="Times New Roman"/>
                <w:i/>
              </w:rPr>
              <w:t>- деятельность, связанная с закупкой (закупом, приобретением), хранением, ввозом (импортом), вывозом (экспортом), реализацией (за исключением реализации населению) без ограничения объемов и транспортировкой лекарственных средств;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** Резиденты Республики Беларусь и Российской Федерации предоставляют копию разрешения (лицензии) на фармацевтическую деятельность или выписку из Единого реестра лицензий, действующего на территории Республики Беларусь или соответственно Российской Федерации;</w:t>
            </w:r>
          </w:p>
          <w:p w:rsidR="00747641" w:rsidRDefault="00747641" w:rsidP="00747641">
            <w:pPr>
              <w:spacing w:after="40" w:line="240" w:lineRule="auto"/>
              <w:ind w:left="58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документ, подтверждающий регистрацию участника в стране его происхождения: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свидетельство о регистрации участника либо выписку из торгового реестра страны регистрации участника (для резидентов стран-членов </w:t>
            </w:r>
            <w:r>
              <w:rPr>
                <w:rFonts w:ascii="Times New Roman" w:hAnsi="Times New Roman" w:cs="Times New Roman"/>
              </w:rPr>
              <w:lastRenderedPageBreak/>
              <w:t>Евразийского экономического союза);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выписку из торгового реестра страны регистрации участника (для нерезидентов стран-членов Евразийского экономического союза).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Выписка из торгового реестра страны регистрации участника должна быть выдана не ранее, чем за 12 (двенадцать) месяцев до истечения срока для подготовки и подачи предложений </w:t>
            </w:r>
          </w:p>
          <w:p w:rsidR="00747641" w:rsidRDefault="00747641" w:rsidP="00747641">
            <w:pPr>
              <w:pStyle w:val="p-normal"/>
              <w:shd w:val="clear" w:color="auto" w:fill="FFFFFF"/>
              <w:spacing w:before="0" w:beforeAutospacing="0" w:after="40" w:afterAutospacing="0"/>
              <w:ind w:firstLine="45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Соответствие требованиям пункта 2.2. - 2.7, 2.10-2.17 подтверждается заявлением участника. Такое заявление подается по форме, установленной регламентом оператора электронной торговой площадки, после размещения организатором предложения о заключении договора.</w:t>
            </w:r>
          </w:p>
          <w:p w:rsidR="00747641" w:rsidRDefault="00747641" w:rsidP="00747641">
            <w:pPr>
              <w:spacing w:after="4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требованиям пункта 2.8. подтверждается: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отношении участников, являющихся резидентами, - путем проверки организатором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заключается договор при проведении процедуры закупки из одного источника, а в случае отсутствия информации на указанную дату - на первое число месяца, предшествующего месяцу, в котором заключается договор при проведении процедуры закупки из одного источника;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заключения договора при проведении процедуры закупки из одного источника, и заявлением с указанием последней отчетной даты. Заявление предоставляется по форме установленной в приложении 3 к заявке на покупку.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Участники, не являющиеся резидентами, должны предоставить документы, подтверждающие соответствие требованиям п.2.8., с учетом следующей информации.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Обращаем внимание, что документ об отсутствии задолженности по уплате налогов, сборов (пошлин), пеней должен быть выдан именно </w:t>
            </w:r>
            <w:r>
              <w:rPr>
                <w:rFonts w:ascii="Times New Roman" w:hAnsi="Times New Roman" w:cs="Times New Roman"/>
                <w:b/>
                <w:i/>
              </w:rPr>
              <w:t>уполномоченным органом в соответствии с законодательством страны</w:t>
            </w:r>
            <w:r>
              <w:rPr>
                <w:rFonts w:ascii="Times New Roman" w:hAnsi="Times New Roman" w:cs="Times New Roman"/>
                <w:i/>
              </w:rPr>
              <w:t xml:space="preserve">, резидентом которой является участник. 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  <w:t>При этом Закон Республики Беларусь от 13.07.2012 № 419-З</w:t>
            </w:r>
            <w:r>
              <w:rPr>
                <w:rFonts w:ascii="Times New Roman" w:hAnsi="Times New Roman" w:cs="Times New Roman"/>
                <w:i/>
              </w:rPr>
              <w:t xml:space="preserve"> «О государственных закупках товаров (работ, услуг)» не определяет дату, которая для того либо иного государства является отчетной датой. </w:t>
            </w:r>
            <w:r>
              <w:rPr>
                <w:rFonts w:ascii="Times New Roman" w:hAnsi="Times New Roman" w:cs="Times New Roman"/>
                <w:b/>
                <w:i/>
              </w:rPr>
              <w:t>Такая отчетная дата</w:t>
            </w:r>
            <w:r>
              <w:rPr>
                <w:rFonts w:ascii="Times New Roman" w:hAnsi="Times New Roman" w:cs="Times New Roman"/>
                <w:i/>
              </w:rPr>
              <w:t xml:space="preserve"> указывается участником в соответствующем заявлении.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  <w:t xml:space="preserve">Участник при подаче предложения самостоятельно определяет, когда и на какую отчетную дату подавать заявление для выполнения установленных законодательством требований к участникам. </w:t>
            </w:r>
            <w:r>
              <w:rPr>
                <w:rFonts w:ascii="Times New Roman" w:eastAsia="Arial" w:hAnsi="Times New Roman" w:cs="Times New Roman"/>
                <w:b/>
                <w:i/>
                <w:kern w:val="2"/>
                <w:lang w:eastAsia="ar-SA" w:bidi="ru-RU"/>
              </w:rPr>
              <w:t>Д</w:t>
            </w:r>
            <w:r>
              <w:rPr>
                <w:rFonts w:ascii="Times New Roman" w:hAnsi="Times New Roman" w:cs="Times New Roman"/>
                <w:b/>
                <w:i/>
              </w:rPr>
              <w:t>окумент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об отсутствии задолженности</w:t>
            </w:r>
            <w:r>
              <w:rPr>
                <w:rFonts w:ascii="Times New Roman" w:hAnsi="Times New Roman" w:cs="Times New Roman"/>
                <w:i/>
              </w:rPr>
              <w:t xml:space="preserve"> по уплате налогов, сборов (пошлин), пеней </w:t>
            </w:r>
            <w:r>
              <w:rPr>
                <w:rFonts w:ascii="Times New Roman" w:hAnsi="Times New Roman" w:cs="Times New Roman"/>
                <w:b/>
                <w:i/>
              </w:rPr>
              <w:t>должен быть</w:t>
            </w:r>
            <w:r>
              <w:rPr>
                <w:rFonts w:ascii="Times New Roman" w:hAnsi="Times New Roman" w:cs="Times New Roman"/>
                <w:i/>
              </w:rPr>
              <w:t xml:space="preserve"> предоставлен </w:t>
            </w:r>
            <w:r>
              <w:rPr>
                <w:rFonts w:ascii="Times New Roman" w:hAnsi="Times New Roman" w:cs="Times New Roman"/>
                <w:b/>
                <w:i/>
              </w:rPr>
              <w:t>на ту дату, которая была указана в заявлении</w:t>
            </w:r>
            <w:r>
              <w:rPr>
                <w:rFonts w:ascii="Times New Roman" w:hAnsi="Times New Roman" w:cs="Times New Roman"/>
                <w:i/>
              </w:rPr>
              <w:t xml:space="preserve"> в качестве последней отчетной.</w:t>
            </w:r>
          </w:p>
        </w:tc>
      </w:tr>
      <w:tr w:rsidR="00747641">
        <w:tc>
          <w:tcPr>
            <w:tcW w:w="3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Совместное участие в процедуре государственной закупки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47641" w:rsidRPr="00691A06" w:rsidRDefault="00747641" w:rsidP="00747641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1A06">
              <w:rPr>
                <w:rFonts w:ascii="Times New Roman" w:hAnsi="Times New Roman" w:cs="Times New Roman"/>
                <w:b/>
                <w:sz w:val="22"/>
                <w:szCs w:val="22"/>
              </w:rPr>
              <w:t>Совместное участие в процедуре государственной закупки</w:t>
            </w:r>
          </w:p>
          <w:p w:rsidR="00747641" w:rsidRPr="00691A06" w:rsidRDefault="00747641" w:rsidP="00747641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47641" w:rsidRPr="00691A06" w:rsidRDefault="00747641" w:rsidP="0074764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1A06">
              <w:rPr>
                <w:rFonts w:ascii="Times New Roman" w:hAnsi="Times New Roman" w:cs="Times New Roman"/>
                <w:sz w:val="22"/>
                <w:szCs w:val="22"/>
              </w:rPr>
              <w:t xml:space="preserve">Совместное участие в процедурах государственных закупок допускается </w:t>
            </w:r>
            <w:r w:rsidRPr="00691A0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случаях, установленных законодательными актами Республики Беларусь (для холдингов). 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 xml:space="preserve">Совместное участие в процедуре государственной закупки юридических и (или) физических лиц, в том числе индивидуальных </w:t>
            </w:r>
            <w:r w:rsidRPr="00691A06">
              <w:rPr>
                <w:rStyle w:val="word-wrapper"/>
                <w:sz w:val="22"/>
                <w:szCs w:val="22"/>
              </w:rPr>
              <w:lastRenderedPageBreak/>
              <w:t>предпринимателей, осуществляется при соблюдении следующих условий: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>наличие соглашения о совместном участии в процедуре государственной закупки, определяющего права, обязанности и ответственность юридических и (или) физических лиц, в том числе индивидуальных предпринимателей, являющихся сторонами такого соглашения, в том числе по вопросам реализации их полномочий в ходе проведения процедуры государственной закупки, предусмотренных законодательством о государственных закупках. Такое соглашение заключается для целей участия в конкретной процедуре государственной закупки и предоставляется в составе предложения (до заключения договора);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 xml:space="preserve">соответствие требованиям к участникам, установленным пунктами 2.1, 2.16-2.17 раздела </w:t>
            </w:r>
            <w:r w:rsidRPr="00691A06">
              <w:rPr>
                <w:sz w:val="22"/>
                <w:szCs w:val="22"/>
              </w:rPr>
              <w:t xml:space="preserve">«Требования к участникам, документы и (или) сведения для проверки требований к участникам», </w:t>
            </w:r>
            <w:r w:rsidRPr="00691A06">
              <w:rPr>
                <w:rStyle w:val="word-wrapper"/>
                <w:sz w:val="22"/>
                <w:szCs w:val="22"/>
              </w:rPr>
              <w:t>должно быть подтверждено хотя бы в отношении одного из юридических и (или) физических лиц, в том числе индивидуальных предпринимателей, совместно участвующих в процедуре государственной закупки;</w:t>
            </w:r>
          </w:p>
          <w:p w:rsidR="00747641" w:rsidRPr="00691A06" w:rsidRDefault="00747641" w:rsidP="00747641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Style w:val="word-wrapper"/>
                <w:rFonts w:ascii="Times New Roman" w:hAnsi="Times New Roman" w:cs="Times New Roman"/>
              </w:rPr>
              <w:t>соответствие дополнительным требованиям к участникам, установленным пунктами 2.2.-2.7.</w:t>
            </w:r>
            <w:r w:rsidRPr="00691A06">
              <w:rPr>
                <w:rFonts w:ascii="Times New Roman" w:hAnsi="Times New Roman" w:cs="Times New Roman"/>
              </w:rPr>
              <w:t xml:space="preserve"> </w:t>
            </w:r>
            <w:r w:rsidRPr="00691A06">
              <w:rPr>
                <w:rStyle w:val="word-wrapper"/>
                <w:rFonts w:ascii="Times New Roman" w:hAnsi="Times New Roman" w:cs="Times New Roman"/>
              </w:rPr>
              <w:t xml:space="preserve">раздела </w:t>
            </w:r>
            <w:r w:rsidRPr="00691A06">
              <w:rPr>
                <w:rFonts w:ascii="Times New Roman" w:hAnsi="Times New Roman" w:cs="Times New Roman"/>
              </w:rPr>
              <w:t>«Требования к участникам, документы и (или) сведения для проверки требований к участникам»,</w:t>
            </w:r>
            <w:r w:rsidRPr="00691A06">
              <w:rPr>
                <w:rStyle w:val="word-wrapper"/>
                <w:rFonts w:ascii="Times New Roman" w:hAnsi="Times New Roman" w:cs="Times New Roman"/>
              </w:rPr>
              <w:t xml:space="preserve"> </w:t>
            </w:r>
            <w:r w:rsidRPr="00691A06">
              <w:rPr>
                <w:rFonts w:ascii="Times New Roman" w:hAnsi="Times New Roman" w:cs="Times New Roman"/>
              </w:rPr>
              <w:t>подтверждается заявлением участника в отношении каждого участника холдинга;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 xml:space="preserve">соответствие требованиям к участникам, установленным пунктами 2.8-2.15 раздела </w:t>
            </w:r>
            <w:r w:rsidRPr="00691A06">
              <w:rPr>
                <w:sz w:val="22"/>
                <w:szCs w:val="22"/>
              </w:rPr>
              <w:t>«Требования к участникам, документы и (или) сведения для проверки требований к участникам»,</w:t>
            </w:r>
            <w:r w:rsidRPr="00691A06">
              <w:rPr>
                <w:rStyle w:val="word-wrapper"/>
                <w:sz w:val="22"/>
                <w:szCs w:val="22"/>
              </w:rPr>
              <w:t xml:space="preserve"> должно быть подтверждено в отношении каждого из юридических и (или) физических лиц, в том числе индивидуальных предпринимателей, совместно участвующих в процедуре государственной закупки;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>подача предложения от имени юридических и (или) физических лиц, в том числе индивидуальных предпринимателей, совместно участвующих в процедуре государственной закупки, осуществляется одним из них, определяемым в соглашении о совместном участии в процедуре государственной закупки. В предложении должны быть указаны наименование (фамилия, собственное имя, отчество (при наличии) - для физического лица, в том числе индивидуального предпринимателя) всех юридических и (или) физических лиц, в том числе индивидуальных предпринимателей, совместно участвующих в процедуре государственной закупки, их права и обязанности в связи с исполнением договора;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  <w:shd w:val="clear" w:color="auto" w:fill="FFFFFF"/>
              </w:rPr>
              <w:t xml:space="preserve">при </w:t>
            </w:r>
            <w:r w:rsidRPr="00691A06">
              <w:rPr>
                <w:rStyle w:val="word-wrapper"/>
                <w:sz w:val="22"/>
                <w:szCs w:val="22"/>
              </w:rPr>
              <w:t xml:space="preserve">проведении процедуры закупки из одного источника в случае направления организатором предложения о заключении договора участнику, выступающему от имени юридических и (или) физических лиц, в том числе индивидуальных предпринимателей, совместно участвующих в процедуре государственной закупки, участником признаются все стороны соглашения о совместном участии в процедуре государственной закупки. Договор заключается с участником, получившим предложение о заключении договора в случае проведения процедуры закупки из одного источника от имени всех юридических и (или) физических лиц, в том числе индивидуальных предпринимателей, совместно участвующих в процедуре государственной закупки; 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 xml:space="preserve">стороны соглашения о совместном участии в процедуре государственной закупки несут солидарную ответственность по обязательствам, возникшим в связи с заключением договора, за исключением ответственности в виде включения в список. Включение в список производится при наличии оснований, </w:t>
            </w:r>
            <w:r w:rsidRPr="00691A06">
              <w:rPr>
                <w:rStyle w:val="word-wrapper"/>
                <w:sz w:val="22"/>
                <w:szCs w:val="22"/>
              </w:rPr>
              <w:lastRenderedPageBreak/>
              <w:t>предусмотренных пунктом 1 статьи 17</w:t>
            </w:r>
            <w:r w:rsidRPr="00691A06">
              <w:rPr>
                <w:rStyle w:val="fake-non-breaking-space"/>
                <w:sz w:val="22"/>
                <w:szCs w:val="22"/>
              </w:rPr>
              <w:t> </w:t>
            </w:r>
            <w:r w:rsidRPr="00691A06">
              <w:rPr>
                <w:rStyle w:val="word-wrapper"/>
                <w:sz w:val="22"/>
                <w:szCs w:val="22"/>
              </w:rPr>
              <w:t xml:space="preserve"> Закона Республики Беларусь от 13.07.2012 N 419-З "О государственных закупках товаров (работ, услуг)", в отношении конкретного юридического или физического лица, в том числе индивидуального предпринимателя, являющегося стороной соглашения о совместном участии в процедуре государственной закупки.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</w:tr>
      <w:tr w:rsidR="00747641">
        <w:tc>
          <w:tcPr>
            <w:tcW w:w="3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Требование о предоставлении обеспечения исполнения обязательств по договору 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требуется</w:t>
            </w:r>
          </w:p>
        </w:tc>
      </w:tr>
      <w:tr w:rsidR="00747641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Порядок действий заказчика в случае предложения одинаковых цен поставщиками (подрядчиками, исполнителями)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Если несколько потенциальных поставщиков предложили одинаковые цены, заказчик (организатор) обращается к ним с запросом о снижении предложенной цены. Если после получения ответов цены остаются равными, при прочих равных условиях предпочтение отдается поставщику, первым представившему ответ на запрос о снижении цены.</w:t>
            </w:r>
          </w:p>
        </w:tc>
      </w:tr>
      <w:tr w:rsidR="00747641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Договор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A06">
              <w:rPr>
                <w:rFonts w:ascii="Times New Roman" w:eastAsia="Times New Roman" w:hAnsi="Times New Roman" w:cs="Times New Roman"/>
                <w:lang w:eastAsia="ru-RU"/>
              </w:rPr>
              <w:t>По результатам проведения процедуры закупки из одного источника на электронной торговой площадке договор государственной закупки заключается в письменной форме в виде электронного документа на электронной торговой площадке. Проекты договоров прилагаются к заявке на закупку.  Договор подлежит подписанию участником не позднее чем через 5 рабочих дней с даты подписания участником заявления о соответствии требованиям к составу участников.</w:t>
            </w:r>
          </w:p>
        </w:tc>
      </w:tr>
      <w:tr w:rsidR="00747641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Иные условия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В случае необходимости более длительного срока для подготовки документов и (или) сведений потенциальный участник должен проинформировать организатора дополнительно.  </w:t>
            </w:r>
          </w:p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В случае отсутствия ответа на запрос в указанный срок, комиссия переходит к рассмотрению позиции без вашего предложения.</w:t>
            </w:r>
          </w:p>
        </w:tc>
      </w:tr>
    </w:tbl>
    <w:p w:rsidR="000A3A53" w:rsidRDefault="000A3A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A53" w:rsidRDefault="000A3A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A53" w:rsidRPr="007B5AE8" w:rsidRDefault="00691A0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A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</w:t>
      </w:r>
      <w:r w:rsidR="007B5AE8" w:rsidRPr="007B5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генерального директора    </w:t>
      </w:r>
      <w:r w:rsidR="007B5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proofErr w:type="spellStart"/>
      <w:r w:rsidR="007B5AE8" w:rsidRPr="007B5AE8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Е.Н.Гончарова</w:t>
      </w:r>
      <w:proofErr w:type="spellEnd"/>
    </w:p>
    <w:p w:rsidR="007B5AE8" w:rsidRDefault="007B5AE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E8" w:rsidRDefault="007B5AE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A53" w:rsidRDefault="00691A0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Провизор-маркетолог отдела </w:t>
      </w:r>
    </w:p>
    <w:p w:rsidR="000A3A53" w:rsidRDefault="00691A0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маркетинга, ВЭД и тендерных </w:t>
      </w:r>
    </w:p>
    <w:p w:rsidR="000A3A53" w:rsidRDefault="00691A06" w:rsidP="005534B9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закупок</w:t>
      </w:r>
      <w:r w:rsidR="007B5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proofErr w:type="spellStart"/>
      <w:r w:rsidR="007B5AE8">
        <w:rPr>
          <w:rFonts w:ascii="Times New Roman" w:eastAsia="Times New Roman" w:hAnsi="Times New Roman" w:cs="Times New Roman"/>
          <w:sz w:val="28"/>
          <w:szCs w:val="28"/>
          <w:lang w:eastAsia="ru-RU"/>
        </w:rPr>
        <w:t>И.Е.Ногач</w:t>
      </w:r>
      <w:proofErr w:type="spellEnd"/>
      <w:r w:rsidR="007B5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34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A3A53" w:rsidRDefault="00691A06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alibri" w:eastAsia="Calibri" w:hAnsi="Calibri" w:cs="Times New Roman"/>
          <w:color w:val="000000"/>
          <w:sz w:val="28"/>
          <w:szCs w:val="28"/>
        </w:rPr>
        <w:br w:type="page"/>
      </w:r>
    </w:p>
    <w:p w:rsidR="00747641" w:rsidRDefault="00747641" w:rsidP="007476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641" w:rsidRDefault="00747641" w:rsidP="0074764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3 </w:t>
      </w:r>
    </w:p>
    <w:p w:rsidR="00747641" w:rsidRDefault="00747641" w:rsidP="007476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7641" w:rsidRDefault="00747641" w:rsidP="00747641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Заявление </w:t>
      </w:r>
    </w:p>
    <w:p w:rsidR="00747641" w:rsidRDefault="00747641" w:rsidP="00747641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(для нерезидентов Республики Беларусь)</w:t>
      </w:r>
    </w:p>
    <w:p w:rsidR="00747641" w:rsidRDefault="00747641" w:rsidP="00747641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747641" w:rsidRDefault="00747641" w:rsidP="00747641">
      <w:pPr>
        <w:keepNext/>
        <w:keepLines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color w:val="2A343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Участник _______________________________________________________ заявляет, что последняя отчетная дата, предшествующая дню заключения договора при проведении процедуры закупки из одного источника, —  ______________</w:t>
      </w:r>
      <w:r>
        <w:rPr>
          <w:rFonts w:ascii="Times New Roman" w:eastAsia="Times New Roman" w:hAnsi="Times New Roman" w:cs="Times New Roman"/>
          <w:bCs/>
          <w:color w:val="2A3439"/>
          <w:sz w:val="28"/>
          <w:szCs w:val="28"/>
          <w:shd w:val="clear" w:color="auto" w:fill="FFFFFF"/>
        </w:rPr>
        <w:t>.</w:t>
      </w:r>
    </w:p>
    <w:p w:rsidR="00747641" w:rsidRDefault="00747641" w:rsidP="00747641">
      <w:pPr>
        <w:spacing w:after="160" w:line="259" w:lineRule="auto"/>
        <w:rPr>
          <w:rFonts w:ascii="Calibri" w:eastAsia="Calibri" w:hAnsi="Calibri" w:cs="Times New Roman"/>
          <w:bCs/>
          <w:color w:val="2A3439"/>
          <w:sz w:val="28"/>
          <w:szCs w:val="28"/>
          <w:shd w:val="clear" w:color="auto" w:fill="FFFFFF"/>
        </w:rPr>
      </w:pPr>
    </w:p>
    <w:p w:rsidR="00747641" w:rsidRDefault="00747641" w:rsidP="007476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47641" w:rsidRDefault="00747641" w:rsidP="0074764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4 </w:t>
      </w:r>
    </w:p>
    <w:p w:rsidR="00747641" w:rsidRDefault="00747641" w:rsidP="00747641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747641" w:rsidRDefault="00747641" w:rsidP="00747641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747641" w:rsidRDefault="00747641" w:rsidP="00747641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747641" w:rsidRDefault="00747641" w:rsidP="0074764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>Информация для подготовки договора/контракта</w:t>
      </w:r>
    </w:p>
    <w:p w:rsidR="00747641" w:rsidRDefault="00747641" w:rsidP="00747641">
      <w:pPr>
        <w:tabs>
          <w:tab w:val="left" w:pos="990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47641" w:rsidTr="0035632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7641" w:rsidTr="0035632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Ф.И.О., должность подписанта (исключительно лицо, владеющее электронной цифровой подписью для подписания договора на электронной торговой площадке)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7641" w:rsidTr="0035632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основании какого документа действует подписант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7641" w:rsidTr="0035632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Юридический, почтовый адрес</w:t>
            </w:r>
          </w:p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Банковские реквизиты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47641" w:rsidRDefault="00747641" w:rsidP="0074764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7641" w:rsidRDefault="00747641" w:rsidP="00747641"/>
    <w:p w:rsidR="00747641" w:rsidRDefault="00747641" w:rsidP="00747641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A53" w:rsidRDefault="000A3A53" w:rsidP="00747641"/>
    <w:sectPr w:rsidR="000A3A53" w:rsidSect="007B5AE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77703"/>
    <w:multiLevelType w:val="hybridMultilevel"/>
    <w:tmpl w:val="EF44B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A53"/>
    <w:rsid w:val="00002121"/>
    <w:rsid w:val="00007DA7"/>
    <w:rsid w:val="00021E81"/>
    <w:rsid w:val="000A3A53"/>
    <w:rsid w:val="000F3CD4"/>
    <w:rsid w:val="00177B74"/>
    <w:rsid w:val="00487174"/>
    <w:rsid w:val="005534B9"/>
    <w:rsid w:val="00691A06"/>
    <w:rsid w:val="00747641"/>
    <w:rsid w:val="007B5AE8"/>
    <w:rsid w:val="00931F41"/>
    <w:rsid w:val="009F1A18"/>
    <w:rsid w:val="00A55268"/>
    <w:rsid w:val="00AC3BD5"/>
    <w:rsid w:val="00D4213E"/>
    <w:rsid w:val="00FF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FCB54"/>
  <w15:docId w15:val="{639F4789-6BF2-410B-872A-F804A4F1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1">
    <w:name w:val="Текст примечания1"/>
    <w:basedOn w:val="a"/>
    <w:next w:val="a4"/>
    <w:link w:val="a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1"/>
    <w:uiPriority w:val="99"/>
    <w:semiHidden/>
    <w:rPr>
      <w:sz w:val="20"/>
      <w:szCs w:val="20"/>
    </w:rPr>
  </w:style>
  <w:style w:type="paragraph" w:styleId="a4">
    <w:name w:val="annotation text"/>
    <w:basedOn w:val="a"/>
    <w:link w:val="1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link w:val="a4"/>
    <w:uiPriority w:val="99"/>
    <w:semiHidden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uiPriority w:val="99"/>
    <w:semiHidden/>
    <w:unhideWhenUsed/>
    <w:rsid w:val="00691A06"/>
    <w:rPr>
      <w:color w:val="0000FF"/>
      <w:u w:val="single"/>
    </w:rPr>
  </w:style>
  <w:style w:type="paragraph" w:customStyle="1" w:styleId="ConsPlusNormal">
    <w:name w:val="ConsPlusNormal"/>
    <w:rsid w:val="00691A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-normal">
    <w:name w:val="p-normal"/>
    <w:basedOn w:val="a"/>
    <w:rsid w:val="0069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rsid w:val="00691A06"/>
  </w:style>
  <w:style w:type="paragraph" w:styleId="a9">
    <w:name w:val="List Paragraph"/>
    <w:basedOn w:val="a"/>
    <w:uiPriority w:val="34"/>
    <w:qFormat/>
    <w:rsid w:val="00691A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91A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ake-non-breaking-space">
    <w:name w:val="fake-non-breaking-space"/>
    <w:rsid w:val="00691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CF2CA347A473E7528885048A22EB4569C6C8733151A8FD6DB3077FAF641F75B05220C2CEF313DAEA7F15A6E3BY4W9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D302E-2EF8-4743-A95B-1DC1922D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11</Pages>
  <Words>4124</Words>
  <Characters>23512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Полещук Анна Марьяновна</dc:creator>
  <cp:lastModifiedBy>Ногач Илья</cp:lastModifiedBy>
  <cp:revision>26</cp:revision>
  <dcterms:created xsi:type="dcterms:W3CDTF">2025-08-27T19:48:00Z</dcterms:created>
  <dcterms:modified xsi:type="dcterms:W3CDTF">2026-07-09T12:56:00Z</dcterms:modified>
</cp:coreProperties>
</file>