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DBB1429" w14:textId="570DE145" w:rsidR="00A85A0D" w:rsidRPr="00A85A0D" w:rsidRDefault="00E73B73" w:rsidP="00A85A0D">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85A0D" w:rsidRPr="00A85A0D">
        <w:rPr>
          <w:b/>
        </w:rPr>
        <w:t>ГродМТ № 333/26-</w:t>
      </w:r>
      <w:r w:rsidR="00A85A0D">
        <w:rPr>
          <w:b/>
        </w:rPr>
        <w:t>ЗОИ</w:t>
      </w:r>
      <w:r w:rsidR="00A85A0D" w:rsidRPr="00A85A0D">
        <w:rPr>
          <w:b/>
        </w:rPr>
        <w:t xml:space="preserve"> «Реагенты и расходные материалы для анализатора для определения уровня содержания глюкозы и лактата модели SUPER GL, производства компании Dr. Muller Geratebau GmbH, ГЕРМАНИЯ для УЗ г. Гродно и Гродненской области»</w:t>
      </w:r>
    </w:p>
    <w:p w14:paraId="7D012A01" w14:textId="77777777" w:rsidR="00A85A0D" w:rsidRPr="00A85A0D" w:rsidRDefault="00A85A0D" w:rsidP="00A85A0D">
      <w:pPr>
        <w:ind w:firstLine="540"/>
        <w:rPr>
          <w:b/>
        </w:rPr>
      </w:pPr>
    </w:p>
    <w:p w14:paraId="16615A02" w14:textId="30B562A6" w:rsidR="00DB603E" w:rsidRDefault="00A85A0D" w:rsidP="00A85A0D">
      <w:pPr>
        <w:ind w:firstLine="0"/>
        <w:rPr>
          <w:b/>
        </w:rPr>
      </w:pPr>
      <w:r w:rsidRPr="00A85A0D">
        <w:rPr>
          <w:b/>
        </w:rPr>
        <w:t>Лот 1 «Реагенты и расходные материалы для анализатора для определения уровня содержания глюкозы и лактата модели SUPER GL, производства компании Dr. Muller Geratebau GmbH, ГЕРМАНИЯ для УЗ г. Гродно и Гродненской области»</w:t>
      </w: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273AC89" w14:textId="77777777" w:rsidR="00BB5365" w:rsidRDefault="00BB5365" w:rsidP="00A73EB4">
      <w:pPr>
        <w:ind w:firstLine="0"/>
        <w:rPr>
          <w:b/>
        </w:rPr>
      </w:pPr>
    </w:p>
    <w:p w14:paraId="743E7B66" w14:textId="77777777" w:rsidR="00BB5365" w:rsidRDefault="00BB5365" w:rsidP="00A73EB4">
      <w:pPr>
        <w:ind w:firstLine="0"/>
        <w:rPr>
          <w:b/>
        </w:rPr>
      </w:pPr>
    </w:p>
    <w:p w14:paraId="4EEED1BB" w14:textId="77777777" w:rsidR="00BB5365" w:rsidRDefault="00BB5365" w:rsidP="00A73EB4">
      <w:pPr>
        <w:ind w:firstLine="0"/>
        <w:rPr>
          <w:b/>
        </w:rPr>
      </w:pPr>
    </w:p>
    <w:p w14:paraId="42B03C51" w14:textId="77777777" w:rsidR="00BB5365" w:rsidRDefault="00BB5365" w:rsidP="00A73EB4">
      <w:pPr>
        <w:ind w:firstLine="0"/>
        <w:rPr>
          <w:b/>
        </w:rPr>
      </w:pPr>
    </w:p>
    <w:p w14:paraId="72E53476" w14:textId="77777777" w:rsidR="00BB5365" w:rsidRDefault="00BB5365" w:rsidP="00A73EB4">
      <w:pPr>
        <w:ind w:firstLine="0"/>
        <w:rPr>
          <w:b/>
        </w:rPr>
      </w:pPr>
    </w:p>
    <w:p w14:paraId="3DA85E5B" w14:textId="77777777" w:rsidR="00BB5365" w:rsidRDefault="00BB5365" w:rsidP="00A73EB4">
      <w:pPr>
        <w:ind w:firstLine="0"/>
        <w:rPr>
          <w:b/>
        </w:rPr>
      </w:pPr>
    </w:p>
    <w:p w14:paraId="58845398" w14:textId="77777777" w:rsidR="00A85A0D" w:rsidRDefault="00A85A0D" w:rsidP="00A73EB4">
      <w:pPr>
        <w:ind w:firstLine="0"/>
        <w:rPr>
          <w:b/>
        </w:rPr>
      </w:pPr>
    </w:p>
    <w:p w14:paraId="60DCE93E" w14:textId="77777777" w:rsidR="00AF3788" w:rsidRDefault="00AF3788" w:rsidP="00A73EB4">
      <w:pPr>
        <w:ind w:firstLine="0"/>
        <w:rPr>
          <w:b/>
        </w:rPr>
      </w:pPr>
    </w:p>
    <w:p w14:paraId="398B1439" w14:textId="77777777" w:rsidR="00AF3788" w:rsidRDefault="00AF3788"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65CCFF01" w:rsidR="005C6E9C" w:rsidRPr="008264A2" w:rsidRDefault="005C6E9C" w:rsidP="001945EC">
            <w:pPr>
              <w:ind w:firstLine="0"/>
              <w:rPr>
                <w:highlight w:val="yellow"/>
              </w:rPr>
            </w:pPr>
            <w:r w:rsidRPr="000F4524">
              <w:rPr>
                <w:b/>
                <w:bCs/>
              </w:rPr>
              <w:t xml:space="preserve">Лот </w:t>
            </w:r>
            <w:r w:rsidR="00AF3788">
              <w:rPr>
                <w:b/>
                <w:bCs/>
              </w:rPr>
              <w:t>1</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32CB474" w14:textId="77777777" w:rsidR="00A85A0D" w:rsidRPr="00A85A0D" w:rsidRDefault="00A85A0D" w:rsidP="00A85A0D">
            <w:pPr>
              <w:pBdr>
                <w:top w:val="nil"/>
                <w:left w:val="nil"/>
                <w:bottom w:val="nil"/>
                <w:right w:val="nil"/>
                <w:between w:val="nil"/>
              </w:pBdr>
              <w:ind w:firstLine="0"/>
              <w:rPr>
                <w:b/>
              </w:rPr>
            </w:pPr>
            <w:r w:rsidRPr="00A85A0D">
              <w:rPr>
                <w:b/>
              </w:rPr>
              <w:t>Учреждение здравоохранения «Вороновская центральная районная больница» УНП 500026706</w:t>
            </w:r>
          </w:p>
          <w:p w14:paraId="351387C7" w14:textId="77777777" w:rsidR="00A85A0D" w:rsidRPr="00A85A0D" w:rsidRDefault="00A85A0D" w:rsidP="00A85A0D">
            <w:pPr>
              <w:pBdr>
                <w:top w:val="nil"/>
                <w:left w:val="nil"/>
                <w:bottom w:val="nil"/>
                <w:right w:val="nil"/>
                <w:between w:val="nil"/>
              </w:pBdr>
              <w:ind w:firstLine="0"/>
              <w:rPr>
                <w:b/>
              </w:rPr>
            </w:pPr>
            <w:r w:rsidRPr="00A85A0D">
              <w:rPr>
                <w:b/>
              </w:rPr>
              <w:t>Государственное учреждение здравоохранения «Детская центральная городская клиническая поликлиника г. Гродно» УНП 591009735</w:t>
            </w:r>
          </w:p>
          <w:p w14:paraId="494CBBA1" w14:textId="77777777" w:rsidR="00A85A0D" w:rsidRPr="00A85A0D" w:rsidRDefault="00A85A0D" w:rsidP="00A85A0D">
            <w:pPr>
              <w:pBdr>
                <w:top w:val="nil"/>
                <w:left w:val="nil"/>
                <w:bottom w:val="nil"/>
                <w:right w:val="nil"/>
                <w:between w:val="nil"/>
              </w:pBdr>
              <w:ind w:firstLine="0"/>
              <w:rPr>
                <w:b/>
              </w:rPr>
            </w:pPr>
            <w:r w:rsidRPr="00A85A0D">
              <w:rPr>
                <w:b/>
              </w:rPr>
              <w:t>Учреждение здравоохранения «Кореличская центральная районная больница» УНП 500056571</w:t>
            </w:r>
          </w:p>
          <w:p w14:paraId="1FC6DD44" w14:textId="77777777" w:rsidR="00A85A0D" w:rsidRPr="00A85A0D" w:rsidRDefault="00A85A0D" w:rsidP="00A85A0D">
            <w:pPr>
              <w:pBdr>
                <w:top w:val="nil"/>
                <w:left w:val="nil"/>
                <w:bottom w:val="nil"/>
                <w:right w:val="nil"/>
                <w:between w:val="nil"/>
              </w:pBdr>
              <w:ind w:firstLine="0"/>
              <w:rPr>
                <w:b/>
              </w:rPr>
            </w:pPr>
            <w:r w:rsidRPr="00A85A0D">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5A007C36" w14:textId="2B234203" w:rsidR="005C6E9C" w:rsidRPr="004B36AC" w:rsidRDefault="00A85A0D" w:rsidP="00A85A0D">
            <w:pPr>
              <w:ind w:firstLine="0"/>
              <w:rPr>
                <w:b/>
              </w:rPr>
            </w:pPr>
            <w:r w:rsidRPr="00A85A0D">
              <w:rPr>
                <w:b/>
              </w:rPr>
              <w:t>Учреждение здравоохранения «Свислочская центральная районная больница» УНП 500061676</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68ED1D" w:rsidR="00A63121" w:rsidRPr="002F6A8B" w:rsidRDefault="00BB5365" w:rsidP="00A63121">
            <w:pPr>
              <w:ind w:firstLine="0"/>
            </w:pPr>
            <w:r>
              <w:t>Гриц Татьяна</w:t>
            </w:r>
            <w:r w:rsidR="005C6E9C">
              <w:t xml:space="preserve">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A85A0D"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0D9013" w:rsidR="00A63121" w:rsidRPr="0069642C" w:rsidRDefault="00BE441A" w:rsidP="00A63121">
            <w:pPr>
              <w:ind w:firstLine="0"/>
              <w:rPr>
                <w:b/>
                <w:lang w:val="en-US"/>
              </w:rPr>
            </w:pPr>
            <w:r>
              <w:rPr>
                <w:b/>
              </w:rPr>
              <w:t>21</w:t>
            </w:r>
            <w:r w:rsidR="00A63121">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BDD98A7"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w:t>
            </w:r>
            <w:r w:rsidR="00BE441A">
              <w:rPr>
                <w:b/>
                <w:bCs/>
                <w:color w:val="000000"/>
              </w:rPr>
              <w:t>4</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4B08AF"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BE441A">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t>Сведения о лоте</w:t>
            </w:r>
          </w:p>
        </w:tc>
      </w:tr>
      <w:tr w:rsidR="005C6E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60078A70" w:rsidR="005C6E9C" w:rsidRPr="007738DF" w:rsidRDefault="005C6E9C" w:rsidP="001945EC">
            <w:pPr>
              <w:ind w:firstLine="0"/>
              <w:jc w:val="center"/>
              <w:rPr>
                <w:b/>
              </w:rPr>
            </w:pPr>
            <w:r w:rsidRPr="007738DF">
              <w:rPr>
                <w:b/>
              </w:rPr>
              <w:t xml:space="preserve">Лот </w:t>
            </w:r>
            <w:r w:rsidR="00AF3788">
              <w:rPr>
                <w:b/>
              </w:rPr>
              <w:t>1</w:t>
            </w:r>
          </w:p>
        </w:tc>
      </w:tr>
      <w:tr w:rsidR="00A85A0D"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A85A0D" w:rsidRPr="007738DF" w:rsidRDefault="00A85A0D" w:rsidP="00A85A0D">
            <w:pPr>
              <w:ind w:firstLine="0"/>
            </w:pPr>
            <w:r w:rsidRPr="007738DF">
              <w:t xml:space="preserve">Наименование товаров (работ, услуг) </w:t>
            </w:r>
          </w:p>
        </w:tc>
        <w:tc>
          <w:tcPr>
            <w:tcW w:w="4534" w:type="dxa"/>
          </w:tcPr>
          <w:p w14:paraId="3940E059" w14:textId="3B79F76F" w:rsidR="00A85A0D" w:rsidRPr="007738DF" w:rsidRDefault="00A85A0D" w:rsidP="00A85A0D">
            <w:pPr>
              <w:ind w:firstLine="0"/>
            </w:pPr>
            <w:r w:rsidRPr="00CE5450">
              <w:rPr>
                <w:b/>
              </w:rPr>
              <w:t xml:space="preserve">Реагенты и расходные материалы для анализатора для определения уровня содержания глюкозы и лактата модели </w:t>
            </w:r>
            <w:r w:rsidRPr="00CE5450">
              <w:rPr>
                <w:b/>
                <w:lang w:val="en-US"/>
              </w:rPr>
              <w:t>SUPER</w:t>
            </w:r>
            <w:r w:rsidRPr="00CE5450">
              <w:rPr>
                <w:b/>
              </w:rPr>
              <w:t xml:space="preserve"> </w:t>
            </w:r>
            <w:r w:rsidRPr="00CE5450">
              <w:rPr>
                <w:b/>
                <w:lang w:val="en-US"/>
              </w:rPr>
              <w:t>GL</w:t>
            </w:r>
            <w:r w:rsidRPr="00CE5450">
              <w:rPr>
                <w:b/>
              </w:rPr>
              <w:t xml:space="preserve">, производства компании </w:t>
            </w:r>
            <w:r w:rsidRPr="00CE5450">
              <w:rPr>
                <w:b/>
                <w:lang w:val="en-US"/>
              </w:rPr>
              <w:t>Dr</w:t>
            </w:r>
            <w:r w:rsidRPr="007B7885">
              <w:rPr>
                <w:b/>
              </w:rPr>
              <w:t xml:space="preserve">. </w:t>
            </w:r>
            <w:r w:rsidRPr="00CE5450">
              <w:rPr>
                <w:b/>
                <w:lang w:val="en-US"/>
              </w:rPr>
              <w:t>Muller</w:t>
            </w:r>
            <w:r w:rsidRPr="007B7885">
              <w:rPr>
                <w:b/>
              </w:rPr>
              <w:t xml:space="preserve"> </w:t>
            </w:r>
            <w:r w:rsidRPr="00CE5450">
              <w:rPr>
                <w:b/>
                <w:lang w:val="en-US"/>
              </w:rPr>
              <w:t>Geratebau</w:t>
            </w:r>
            <w:r w:rsidRPr="007B7885">
              <w:rPr>
                <w:b/>
              </w:rPr>
              <w:t xml:space="preserve"> </w:t>
            </w:r>
            <w:r w:rsidRPr="00CE5450">
              <w:rPr>
                <w:b/>
                <w:lang w:val="en-US"/>
              </w:rPr>
              <w:t>GmbH</w:t>
            </w:r>
            <w:r w:rsidRPr="007B7885">
              <w:rPr>
                <w:b/>
              </w:rPr>
              <w:t xml:space="preserve">, </w:t>
            </w:r>
            <w:r w:rsidRPr="00CE5450">
              <w:rPr>
                <w:b/>
              </w:rPr>
              <w:t>ГЕРМАНИЯ</w:t>
            </w:r>
          </w:p>
        </w:tc>
      </w:tr>
      <w:tr w:rsidR="00A85A0D"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A85A0D" w:rsidRPr="007738DF" w:rsidRDefault="00A85A0D" w:rsidP="00A85A0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A85A0D" w:rsidRPr="007738DF" w:rsidRDefault="00A85A0D" w:rsidP="00A85A0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A85A0D" w:rsidRPr="007738DF" w:rsidRDefault="00A85A0D" w:rsidP="00A85A0D">
            <w:pPr>
              <w:ind w:firstLine="0"/>
            </w:pPr>
            <w:r w:rsidRPr="007738DF">
              <w:t>Предложение потенциального поставщика должно соответствовать описанию предмета закупки:</w:t>
            </w:r>
          </w:p>
          <w:p w14:paraId="0B6954AA" w14:textId="77777777" w:rsidR="00A85A0D" w:rsidRPr="007738DF" w:rsidRDefault="00A85A0D" w:rsidP="00A85A0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A85A0D" w:rsidRPr="007738DF" w:rsidRDefault="00A85A0D" w:rsidP="00A85A0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A0D"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A85A0D" w:rsidRPr="007738DF" w:rsidRDefault="00A85A0D" w:rsidP="00A85A0D">
            <w:pPr>
              <w:ind w:firstLine="0"/>
            </w:pPr>
            <w:r w:rsidRPr="007738DF">
              <w:t>Код по ОКРБ</w:t>
            </w:r>
          </w:p>
        </w:tc>
        <w:tc>
          <w:tcPr>
            <w:tcW w:w="4534" w:type="dxa"/>
          </w:tcPr>
          <w:p w14:paraId="4E10FAD1" w14:textId="394A50A5" w:rsidR="00A85A0D" w:rsidRPr="007738DF" w:rsidRDefault="00A85A0D" w:rsidP="00A85A0D">
            <w:pPr>
              <w:ind w:firstLine="0"/>
            </w:pPr>
            <w:r>
              <w:rPr>
                <w:color w:val="000000"/>
              </w:rPr>
              <w:t>20.59.52.100</w:t>
            </w:r>
          </w:p>
        </w:tc>
      </w:tr>
      <w:tr w:rsidR="00A85A0D"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A85A0D" w:rsidRPr="007738DF" w:rsidRDefault="00A85A0D" w:rsidP="00A85A0D">
            <w:pPr>
              <w:ind w:firstLine="0"/>
            </w:pPr>
            <w:r w:rsidRPr="007738DF">
              <w:t>Объем (количество)</w:t>
            </w:r>
          </w:p>
        </w:tc>
        <w:tc>
          <w:tcPr>
            <w:tcW w:w="4534" w:type="dxa"/>
          </w:tcPr>
          <w:p w14:paraId="74BDDE05" w14:textId="11B05C7D" w:rsidR="00A85A0D" w:rsidRPr="007738DF" w:rsidRDefault="00A85A0D" w:rsidP="00A85A0D">
            <w:pPr>
              <w:ind w:firstLine="0"/>
            </w:pPr>
            <w:r>
              <w:rPr>
                <w:b/>
                <w:bCs/>
                <w:color w:val="000000"/>
              </w:rPr>
              <w:t>62 усл. ед.</w:t>
            </w:r>
          </w:p>
        </w:tc>
      </w:tr>
      <w:tr w:rsidR="00A85A0D"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A85A0D" w:rsidRPr="007738DF" w:rsidRDefault="00A85A0D" w:rsidP="00A85A0D">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14EF3170" w14:textId="2A902FAD" w:rsidR="00A85A0D" w:rsidRPr="008A39C3" w:rsidRDefault="00A85A0D" w:rsidP="00A85A0D">
            <w:pPr>
              <w:ind w:firstLine="0"/>
            </w:pPr>
            <w:r>
              <w:rPr>
                <w:b/>
                <w:bCs/>
                <w:color w:val="000000"/>
              </w:rPr>
              <w:lastRenderedPageBreak/>
              <w:t>30 435,78</w:t>
            </w:r>
            <w:r>
              <w:rPr>
                <w:b/>
                <w:bCs/>
                <w:color w:val="000000"/>
              </w:rPr>
              <w:t xml:space="preserve"> бел. руб.</w:t>
            </w:r>
          </w:p>
        </w:tc>
      </w:tr>
      <w:tr w:rsidR="00A85A0D"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A85A0D" w:rsidRPr="00082C06" w:rsidRDefault="00A85A0D" w:rsidP="00A85A0D">
            <w:pPr>
              <w:ind w:firstLine="0"/>
            </w:pPr>
            <w:r w:rsidRPr="002B7198">
              <w:t>Источник финансирования</w:t>
            </w:r>
          </w:p>
        </w:tc>
        <w:tc>
          <w:tcPr>
            <w:tcW w:w="4534" w:type="dxa"/>
          </w:tcPr>
          <w:p w14:paraId="36D887CB" w14:textId="006AE50D" w:rsidR="00A85A0D" w:rsidRPr="00410C39" w:rsidRDefault="00A85A0D" w:rsidP="00A85A0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FBCF" w14:textId="77777777" w:rsidR="00A00A53" w:rsidRDefault="00A00A53">
      <w:r>
        <w:separator/>
      </w:r>
    </w:p>
  </w:endnote>
  <w:endnote w:type="continuationSeparator" w:id="0">
    <w:p w14:paraId="622EB417" w14:textId="77777777" w:rsidR="00A00A53" w:rsidRDefault="00A0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D41FE" w14:textId="77777777" w:rsidR="00A00A53" w:rsidRDefault="00A00A53">
      <w:r>
        <w:separator/>
      </w:r>
    </w:p>
  </w:footnote>
  <w:footnote w:type="continuationSeparator" w:id="0">
    <w:p w14:paraId="2D603C73" w14:textId="77777777" w:rsidR="00A00A53" w:rsidRDefault="00A00A5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28</Pages>
  <Words>10237</Words>
  <Characters>58357</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93</cp:revision>
  <cp:lastPrinted>2025-08-21T10:38:00Z</cp:lastPrinted>
  <dcterms:created xsi:type="dcterms:W3CDTF">2026-02-26T12:04:00Z</dcterms:created>
  <dcterms:modified xsi:type="dcterms:W3CDTF">2026-07-09T08:22:00Z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