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EZ20260707382829 «Костюм рабочий, ветровки».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1 101,60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 женский костюм, по ТЗ Код ОК РБ - комплекты и костюмы рабочие, мужские или для мальчиков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"Спецодеждагрупп"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193201775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д.14, ком.28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1 134,00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"Спецодеждагрупп",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д.14, ком.28,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193201775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1 134,00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"Спецодеждагрупп"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193201775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д.14, ком.28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"Спецодеждагрупп",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д.14, ком.28,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193201775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 плащ влагозащитный, по ТЗ ветровка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"Спецодеждагрупп"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193201775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д.14, ком.28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"Спецодеждагрупп",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д.14, ком.28,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193201775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