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№571/26-ЭА «Реагенты для проведения исследований методом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№571/26-ЭА «Реагенты для проведения исследований методом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№571/26-ЭА «Реагенты для проведения исследований методом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№571/26-ЭА «Реагенты для проведения исследований методом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№571/26-ЭА «Реагенты для проведения исследований методом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