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323143FD" w:rsidR="0070206A" w:rsidRPr="00900ED1" w:rsidRDefault="00141442" w:rsidP="0070206A">
      <w:pPr>
        <w:widowControl w:val="0"/>
        <w:tabs>
          <w:tab w:val="left" w:pos="7050"/>
        </w:tabs>
        <w:autoSpaceDE w:val="0"/>
        <w:autoSpaceDN w:val="0"/>
        <w:adjustRightInd w:val="0"/>
        <w:jc w:val="right"/>
        <w:rPr>
          <w:sz w:val="28"/>
          <w:szCs w:val="28"/>
        </w:rPr>
      </w:pPr>
      <w:r>
        <w:rPr>
          <w:sz w:val="28"/>
          <w:szCs w:val="28"/>
        </w:rPr>
        <w:t>Заместитель директора</w:t>
      </w:r>
      <w:r w:rsidR="00C707D6" w:rsidRPr="00C707D6">
        <w:rPr>
          <w:sz w:val="28"/>
          <w:szCs w:val="28"/>
        </w:rPr>
        <w:t xml:space="preserve">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6FDEE38A"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141442">
        <w:rPr>
          <w:sz w:val="28"/>
          <w:szCs w:val="28"/>
        </w:rPr>
        <w:t>А.Е. Телегин</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201B945E" w:rsidR="0070206A" w:rsidRPr="00F0736D" w:rsidRDefault="0070206A" w:rsidP="0070206A">
      <w:pPr>
        <w:widowControl w:val="0"/>
        <w:jc w:val="center"/>
        <w:rPr>
          <w:sz w:val="28"/>
        </w:rPr>
      </w:pPr>
      <w:r w:rsidRPr="00900ED1">
        <w:rPr>
          <w:sz w:val="28"/>
        </w:rPr>
        <w:t>РДТУП «Медтехника»</w:t>
      </w:r>
      <w:r w:rsidR="00424EB8">
        <w:rPr>
          <w:sz w:val="28"/>
        </w:rPr>
        <w:t xml:space="preserve"> г.</w:t>
      </w:r>
      <w:r w:rsidR="00141442">
        <w:rPr>
          <w:sz w:val="28"/>
        </w:rPr>
        <w:t xml:space="preserve"> </w:t>
      </w:r>
      <w:r w:rsidR="00424EB8">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DA14D34"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141442" w:rsidRPr="00141442">
        <w:rPr>
          <w:rFonts w:ascii="Times New Roman" w:hAnsi="Times New Roman" w:cs="Times New Roman"/>
          <w:b/>
          <w:sz w:val="32"/>
          <w:szCs w:val="32"/>
        </w:rPr>
        <w:t xml:space="preserve">МТ </w:t>
      </w:r>
      <w:r w:rsidR="00141442">
        <w:rPr>
          <w:rFonts w:ascii="Times New Roman" w:hAnsi="Times New Roman" w:cs="Times New Roman"/>
          <w:b/>
          <w:sz w:val="32"/>
          <w:szCs w:val="32"/>
        </w:rPr>
        <w:t>626</w:t>
      </w:r>
      <w:r w:rsidR="00141442" w:rsidRPr="00141442">
        <w:rPr>
          <w:rFonts w:ascii="Times New Roman" w:hAnsi="Times New Roman" w:cs="Times New Roman"/>
          <w:b/>
          <w:sz w:val="32"/>
          <w:szCs w:val="32"/>
        </w:rPr>
        <w:t xml:space="preserve">/26-ЭА «Реагенты, контрольные и расходные материалы для автоматического анализатора гемостаза </w:t>
      </w:r>
      <w:proofErr w:type="spellStart"/>
      <w:r w:rsidR="00141442" w:rsidRPr="00141442">
        <w:rPr>
          <w:rFonts w:ascii="Times New Roman" w:hAnsi="Times New Roman" w:cs="Times New Roman"/>
          <w:b/>
          <w:sz w:val="32"/>
          <w:szCs w:val="32"/>
        </w:rPr>
        <w:t>Technology</w:t>
      </w:r>
      <w:proofErr w:type="spellEnd"/>
      <w:r w:rsidR="00141442" w:rsidRPr="00141442">
        <w:rPr>
          <w:rFonts w:ascii="Times New Roman" w:hAnsi="Times New Roman" w:cs="Times New Roman"/>
          <w:b/>
          <w:sz w:val="32"/>
          <w:szCs w:val="32"/>
        </w:rPr>
        <w:t xml:space="preserve"> </w:t>
      </w:r>
      <w:proofErr w:type="spellStart"/>
      <w:r w:rsidR="00141442" w:rsidRPr="00141442">
        <w:rPr>
          <w:rFonts w:ascii="Times New Roman" w:hAnsi="Times New Roman" w:cs="Times New Roman"/>
          <w:b/>
          <w:sz w:val="32"/>
          <w:szCs w:val="32"/>
        </w:rPr>
        <w:t>Solution</w:t>
      </w:r>
      <w:proofErr w:type="spellEnd"/>
      <w:r w:rsidR="00141442" w:rsidRPr="00141442">
        <w:rPr>
          <w:rFonts w:ascii="Times New Roman" w:hAnsi="Times New Roman" w:cs="Times New Roman"/>
          <w:b/>
          <w:sz w:val="32"/>
          <w:szCs w:val="32"/>
        </w:rPr>
        <w:t xml:space="preserve"> 190, производства </w:t>
      </w:r>
      <w:proofErr w:type="spellStart"/>
      <w:r w:rsidR="00141442" w:rsidRPr="00141442">
        <w:rPr>
          <w:rFonts w:ascii="Times New Roman" w:hAnsi="Times New Roman" w:cs="Times New Roman"/>
          <w:b/>
          <w:sz w:val="32"/>
          <w:szCs w:val="32"/>
        </w:rPr>
        <w:t>Rayto</w:t>
      </w:r>
      <w:proofErr w:type="spellEnd"/>
      <w:r w:rsidR="00141442" w:rsidRPr="00141442">
        <w:rPr>
          <w:rFonts w:ascii="Times New Roman" w:hAnsi="Times New Roman" w:cs="Times New Roman"/>
          <w:b/>
          <w:sz w:val="32"/>
          <w:szCs w:val="32"/>
        </w:rPr>
        <w:t xml:space="preserve"> </w:t>
      </w:r>
      <w:proofErr w:type="spellStart"/>
      <w:r w:rsidR="00141442" w:rsidRPr="00141442">
        <w:rPr>
          <w:rFonts w:ascii="Times New Roman" w:hAnsi="Times New Roman" w:cs="Times New Roman"/>
          <w:b/>
          <w:sz w:val="32"/>
          <w:szCs w:val="32"/>
        </w:rPr>
        <w:t>Life</w:t>
      </w:r>
      <w:proofErr w:type="spellEnd"/>
      <w:r w:rsidR="00141442" w:rsidRPr="00141442">
        <w:rPr>
          <w:rFonts w:ascii="Times New Roman" w:hAnsi="Times New Roman" w:cs="Times New Roman"/>
          <w:b/>
          <w:sz w:val="32"/>
          <w:szCs w:val="32"/>
        </w:rPr>
        <w:t xml:space="preserve"> </w:t>
      </w:r>
      <w:proofErr w:type="spellStart"/>
      <w:r w:rsidR="00141442" w:rsidRPr="00141442">
        <w:rPr>
          <w:rFonts w:ascii="Times New Roman" w:hAnsi="Times New Roman" w:cs="Times New Roman"/>
          <w:b/>
          <w:sz w:val="32"/>
          <w:szCs w:val="32"/>
        </w:rPr>
        <w:t>and</w:t>
      </w:r>
      <w:proofErr w:type="spellEnd"/>
      <w:r w:rsidR="00141442" w:rsidRPr="00141442">
        <w:rPr>
          <w:rFonts w:ascii="Times New Roman" w:hAnsi="Times New Roman" w:cs="Times New Roman"/>
          <w:b/>
          <w:sz w:val="32"/>
          <w:szCs w:val="32"/>
        </w:rPr>
        <w:t xml:space="preserve"> </w:t>
      </w:r>
      <w:proofErr w:type="spellStart"/>
      <w:r w:rsidR="00141442" w:rsidRPr="00141442">
        <w:rPr>
          <w:rFonts w:ascii="Times New Roman" w:hAnsi="Times New Roman" w:cs="Times New Roman"/>
          <w:b/>
          <w:sz w:val="32"/>
          <w:szCs w:val="32"/>
        </w:rPr>
        <w:t>Analytical</w:t>
      </w:r>
      <w:proofErr w:type="spellEnd"/>
      <w:r w:rsidR="00141442" w:rsidRPr="00141442">
        <w:rPr>
          <w:rFonts w:ascii="Times New Roman" w:hAnsi="Times New Roman" w:cs="Times New Roman"/>
          <w:b/>
          <w:sz w:val="32"/>
          <w:szCs w:val="32"/>
        </w:rPr>
        <w:t xml:space="preserve"> </w:t>
      </w:r>
      <w:proofErr w:type="spellStart"/>
      <w:r w:rsidR="00141442" w:rsidRPr="00141442">
        <w:rPr>
          <w:rFonts w:ascii="Times New Roman" w:hAnsi="Times New Roman" w:cs="Times New Roman"/>
          <w:b/>
          <w:sz w:val="32"/>
          <w:szCs w:val="32"/>
        </w:rPr>
        <w:t>Sciences</w:t>
      </w:r>
      <w:proofErr w:type="spellEnd"/>
      <w:r w:rsidR="00141442" w:rsidRPr="00141442">
        <w:rPr>
          <w:rFonts w:ascii="Times New Roman" w:hAnsi="Times New Roman" w:cs="Times New Roman"/>
          <w:b/>
          <w:sz w:val="32"/>
          <w:szCs w:val="32"/>
        </w:rPr>
        <w:t xml:space="preserve"> </w:t>
      </w:r>
      <w:proofErr w:type="spellStart"/>
      <w:r w:rsidR="00141442" w:rsidRPr="00141442">
        <w:rPr>
          <w:rFonts w:ascii="Times New Roman" w:hAnsi="Times New Roman" w:cs="Times New Roman"/>
          <w:b/>
          <w:sz w:val="32"/>
          <w:szCs w:val="32"/>
        </w:rPr>
        <w:t>Co</w:t>
      </w:r>
      <w:proofErr w:type="spellEnd"/>
      <w:r w:rsidR="00141442" w:rsidRPr="00141442">
        <w:rPr>
          <w:rFonts w:ascii="Times New Roman" w:hAnsi="Times New Roman" w:cs="Times New Roman"/>
          <w:b/>
          <w:sz w:val="32"/>
          <w:szCs w:val="32"/>
        </w:rPr>
        <w:t xml:space="preserve">, </w:t>
      </w:r>
      <w:proofErr w:type="spellStart"/>
      <w:r w:rsidR="00141442" w:rsidRPr="00141442">
        <w:rPr>
          <w:rFonts w:ascii="Times New Roman" w:hAnsi="Times New Roman" w:cs="Times New Roman"/>
          <w:b/>
          <w:sz w:val="32"/>
          <w:szCs w:val="32"/>
        </w:rPr>
        <w:t>Ltd</w:t>
      </w:r>
      <w:proofErr w:type="spellEnd"/>
      <w:r w:rsidR="00141442" w:rsidRPr="00141442">
        <w:rPr>
          <w:rFonts w:ascii="Times New Roman" w:hAnsi="Times New Roman" w:cs="Times New Roman"/>
          <w:b/>
          <w:sz w:val="32"/>
          <w:szCs w:val="32"/>
        </w:rPr>
        <w:t>, (Китай) для</w:t>
      </w:r>
      <w:proofErr w:type="gramStart"/>
      <w:r w:rsidR="00141442" w:rsidRPr="00141442">
        <w:rPr>
          <w:rFonts w:ascii="Times New Roman" w:hAnsi="Times New Roman" w:cs="Times New Roman"/>
          <w:b/>
          <w:sz w:val="32"/>
          <w:szCs w:val="32"/>
        </w:rPr>
        <w:t xml:space="preserve"> У</w:t>
      </w:r>
      <w:proofErr w:type="gramEnd"/>
      <w:r w:rsidR="00141442" w:rsidRPr="00141442">
        <w:rPr>
          <w:rFonts w:ascii="Times New Roman" w:hAnsi="Times New Roman" w:cs="Times New Roman"/>
          <w:b/>
          <w:sz w:val="32"/>
          <w:szCs w:val="32"/>
        </w:rPr>
        <w:t xml:space="preserve"> "ГОКБ"»</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EF331A">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6DA3659B" w:rsidR="00157BC2" w:rsidRPr="002930EB" w:rsidRDefault="00157BC2">
            <w:pPr>
              <w:pBdr>
                <w:top w:val="nil"/>
                <w:left w:val="nil"/>
                <w:bottom w:val="nil"/>
                <w:right w:val="nil"/>
                <w:between w:val="nil"/>
              </w:pBdr>
              <w:jc w:val="both"/>
              <w:rPr>
                <w:b/>
                <w:color w:val="000000"/>
                <w:sz w:val="24"/>
                <w:szCs w:val="24"/>
              </w:rPr>
            </w:pPr>
            <w:r w:rsidRPr="002930EB">
              <w:rPr>
                <w:b/>
                <w:color w:val="000000"/>
                <w:sz w:val="24"/>
                <w:szCs w:val="24"/>
              </w:rPr>
              <w:t>Лот 1</w:t>
            </w:r>
            <w:r w:rsidR="002930EB" w:rsidRPr="002930EB">
              <w:rPr>
                <w:b/>
                <w:color w:val="000000"/>
                <w:sz w:val="24"/>
                <w:szCs w:val="24"/>
              </w:rPr>
              <w:t>-2</w:t>
            </w:r>
          </w:p>
        </w:tc>
      </w:tr>
      <w:tr w:rsidR="002930EB" w14:paraId="650F96EF" w14:textId="77777777" w:rsidTr="00892462">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2930EB" w:rsidRDefault="002930EB"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40A7164E" w14:textId="0BE077C7" w:rsidR="002930EB" w:rsidRDefault="002930EB" w:rsidP="00D567C5">
            <w:pPr>
              <w:pBdr>
                <w:top w:val="nil"/>
                <w:left w:val="nil"/>
                <w:bottom w:val="nil"/>
                <w:right w:val="nil"/>
                <w:between w:val="nil"/>
              </w:pBdr>
              <w:jc w:val="both"/>
              <w:rPr>
                <w:color w:val="000000"/>
                <w:sz w:val="24"/>
                <w:szCs w:val="24"/>
              </w:rPr>
            </w:pPr>
            <w:r>
              <w:rPr>
                <w:color w:val="000000"/>
                <w:sz w:val="24"/>
                <w:szCs w:val="24"/>
              </w:rPr>
              <w:t>Учреждение «Гомельская областная клиническая больница»</w:t>
            </w:r>
          </w:p>
        </w:tc>
      </w:tr>
      <w:tr w:rsidR="002930EB" w14:paraId="54AEC46C" w14:textId="77777777" w:rsidTr="00892462">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2930EB" w:rsidRPr="00CA129C" w:rsidRDefault="002930EB"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7D522DAA" w14:textId="3D5FB528" w:rsidR="002930EB" w:rsidRPr="008233DF" w:rsidRDefault="002930EB" w:rsidP="00CA129C">
            <w:pPr>
              <w:pBdr>
                <w:top w:val="nil"/>
                <w:left w:val="nil"/>
                <w:bottom w:val="nil"/>
                <w:right w:val="nil"/>
                <w:between w:val="nil"/>
              </w:pBdr>
              <w:jc w:val="both"/>
              <w:rPr>
                <w:color w:val="000000"/>
                <w:sz w:val="24"/>
                <w:szCs w:val="24"/>
                <w:highlight w:val="yellow"/>
              </w:rPr>
            </w:pPr>
            <w:r>
              <w:rPr>
                <w:color w:val="000000"/>
                <w:sz w:val="24"/>
                <w:szCs w:val="24"/>
              </w:rPr>
              <w:t xml:space="preserve">246029, г. Гомель, ул. Братьев </w:t>
            </w:r>
            <w:proofErr w:type="spellStart"/>
            <w:r>
              <w:rPr>
                <w:color w:val="000000"/>
                <w:sz w:val="24"/>
                <w:szCs w:val="24"/>
              </w:rPr>
              <w:t>Лизюковых</w:t>
            </w:r>
            <w:proofErr w:type="spellEnd"/>
            <w:r>
              <w:rPr>
                <w:color w:val="000000"/>
                <w:sz w:val="24"/>
                <w:szCs w:val="24"/>
              </w:rPr>
              <w:t>, 5</w:t>
            </w:r>
          </w:p>
        </w:tc>
      </w:tr>
      <w:tr w:rsidR="002930EB" w14:paraId="699B2CF5" w14:textId="77777777" w:rsidTr="00892462">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2930EB" w:rsidRPr="00CA129C" w:rsidRDefault="002930EB"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vAlign w:val="center"/>
          </w:tcPr>
          <w:p w14:paraId="07086F1C" w14:textId="1BB58B49" w:rsidR="002930EB" w:rsidRPr="008233DF" w:rsidRDefault="002930EB" w:rsidP="00D567C5">
            <w:pPr>
              <w:pBdr>
                <w:top w:val="nil"/>
                <w:left w:val="nil"/>
                <w:bottom w:val="nil"/>
                <w:right w:val="nil"/>
                <w:between w:val="nil"/>
              </w:pBdr>
              <w:jc w:val="both"/>
              <w:rPr>
                <w:color w:val="000000"/>
                <w:sz w:val="24"/>
                <w:szCs w:val="24"/>
                <w:highlight w:val="yellow"/>
              </w:rPr>
            </w:pPr>
            <w:r>
              <w:rPr>
                <w:color w:val="000000"/>
                <w:sz w:val="24"/>
                <w:szCs w:val="24"/>
              </w:rPr>
              <w:t>400082307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EF331A"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2930EB"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2930EB" w:rsidRPr="00CA129C" w:rsidRDefault="002930EB">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C35D783" w:rsidR="002930EB" w:rsidRPr="00CA129C" w:rsidRDefault="002930EB">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2930EB"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2930EB" w:rsidRPr="00CA129C" w:rsidRDefault="002930EB">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9EFEBE4" w:rsidR="002930EB" w:rsidRPr="008233DF" w:rsidRDefault="002930EB" w:rsidP="00416057">
            <w:pPr>
              <w:pBdr>
                <w:top w:val="nil"/>
                <w:left w:val="nil"/>
                <w:bottom w:val="nil"/>
                <w:right w:val="nil"/>
                <w:between w:val="nil"/>
              </w:pBdr>
              <w:jc w:val="both"/>
              <w:rPr>
                <w:color w:val="000000"/>
                <w:sz w:val="24"/>
                <w:szCs w:val="24"/>
                <w:highlight w:val="yellow"/>
              </w:rPr>
            </w:pPr>
            <w:r w:rsidRPr="00957CED">
              <w:rPr>
                <w:color w:val="000000"/>
                <w:sz w:val="24"/>
                <w:szCs w:val="24"/>
              </w:rPr>
              <w:t>+375 232 35 80 68</w:t>
            </w:r>
          </w:p>
        </w:tc>
      </w:tr>
      <w:tr w:rsidR="002930EB" w:rsidRPr="00141442"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2930EB" w:rsidRPr="00CA129C" w:rsidRDefault="002930EB">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CF89786" w:rsidR="002930EB" w:rsidRPr="00CA129C" w:rsidRDefault="002930EB" w:rsidP="0070206A">
            <w:pPr>
              <w:pBdr>
                <w:top w:val="nil"/>
                <w:left w:val="nil"/>
                <w:bottom w:val="nil"/>
                <w:right w:val="nil"/>
                <w:between w:val="nil"/>
              </w:pBdr>
              <w:jc w:val="both"/>
              <w:rPr>
                <w:color w:val="000000"/>
                <w:sz w:val="24"/>
                <w:szCs w:val="24"/>
                <w:lang w:val="en-US"/>
              </w:rPr>
            </w:pPr>
            <w:r w:rsidRPr="00957CED">
              <w:rPr>
                <w:color w:val="000000"/>
                <w:sz w:val="24"/>
                <w:szCs w:val="24"/>
                <w:lang w:val="en-US"/>
              </w:rPr>
              <w:t xml:space="preserve">e-mail: </w:t>
            </w:r>
            <w:r w:rsidRPr="00957CED">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0BDF9FF" w:rsidR="0070206A" w:rsidRDefault="00A052ED" w:rsidP="00A052ED">
            <w:pPr>
              <w:pBdr>
                <w:top w:val="nil"/>
                <w:left w:val="nil"/>
                <w:bottom w:val="nil"/>
                <w:right w:val="nil"/>
                <w:between w:val="nil"/>
              </w:pBdr>
              <w:jc w:val="both"/>
              <w:rPr>
                <w:color w:val="000000"/>
                <w:sz w:val="24"/>
                <w:szCs w:val="24"/>
                <w:highlight w:val="red"/>
              </w:rPr>
            </w:pPr>
            <w:r>
              <w:rPr>
                <w:color w:val="000000"/>
                <w:sz w:val="24"/>
                <w:szCs w:val="24"/>
                <w:highlight w:val="yellow"/>
              </w:rPr>
              <w:t>20</w:t>
            </w:r>
            <w:r w:rsidR="00072875" w:rsidRPr="00072875">
              <w:rPr>
                <w:color w:val="000000"/>
                <w:sz w:val="24"/>
                <w:szCs w:val="24"/>
                <w:highlight w:val="yellow"/>
              </w:rPr>
              <w:t>.0</w:t>
            </w:r>
            <w:r>
              <w:rPr>
                <w:color w:val="000000"/>
                <w:sz w:val="24"/>
                <w:szCs w:val="24"/>
                <w:highlight w:val="yellow"/>
              </w:rPr>
              <w:t>7</w:t>
            </w:r>
            <w:bookmarkStart w:id="0" w:name="_GoBack"/>
            <w:bookmarkEnd w:id="0"/>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0A8901E5" w14:textId="451A61AB" w:rsidR="002930EB" w:rsidRPr="002930EB" w:rsidRDefault="002930EB" w:rsidP="00172970">
            <w:pPr>
              <w:widowControl w:val="0"/>
              <w:autoSpaceDE w:val="0"/>
              <w:autoSpaceDN w:val="0"/>
              <w:adjustRightInd w:val="0"/>
              <w:jc w:val="both"/>
              <w:rPr>
                <w:b/>
                <w:i/>
                <w:sz w:val="24"/>
                <w:szCs w:val="24"/>
              </w:rPr>
            </w:pPr>
            <w:r w:rsidRPr="002930EB">
              <w:rPr>
                <w:b/>
                <w:i/>
                <w:sz w:val="24"/>
                <w:szCs w:val="24"/>
              </w:rPr>
              <w:t>Для всех лотов:</w:t>
            </w:r>
          </w:p>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7D9A57B" w14:textId="43AE2332" w:rsidR="002930EB" w:rsidRPr="002930EB" w:rsidRDefault="002930EB"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b/>
                <w:i/>
              </w:rPr>
            </w:pPr>
            <w:r w:rsidRPr="002930EB">
              <w:rPr>
                <w:b/>
                <w:i/>
              </w:rPr>
              <w:t>Для лота № 1:</w:t>
            </w: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roofErr w:type="gramEnd"/>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lastRenderedPageBreak/>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A344753" w:rsidR="0070206A" w:rsidRPr="002930EB" w:rsidRDefault="002930EB" w:rsidP="00D567C5">
            <w:pPr>
              <w:pBdr>
                <w:top w:val="nil"/>
                <w:left w:val="nil"/>
                <w:bottom w:val="nil"/>
                <w:right w:val="nil"/>
                <w:between w:val="nil"/>
              </w:pBdr>
              <w:jc w:val="both"/>
              <w:rPr>
                <w:color w:val="000000"/>
                <w:sz w:val="24"/>
                <w:szCs w:val="24"/>
              </w:rPr>
            </w:pPr>
            <w:r w:rsidRPr="002930EB">
              <w:rPr>
                <w:sz w:val="24"/>
                <w:szCs w:val="24"/>
              </w:rPr>
              <w:t xml:space="preserve">Реагенты, контрольные и расходные материалы для автоматического анализатора гемостаза </w:t>
            </w:r>
            <w:proofErr w:type="spellStart"/>
            <w:r w:rsidRPr="002930EB">
              <w:rPr>
                <w:sz w:val="24"/>
                <w:szCs w:val="24"/>
              </w:rPr>
              <w:t>Technology</w:t>
            </w:r>
            <w:proofErr w:type="spellEnd"/>
            <w:r w:rsidRPr="002930EB">
              <w:rPr>
                <w:sz w:val="24"/>
                <w:szCs w:val="24"/>
              </w:rPr>
              <w:t xml:space="preserve"> </w:t>
            </w:r>
            <w:proofErr w:type="spellStart"/>
            <w:r w:rsidRPr="002930EB">
              <w:rPr>
                <w:sz w:val="24"/>
                <w:szCs w:val="24"/>
              </w:rPr>
              <w:t>Solution</w:t>
            </w:r>
            <w:proofErr w:type="spellEnd"/>
            <w:r w:rsidRPr="002930EB">
              <w:rPr>
                <w:sz w:val="24"/>
                <w:szCs w:val="24"/>
              </w:rPr>
              <w:t xml:space="preserve"> 190, </w:t>
            </w:r>
            <w:proofErr w:type="spellStart"/>
            <w:r w:rsidRPr="002930EB">
              <w:rPr>
                <w:sz w:val="24"/>
                <w:szCs w:val="24"/>
              </w:rPr>
              <w:t>Rayto</w:t>
            </w:r>
            <w:proofErr w:type="spellEnd"/>
            <w:r w:rsidRPr="002930EB">
              <w:rPr>
                <w:sz w:val="24"/>
                <w:szCs w:val="24"/>
              </w:rPr>
              <w:t xml:space="preserve"> </w:t>
            </w:r>
            <w:proofErr w:type="spellStart"/>
            <w:r w:rsidRPr="002930EB">
              <w:rPr>
                <w:sz w:val="24"/>
                <w:szCs w:val="24"/>
              </w:rPr>
              <w:t>Life</w:t>
            </w:r>
            <w:proofErr w:type="spellEnd"/>
            <w:r w:rsidRPr="002930EB">
              <w:rPr>
                <w:sz w:val="24"/>
                <w:szCs w:val="24"/>
              </w:rPr>
              <w:t xml:space="preserve"> </w:t>
            </w:r>
            <w:proofErr w:type="spellStart"/>
            <w:r w:rsidRPr="002930EB">
              <w:rPr>
                <w:sz w:val="24"/>
                <w:szCs w:val="24"/>
              </w:rPr>
              <w:t>and</w:t>
            </w:r>
            <w:proofErr w:type="spellEnd"/>
            <w:r w:rsidRPr="002930EB">
              <w:rPr>
                <w:sz w:val="24"/>
                <w:szCs w:val="24"/>
              </w:rPr>
              <w:t xml:space="preserve"> </w:t>
            </w:r>
            <w:proofErr w:type="spellStart"/>
            <w:r w:rsidRPr="002930EB">
              <w:rPr>
                <w:sz w:val="24"/>
                <w:szCs w:val="24"/>
              </w:rPr>
              <w:t>Analytical</w:t>
            </w:r>
            <w:proofErr w:type="spellEnd"/>
            <w:r w:rsidRPr="002930EB">
              <w:rPr>
                <w:sz w:val="24"/>
                <w:szCs w:val="24"/>
              </w:rPr>
              <w:t xml:space="preserve"> </w:t>
            </w:r>
            <w:proofErr w:type="spellStart"/>
            <w:r w:rsidRPr="002930EB">
              <w:rPr>
                <w:sz w:val="24"/>
                <w:szCs w:val="24"/>
              </w:rPr>
              <w:t>Sciences</w:t>
            </w:r>
            <w:proofErr w:type="spellEnd"/>
            <w:r w:rsidRPr="002930EB">
              <w:rPr>
                <w:sz w:val="24"/>
                <w:szCs w:val="24"/>
              </w:rPr>
              <w:t xml:space="preserve"> </w:t>
            </w:r>
            <w:proofErr w:type="spellStart"/>
            <w:r w:rsidRPr="002930EB">
              <w:rPr>
                <w:sz w:val="24"/>
                <w:szCs w:val="24"/>
              </w:rPr>
              <w:t>Co</w:t>
            </w:r>
            <w:proofErr w:type="spellEnd"/>
            <w:r w:rsidRPr="002930EB">
              <w:rPr>
                <w:sz w:val="24"/>
                <w:szCs w:val="24"/>
              </w:rPr>
              <w:t xml:space="preserve">, </w:t>
            </w:r>
            <w:proofErr w:type="spellStart"/>
            <w:r w:rsidRPr="002930EB">
              <w:rPr>
                <w:sz w:val="24"/>
                <w:szCs w:val="24"/>
              </w:rPr>
              <w:t>Ltd</w:t>
            </w:r>
            <w:proofErr w:type="spellEnd"/>
            <w:r w:rsidRPr="002930EB">
              <w:rPr>
                <w:sz w:val="24"/>
                <w:szCs w:val="24"/>
              </w:rPr>
              <w:t>, (Китай)</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Pr="002930EB" w:rsidRDefault="0070206A" w:rsidP="003A6D8B">
            <w:pPr>
              <w:pBdr>
                <w:top w:val="nil"/>
                <w:left w:val="nil"/>
                <w:bottom w:val="nil"/>
                <w:right w:val="nil"/>
                <w:between w:val="nil"/>
              </w:pBdr>
              <w:jc w:val="both"/>
              <w:rPr>
                <w:color w:val="000000"/>
                <w:sz w:val="24"/>
                <w:szCs w:val="24"/>
              </w:rPr>
            </w:pPr>
            <w:r w:rsidRPr="002930EB">
              <w:rPr>
                <w:color w:val="000000"/>
                <w:sz w:val="24"/>
                <w:szCs w:val="24"/>
              </w:rPr>
              <w:t>Согласно заявке на закупку (</w:t>
            </w:r>
            <w:r w:rsidRPr="002930EB">
              <w:rPr>
                <w:b/>
                <w:color w:val="000000"/>
                <w:sz w:val="24"/>
                <w:szCs w:val="24"/>
              </w:rPr>
              <w:t>приложению 1</w:t>
            </w:r>
            <w:r w:rsidRPr="002930EB">
              <w:rPr>
                <w:color w:val="000000"/>
                <w:sz w:val="24"/>
                <w:szCs w:val="24"/>
              </w:rPr>
              <w:t xml:space="preserve"> к настоящим аукционным документам) (далее – заявка на закупку).</w:t>
            </w:r>
          </w:p>
        </w:tc>
      </w:tr>
      <w:tr w:rsidR="002930EB" w14:paraId="7A5ABEA5" w14:textId="77777777" w:rsidTr="00E5500B">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2930EB" w:rsidRDefault="002930EB"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48474DFC" w:rsidR="002930EB" w:rsidRPr="002930EB" w:rsidRDefault="002930EB" w:rsidP="00CA129C">
            <w:pPr>
              <w:pBdr>
                <w:top w:val="nil"/>
                <w:left w:val="nil"/>
                <w:bottom w:val="nil"/>
                <w:right w:val="nil"/>
                <w:between w:val="nil"/>
              </w:pBdr>
              <w:jc w:val="both"/>
              <w:rPr>
                <w:color w:val="000000"/>
                <w:sz w:val="24"/>
                <w:szCs w:val="24"/>
              </w:rPr>
            </w:pPr>
            <w:r>
              <w:rPr>
                <w:sz w:val="24"/>
                <w:szCs w:val="24"/>
              </w:rPr>
              <w:t>20.59.52.100</w:t>
            </w:r>
          </w:p>
        </w:tc>
      </w:tr>
      <w:tr w:rsidR="002930EB" w14:paraId="4AAA16E0" w14:textId="77777777" w:rsidTr="00E5500B">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2930EB" w:rsidRDefault="002930EB"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55F4AD65" w:rsidR="002930EB" w:rsidRPr="002930EB" w:rsidRDefault="002930EB" w:rsidP="00D567C5">
            <w:pPr>
              <w:pBdr>
                <w:top w:val="nil"/>
                <w:left w:val="nil"/>
                <w:bottom w:val="nil"/>
                <w:right w:val="nil"/>
                <w:between w:val="nil"/>
              </w:pBdr>
              <w:jc w:val="both"/>
              <w:rPr>
                <w:color w:val="000000"/>
                <w:sz w:val="24"/>
                <w:szCs w:val="24"/>
              </w:rPr>
            </w:pPr>
            <w:r>
              <w:rPr>
                <w:bCs/>
                <w:sz w:val="24"/>
                <w:szCs w:val="24"/>
              </w:rPr>
              <w:t>10 наименований</w:t>
            </w:r>
          </w:p>
        </w:tc>
      </w:tr>
      <w:tr w:rsidR="002930EB" w14:paraId="22B50EA5" w14:textId="77777777" w:rsidTr="00E5500B">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2930EB" w:rsidRPr="001F07FC" w:rsidRDefault="002930EB"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520C771C" w:rsidR="002930EB" w:rsidRPr="002930EB" w:rsidRDefault="002930EB" w:rsidP="00D567C5">
            <w:pPr>
              <w:pBdr>
                <w:top w:val="nil"/>
                <w:left w:val="nil"/>
                <w:bottom w:val="nil"/>
                <w:right w:val="nil"/>
                <w:between w:val="nil"/>
              </w:pBdr>
              <w:jc w:val="both"/>
              <w:rPr>
                <w:sz w:val="24"/>
                <w:szCs w:val="24"/>
              </w:rPr>
            </w:pPr>
            <w:r>
              <w:rPr>
                <w:sz w:val="24"/>
                <w:szCs w:val="24"/>
              </w:rPr>
              <w:t>Согласно Приложению 2</w:t>
            </w:r>
          </w:p>
        </w:tc>
      </w:tr>
      <w:tr w:rsidR="002930EB" w14:paraId="4EE2462C" w14:textId="77777777" w:rsidTr="00E5500B">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2930EB" w:rsidRPr="00CA2307" w:rsidRDefault="002930EB"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603DD4AD" w:rsidR="002930EB" w:rsidRPr="002930EB" w:rsidRDefault="002930EB" w:rsidP="00CA2307">
            <w:pPr>
              <w:pBdr>
                <w:top w:val="nil"/>
                <w:left w:val="nil"/>
                <w:bottom w:val="nil"/>
                <w:right w:val="nil"/>
                <w:between w:val="nil"/>
              </w:pBdr>
              <w:jc w:val="both"/>
              <w:rPr>
                <w:sz w:val="24"/>
                <w:szCs w:val="24"/>
              </w:rPr>
            </w:pPr>
            <w:r>
              <w:rPr>
                <w:bCs/>
                <w:sz w:val="24"/>
                <w:szCs w:val="24"/>
              </w:rPr>
              <w:t>177 433,92</w:t>
            </w:r>
            <w:r w:rsidRPr="00957CED">
              <w:rPr>
                <w:bCs/>
                <w:sz w:val="24"/>
                <w:szCs w:val="24"/>
              </w:rPr>
              <w:t xml:space="preserve"> </w:t>
            </w:r>
            <w:r w:rsidRPr="00957CED">
              <w:rPr>
                <w:bCs/>
                <w:sz w:val="24"/>
                <w:szCs w:val="24"/>
                <w:lang w:val="en-US"/>
              </w:rPr>
              <w:t>BYN</w:t>
            </w:r>
          </w:p>
        </w:tc>
      </w:tr>
      <w:tr w:rsidR="002930EB" w14:paraId="22665A6E" w14:textId="77777777" w:rsidTr="00FF3B5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6D55D3A" w14:textId="4BE8EFA2" w:rsidR="002930EB" w:rsidRDefault="002930EB" w:rsidP="002930EB">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2930EB" w:rsidRPr="002930EB" w14:paraId="27B528CB" w14:textId="77777777" w:rsidTr="00FF3B5E">
        <w:trPr>
          <w:trHeight w:val="240"/>
        </w:trPr>
        <w:tc>
          <w:tcPr>
            <w:tcW w:w="5157" w:type="dxa"/>
            <w:tcBorders>
              <w:top w:val="single" w:sz="4" w:space="0" w:color="000000"/>
              <w:left w:val="single" w:sz="4" w:space="0" w:color="000000"/>
              <w:bottom w:val="single" w:sz="4" w:space="0" w:color="000000"/>
              <w:right w:val="single" w:sz="4" w:space="0" w:color="000000"/>
            </w:tcBorders>
          </w:tcPr>
          <w:p w14:paraId="4BA7F811" w14:textId="77777777" w:rsidR="002930EB" w:rsidRDefault="002930EB" w:rsidP="00FF3B5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5E4704F" w14:textId="685C01D6" w:rsidR="002930EB" w:rsidRPr="002930EB" w:rsidRDefault="002930EB" w:rsidP="00FF3B5E">
            <w:pPr>
              <w:pBdr>
                <w:top w:val="nil"/>
                <w:left w:val="nil"/>
                <w:bottom w:val="nil"/>
                <w:right w:val="nil"/>
                <w:between w:val="nil"/>
              </w:pBdr>
              <w:jc w:val="both"/>
              <w:rPr>
                <w:color w:val="000000"/>
                <w:sz w:val="24"/>
                <w:szCs w:val="24"/>
              </w:rPr>
            </w:pPr>
            <w:r w:rsidRPr="002930EB">
              <w:rPr>
                <w:sz w:val="24"/>
                <w:szCs w:val="24"/>
              </w:rPr>
              <w:t xml:space="preserve">Расходные материалы (кюветы) для автоматического анализатора гемостаза </w:t>
            </w:r>
            <w:proofErr w:type="spellStart"/>
            <w:r w:rsidRPr="002930EB">
              <w:rPr>
                <w:sz w:val="24"/>
                <w:szCs w:val="24"/>
              </w:rPr>
              <w:t>Technology</w:t>
            </w:r>
            <w:proofErr w:type="spellEnd"/>
            <w:r w:rsidRPr="002930EB">
              <w:rPr>
                <w:sz w:val="24"/>
                <w:szCs w:val="24"/>
              </w:rPr>
              <w:t xml:space="preserve"> </w:t>
            </w:r>
            <w:proofErr w:type="spellStart"/>
            <w:r w:rsidRPr="002930EB">
              <w:rPr>
                <w:sz w:val="24"/>
                <w:szCs w:val="24"/>
              </w:rPr>
              <w:t>Solution</w:t>
            </w:r>
            <w:proofErr w:type="spellEnd"/>
            <w:r w:rsidRPr="002930EB">
              <w:rPr>
                <w:sz w:val="24"/>
                <w:szCs w:val="24"/>
              </w:rPr>
              <w:t xml:space="preserve"> 190, производства </w:t>
            </w:r>
            <w:proofErr w:type="spellStart"/>
            <w:r w:rsidRPr="002930EB">
              <w:rPr>
                <w:sz w:val="24"/>
                <w:szCs w:val="24"/>
              </w:rPr>
              <w:t>Rayto</w:t>
            </w:r>
            <w:proofErr w:type="spellEnd"/>
            <w:r w:rsidRPr="002930EB">
              <w:rPr>
                <w:sz w:val="24"/>
                <w:szCs w:val="24"/>
              </w:rPr>
              <w:t xml:space="preserve"> </w:t>
            </w:r>
            <w:proofErr w:type="spellStart"/>
            <w:r w:rsidRPr="002930EB">
              <w:rPr>
                <w:sz w:val="24"/>
                <w:szCs w:val="24"/>
              </w:rPr>
              <w:t>Life</w:t>
            </w:r>
            <w:proofErr w:type="spellEnd"/>
            <w:r w:rsidRPr="002930EB">
              <w:rPr>
                <w:sz w:val="24"/>
                <w:szCs w:val="24"/>
              </w:rPr>
              <w:t xml:space="preserve"> </w:t>
            </w:r>
            <w:proofErr w:type="spellStart"/>
            <w:r w:rsidRPr="002930EB">
              <w:rPr>
                <w:sz w:val="24"/>
                <w:szCs w:val="24"/>
              </w:rPr>
              <w:t>and</w:t>
            </w:r>
            <w:proofErr w:type="spellEnd"/>
            <w:r w:rsidRPr="002930EB">
              <w:rPr>
                <w:sz w:val="24"/>
                <w:szCs w:val="24"/>
              </w:rPr>
              <w:t xml:space="preserve"> </w:t>
            </w:r>
            <w:proofErr w:type="spellStart"/>
            <w:r w:rsidRPr="002930EB">
              <w:rPr>
                <w:sz w:val="24"/>
                <w:szCs w:val="24"/>
              </w:rPr>
              <w:t>Analytical</w:t>
            </w:r>
            <w:proofErr w:type="spellEnd"/>
            <w:r w:rsidRPr="002930EB">
              <w:rPr>
                <w:sz w:val="24"/>
                <w:szCs w:val="24"/>
              </w:rPr>
              <w:t xml:space="preserve"> </w:t>
            </w:r>
            <w:proofErr w:type="spellStart"/>
            <w:r w:rsidRPr="002930EB">
              <w:rPr>
                <w:sz w:val="24"/>
                <w:szCs w:val="24"/>
              </w:rPr>
              <w:t>Sciences</w:t>
            </w:r>
            <w:proofErr w:type="spellEnd"/>
            <w:r w:rsidRPr="002930EB">
              <w:rPr>
                <w:sz w:val="24"/>
                <w:szCs w:val="24"/>
              </w:rPr>
              <w:t xml:space="preserve"> </w:t>
            </w:r>
            <w:proofErr w:type="spellStart"/>
            <w:r w:rsidRPr="002930EB">
              <w:rPr>
                <w:sz w:val="24"/>
                <w:szCs w:val="24"/>
              </w:rPr>
              <w:t>Co</w:t>
            </w:r>
            <w:proofErr w:type="spellEnd"/>
            <w:r w:rsidRPr="002930EB">
              <w:rPr>
                <w:sz w:val="24"/>
                <w:szCs w:val="24"/>
              </w:rPr>
              <w:t xml:space="preserve">, </w:t>
            </w:r>
            <w:proofErr w:type="spellStart"/>
            <w:r w:rsidRPr="002930EB">
              <w:rPr>
                <w:sz w:val="24"/>
                <w:szCs w:val="24"/>
              </w:rPr>
              <w:t>Ltd</w:t>
            </w:r>
            <w:proofErr w:type="spellEnd"/>
            <w:r w:rsidRPr="002930EB">
              <w:rPr>
                <w:sz w:val="24"/>
                <w:szCs w:val="24"/>
              </w:rPr>
              <w:t>, (Китай)</w:t>
            </w:r>
          </w:p>
        </w:tc>
      </w:tr>
      <w:tr w:rsidR="002930EB" w:rsidRPr="002930EB" w14:paraId="4418D783" w14:textId="77777777" w:rsidTr="00FF3B5E">
        <w:trPr>
          <w:trHeight w:val="240"/>
        </w:trPr>
        <w:tc>
          <w:tcPr>
            <w:tcW w:w="5157" w:type="dxa"/>
            <w:tcBorders>
              <w:top w:val="single" w:sz="4" w:space="0" w:color="000000"/>
              <w:left w:val="single" w:sz="4" w:space="0" w:color="000000"/>
              <w:bottom w:val="single" w:sz="4" w:space="0" w:color="000000"/>
              <w:right w:val="single" w:sz="4" w:space="0" w:color="000000"/>
            </w:tcBorders>
          </w:tcPr>
          <w:p w14:paraId="6BEAC005" w14:textId="77777777" w:rsidR="002930EB" w:rsidRDefault="002930EB" w:rsidP="00FF3B5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7D57C93" w14:textId="77777777" w:rsidR="002930EB" w:rsidRPr="002930EB" w:rsidRDefault="002930EB" w:rsidP="00FF3B5E">
            <w:pPr>
              <w:pBdr>
                <w:top w:val="nil"/>
                <w:left w:val="nil"/>
                <w:bottom w:val="nil"/>
                <w:right w:val="nil"/>
                <w:between w:val="nil"/>
              </w:pBdr>
              <w:jc w:val="both"/>
              <w:rPr>
                <w:color w:val="000000"/>
                <w:sz w:val="24"/>
                <w:szCs w:val="24"/>
              </w:rPr>
            </w:pPr>
            <w:r w:rsidRPr="002930EB">
              <w:rPr>
                <w:color w:val="000000"/>
                <w:sz w:val="24"/>
                <w:szCs w:val="24"/>
              </w:rPr>
              <w:t>Согласно заявке на закупку (</w:t>
            </w:r>
            <w:r w:rsidRPr="002930EB">
              <w:rPr>
                <w:b/>
                <w:color w:val="000000"/>
                <w:sz w:val="24"/>
                <w:szCs w:val="24"/>
              </w:rPr>
              <w:t>приложению 1</w:t>
            </w:r>
            <w:r w:rsidRPr="002930EB">
              <w:rPr>
                <w:color w:val="000000"/>
                <w:sz w:val="24"/>
                <w:szCs w:val="24"/>
              </w:rPr>
              <w:t xml:space="preserve"> к настоящим аукционным документам) (далее – заявка на закупку).</w:t>
            </w:r>
          </w:p>
        </w:tc>
      </w:tr>
      <w:tr w:rsidR="002930EB" w:rsidRPr="002930EB" w14:paraId="59A97302" w14:textId="77777777" w:rsidTr="00FF3B5E">
        <w:trPr>
          <w:trHeight w:val="240"/>
        </w:trPr>
        <w:tc>
          <w:tcPr>
            <w:tcW w:w="5157" w:type="dxa"/>
            <w:tcBorders>
              <w:top w:val="single" w:sz="4" w:space="0" w:color="000000"/>
              <w:left w:val="single" w:sz="4" w:space="0" w:color="000000"/>
              <w:bottom w:val="single" w:sz="4" w:space="0" w:color="000000"/>
              <w:right w:val="single" w:sz="4" w:space="0" w:color="000000"/>
            </w:tcBorders>
          </w:tcPr>
          <w:p w14:paraId="08109AB4" w14:textId="77777777" w:rsidR="002930EB" w:rsidRDefault="002930EB" w:rsidP="00FF3B5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00BA444" w14:textId="65FC058B" w:rsidR="002930EB" w:rsidRPr="002930EB" w:rsidRDefault="002930EB" w:rsidP="00FF3B5E">
            <w:pPr>
              <w:pBdr>
                <w:top w:val="nil"/>
                <w:left w:val="nil"/>
                <w:bottom w:val="nil"/>
                <w:right w:val="nil"/>
                <w:between w:val="nil"/>
              </w:pBdr>
              <w:jc w:val="both"/>
              <w:rPr>
                <w:color w:val="000000"/>
                <w:sz w:val="24"/>
                <w:szCs w:val="24"/>
              </w:rPr>
            </w:pPr>
            <w:r>
              <w:rPr>
                <w:sz w:val="24"/>
                <w:szCs w:val="24"/>
              </w:rPr>
              <w:t>22.29.29.900</w:t>
            </w:r>
          </w:p>
        </w:tc>
      </w:tr>
      <w:tr w:rsidR="002930EB" w:rsidRPr="002930EB" w14:paraId="50C40EF8" w14:textId="77777777" w:rsidTr="00FF3B5E">
        <w:trPr>
          <w:trHeight w:val="240"/>
        </w:trPr>
        <w:tc>
          <w:tcPr>
            <w:tcW w:w="5157" w:type="dxa"/>
            <w:tcBorders>
              <w:top w:val="single" w:sz="4" w:space="0" w:color="000000"/>
              <w:left w:val="single" w:sz="4" w:space="0" w:color="000000"/>
              <w:bottom w:val="single" w:sz="4" w:space="0" w:color="000000"/>
              <w:right w:val="single" w:sz="4" w:space="0" w:color="000000"/>
            </w:tcBorders>
          </w:tcPr>
          <w:p w14:paraId="54ADF74F" w14:textId="77777777" w:rsidR="002930EB" w:rsidRDefault="002930EB" w:rsidP="00FF3B5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0F5622C" w14:textId="53E3161A" w:rsidR="002930EB" w:rsidRPr="002930EB" w:rsidRDefault="002930EB" w:rsidP="00FF3B5E">
            <w:pPr>
              <w:pBdr>
                <w:top w:val="nil"/>
                <w:left w:val="nil"/>
                <w:bottom w:val="nil"/>
                <w:right w:val="nil"/>
                <w:between w:val="nil"/>
              </w:pBdr>
              <w:jc w:val="both"/>
              <w:rPr>
                <w:color w:val="000000"/>
                <w:sz w:val="24"/>
                <w:szCs w:val="24"/>
              </w:rPr>
            </w:pPr>
            <w:r>
              <w:rPr>
                <w:bCs/>
                <w:sz w:val="24"/>
                <w:szCs w:val="24"/>
              </w:rPr>
              <w:t>31 упаковка</w:t>
            </w:r>
          </w:p>
        </w:tc>
      </w:tr>
      <w:tr w:rsidR="002930EB" w:rsidRPr="002930EB" w14:paraId="40AC773D" w14:textId="77777777" w:rsidTr="00FF3B5E">
        <w:trPr>
          <w:trHeight w:val="240"/>
        </w:trPr>
        <w:tc>
          <w:tcPr>
            <w:tcW w:w="5157" w:type="dxa"/>
            <w:tcBorders>
              <w:top w:val="single" w:sz="4" w:space="0" w:color="000000"/>
              <w:left w:val="single" w:sz="4" w:space="0" w:color="000000"/>
              <w:bottom w:val="single" w:sz="4" w:space="0" w:color="000000"/>
              <w:right w:val="single" w:sz="4" w:space="0" w:color="000000"/>
            </w:tcBorders>
          </w:tcPr>
          <w:p w14:paraId="0C7F29E5" w14:textId="77777777" w:rsidR="002930EB" w:rsidRPr="001F07FC" w:rsidRDefault="002930EB" w:rsidP="00FF3B5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576FBF4" w14:textId="5DDA4B1E" w:rsidR="002930EB" w:rsidRPr="002930EB" w:rsidRDefault="002930EB" w:rsidP="00FF3B5E">
            <w:pPr>
              <w:pBdr>
                <w:top w:val="nil"/>
                <w:left w:val="nil"/>
                <w:bottom w:val="nil"/>
                <w:right w:val="nil"/>
                <w:between w:val="nil"/>
              </w:pBdr>
              <w:jc w:val="both"/>
              <w:rPr>
                <w:sz w:val="24"/>
                <w:szCs w:val="24"/>
              </w:rPr>
            </w:pPr>
            <w:r w:rsidRPr="00957CED">
              <w:rPr>
                <w:sz w:val="24"/>
                <w:szCs w:val="24"/>
              </w:rPr>
              <w:t>Согласно Приложению 2</w:t>
            </w:r>
          </w:p>
        </w:tc>
      </w:tr>
      <w:tr w:rsidR="002930EB" w:rsidRPr="002930EB" w14:paraId="529A2656" w14:textId="77777777" w:rsidTr="00FF3B5E">
        <w:trPr>
          <w:trHeight w:val="240"/>
        </w:trPr>
        <w:tc>
          <w:tcPr>
            <w:tcW w:w="5157" w:type="dxa"/>
            <w:tcBorders>
              <w:top w:val="single" w:sz="4" w:space="0" w:color="000000"/>
              <w:left w:val="single" w:sz="4" w:space="0" w:color="000000"/>
              <w:bottom w:val="single" w:sz="4" w:space="0" w:color="000000"/>
              <w:right w:val="single" w:sz="4" w:space="0" w:color="000000"/>
            </w:tcBorders>
          </w:tcPr>
          <w:p w14:paraId="33673075" w14:textId="77777777" w:rsidR="002930EB" w:rsidRPr="00CA2307" w:rsidRDefault="002930EB" w:rsidP="00FF3B5E">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8BAD56B" w14:textId="5449A850" w:rsidR="002930EB" w:rsidRPr="002930EB" w:rsidRDefault="002930EB" w:rsidP="00FF3B5E">
            <w:pPr>
              <w:pBdr>
                <w:top w:val="nil"/>
                <w:left w:val="nil"/>
                <w:bottom w:val="nil"/>
                <w:right w:val="nil"/>
                <w:between w:val="nil"/>
              </w:pBdr>
              <w:jc w:val="both"/>
              <w:rPr>
                <w:sz w:val="24"/>
                <w:szCs w:val="24"/>
              </w:rPr>
            </w:pPr>
            <w:r w:rsidRPr="00957CED">
              <w:rPr>
                <w:bCs/>
                <w:sz w:val="24"/>
                <w:szCs w:val="24"/>
              </w:rPr>
              <w:t xml:space="preserve"> </w:t>
            </w:r>
            <w:r>
              <w:rPr>
                <w:bCs/>
                <w:sz w:val="24"/>
                <w:szCs w:val="24"/>
              </w:rPr>
              <w:t>25 039,63</w:t>
            </w:r>
            <w:r w:rsidRPr="00957CED">
              <w:rPr>
                <w:bCs/>
                <w:sz w:val="24"/>
                <w:szCs w:val="24"/>
              </w:rPr>
              <w:t xml:space="preserve"> </w:t>
            </w:r>
            <w:r w:rsidRPr="00957CED">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w:t>
      </w:r>
      <w:r w:rsidRPr="00793E40">
        <w:rPr>
          <w:color w:val="000000"/>
          <w:sz w:val="24"/>
          <w:szCs w:val="24"/>
        </w:rPr>
        <w:lastRenderedPageBreak/>
        <w:t>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 xml:space="preserve">При этом лист технической комплектации должен содержать наименование самого изготовителя (производителя), наименование и модель </w:t>
      </w:r>
      <w:r w:rsidRPr="00FA57D7">
        <w:rPr>
          <w:color w:val="000000"/>
          <w:sz w:val="24"/>
          <w:szCs w:val="24"/>
        </w:rPr>
        <w:lastRenderedPageBreak/>
        <w:t>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lastRenderedPageBreak/>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w:t>
      </w:r>
      <w:r w:rsidR="00B9197F">
        <w:rPr>
          <w:color w:val="000000"/>
          <w:sz w:val="24"/>
          <w:szCs w:val="24"/>
        </w:rPr>
        <w:lastRenderedPageBreak/>
        <w:t>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2930EB" w:rsidRDefault="00684354" w:rsidP="00EF19BF">
      <w:pPr>
        <w:widowControl w:val="0"/>
        <w:ind w:firstLine="709"/>
        <w:jc w:val="both"/>
        <w:rPr>
          <w:sz w:val="24"/>
          <w:szCs w:val="24"/>
        </w:rPr>
      </w:pPr>
      <w:r w:rsidRPr="002930EB">
        <w:rPr>
          <w:b/>
          <w:sz w:val="24"/>
          <w:szCs w:val="24"/>
        </w:rPr>
        <w:t>1</w:t>
      </w:r>
      <w:r w:rsidR="00DD17A1" w:rsidRPr="002930EB">
        <w:rPr>
          <w:b/>
          <w:sz w:val="24"/>
          <w:szCs w:val="24"/>
        </w:rPr>
        <w:t>3</w:t>
      </w:r>
      <w:r w:rsidRPr="002930EB">
        <w:rPr>
          <w:b/>
          <w:sz w:val="24"/>
          <w:szCs w:val="24"/>
        </w:rPr>
        <w:t>.</w:t>
      </w:r>
      <w:r w:rsidR="00791D41" w:rsidRPr="002930EB">
        <w:rPr>
          <w:b/>
          <w:sz w:val="24"/>
          <w:szCs w:val="24"/>
        </w:rPr>
        <w:t>9</w:t>
      </w:r>
      <w:r w:rsidRPr="002930EB">
        <w:rPr>
          <w:b/>
          <w:sz w:val="24"/>
          <w:szCs w:val="24"/>
        </w:rPr>
        <w:t xml:space="preserve">. </w:t>
      </w:r>
      <w:bookmarkStart w:id="2" w:name="_Hlk173923882"/>
      <w:r w:rsidR="00EF19BF" w:rsidRPr="002930EB">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2930EB" w:rsidRDefault="00EF19BF" w:rsidP="00EF19BF">
      <w:pPr>
        <w:widowControl w:val="0"/>
        <w:ind w:firstLine="709"/>
        <w:jc w:val="both"/>
        <w:rPr>
          <w:sz w:val="24"/>
          <w:szCs w:val="24"/>
        </w:rPr>
      </w:pPr>
      <w:r w:rsidRPr="002930EB">
        <w:rPr>
          <w:b/>
          <w:sz w:val="24"/>
          <w:szCs w:val="24"/>
        </w:rPr>
        <w:t>13.9.1.</w:t>
      </w:r>
      <w:r w:rsidRPr="002930EB">
        <w:rPr>
          <w:sz w:val="24"/>
          <w:szCs w:val="24"/>
        </w:rPr>
        <w:t xml:space="preserve"> </w:t>
      </w:r>
      <w:r w:rsidRPr="002930EB">
        <w:rPr>
          <w:b/>
          <w:sz w:val="24"/>
          <w:szCs w:val="24"/>
        </w:rPr>
        <w:t>заявление о праве на применение преференциальной поправки</w:t>
      </w:r>
      <w:r w:rsidRPr="002930EB">
        <w:rPr>
          <w:sz w:val="24"/>
          <w:szCs w:val="24"/>
        </w:rPr>
        <w:t xml:space="preserve"> к цене предложения участника. Указанное заявление оформляется участником при размещен</w:t>
      </w:r>
      <w:proofErr w:type="gramStart"/>
      <w:r w:rsidRPr="002930EB">
        <w:rPr>
          <w:sz w:val="24"/>
          <w:szCs w:val="24"/>
        </w:rPr>
        <w:t>ии ау</w:t>
      </w:r>
      <w:proofErr w:type="gramEnd"/>
      <w:r w:rsidRPr="002930EB">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2930EB" w:rsidRDefault="00EF19BF" w:rsidP="00EF19BF">
      <w:pPr>
        <w:pBdr>
          <w:top w:val="nil"/>
          <w:left w:val="nil"/>
          <w:bottom w:val="nil"/>
          <w:right w:val="nil"/>
          <w:between w:val="nil"/>
        </w:pBdr>
        <w:ind w:firstLine="709"/>
        <w:jc w:val="both"/>
        <w:rPr>
          <w:sz w:val="24"/>
          <w:szCs w:val="24"/>
        </w:rPr>
      </w:pPr>
      <w:r w:rsidRPr="002930EB">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2930EB" w:rsidRDefault="00EF19BF" w:rsidP="00EF19BF">
      <w:pPr>
        <w:widowControl w:val="0"/>
        <w:ind w:firstLine="709"/>
        <w:jc w:val="both"/>
        <w:rPr>
          <w:b/>
          <w:sz w:val="24"/>
          <w:szCs w:val="24"/>
        </w:rPr>
      </w:pPr>
      <w:r w:rsidRPr="002930EB">
        <w:rPr>
          <w:b/>
          <w:sz w:val="24"/>
          <w:szCs w:val="24"/>
        </w:rPr>
        <w:t>13.9.2.</w:t>
      </w:r>
      <w:r w:rsidRPr="002930EB">
        <w:rPr>
          <w:sz w:val="24"/>
          <w:szCs w:val="24"/>
        </w:rPr>
        <w:tab/>
      </w:r>
      <w:r w:rsidRPr="002930EB">
        <w:rPr>
          <w:b/>
          <w:sz w:val="24"/>
          <w:szCs w:val="24"/>
        </w:rPr>
        <w:t>документ, подтверждающий право на применение преференциальной поправки:</w:t>
      </w:r>
    </w:p>
    <w:bookmarkEnd w:id="2"/>
    <w:p w14:paraId="64672847" w14:textId="77777777" w:rsidR="00D30B51" w:rsidRPr="002930EB" w:rsidRDefault="00D30B51" w:rsidP="00D30B51">
      <w:pPr>
        <w:widowControl w:val="0"/>
        <w:ind w:firstLine="709"/>
        <w:jc w:val="both"/>
        <w:rPr>
          <w:sz w:val="24"/>
          <w:szCs w:val="24"/>
        </w:rPr>
      </w:pPr>
      <w:r w:rsidRPr="002930EB">
        <w:rPr>
          <w:b/>
          <w:sz w:val="24"/>
          <w:szCs w:val="24"/>
        </w:rPr>
        <w:t>в размере 25 процентов</w:t>
      </w:r>
      <w:r w:rsidRPr="002930EB">
        <w:rPr>
          <w:sz w:val="24"/>
          <w:szCs w:val="24"/>
        </w:rPr>
        <w:t>:</w:t>
      </w:r>
    </w:p>
    <w:p w14:paraId="648109FA" w14:textId="77777777" w:rsidR="00D30B51" w:rsidRPr="002930EB" w:rsidRDefault="00D30B51" w:rsidP="00D30B51">
      <w:pPr>
        <w:widowControl w:val="0"/>
        <w:ind w:firstLine="709"/>
        <w:jc w:val="both"/>
        <w:rPr>
          <w:sz w:val="24"/>
          <w:szCs w:val="24"/>
        </w:rPr>
      </w:pPr>
      <w:proofErr w:type="gramStart"/>
      <w:r w:rsidRPr="002930EB">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2930EB">
        <w:rPr>
          <w:b/>
          <w:sz w:val="24"/>
          <w:szCs w:val="24"/>
        </w:rPr>
        <w:t>не ранее чем за пять рабочих дней</w:t>
      </w:r>
      <w:r w:rsidRPr="002930EB">
        <w:rPr>
          <w:sz w:val="24"/>
          <w:szCs w:val="24"/>
        </w:rPr>
        <w:t xml:space="preserve"> до дня подачи предложения для участия в процедуре  государственной закупки, с указанием </w:t>
      </w:r>
      <w:r w:rsidRPr="002930EB">
        <w:rPr>
          <w:b/>
          <w:sz w:val="24"/>
          <w:szCs w:val="24"/>
        </w:rPr>
        <w:t>общего количества работников, численности  инвалидов, номеров удостоверений</w:t>
      </w:r>
      <w:r w:rsidRPr="002930EB">
        <w:rPr>
          <w:sz w:val="24"/>
          <w:szCs w:val="24"/>
        </w:rPr>
        <w:t xml:space="preserve">, подтверждающих инвалидность, и </w:t>
      </w:r>
      <w:r w:rsidRPr="002930EB">
        <w:rPr>
          <w:b/>
          <w:sz w:val="24"/>
          <w:szCs w:val="24"/>
        </w:rPr>
        <w:t>сроков их действия, доли оплаты труда</w:t>
      </w:r>
      <w:r w:rsidRPr="002930EB">
        <w:rPr>
          <w:sz w:val="24"/>
          <w:szCs w:val="24"/>
        </w:rPr>
        <w:t xml:space="preserve"> инвалидов в общем</w:t>
      </w:r>
      <w:proofErr w:type="gramEnd"/>
      <w:r w:rsidRPr="002930EB">
        <w:rPr>
          <w:sz w:val="24"/>
          <w:szCs w:val="24"/>
        </w:rPr>
        <w:t xml:space="preserve"> </w:t>
      </w:r>
      <w:proofErr w:type="gramStart"/>
      <w:r w:rsidRPr="002930EB">
        <w:rPr>
          <w:sz w:val="24"/>
          <w:szCs w:val="24"/>
        </w:rPr>
        <w:t>фонде</w:t>
      </w:r>
      <w:proofErr w:type="gramEnd"/>
      <w:r w:rsidRPr="002930EB">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2930EB">
        <w:rPr>
          <w:color w:val="000000"/>
          <w:sz w:val="24"/>
          <w:szCs w:val="24"/>
        </w:rPr>
        <w:t>При этом</w:t>
      </w:r>
      <w:proofErr w:type="gramStart"/>
      <w:r w:rsidRPr="002930EB">
        <w:rPr>
          <w:color w:val="000000"/>
          <w:sz w:val="24"/>
          <w:szCs w:val="24"/>
        </w:rPr>
        <w:t>,</w:t>
      </w:r>
      <w:proofErr w:type="gramEnd"/>
      <w:r w:rsidRPr="002930EB">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2930EB">
        <w:rPr>
          <w:b/>
          <w:color w:val="000000"/>
          <w:sz w:val="24"/>
          <w:szCs w:val="24"/>
        </w:rPr>
        <w:t>не менее 20 процентов</w:t>
      </w:r>
      <w:r w:rsidRPr="002930EB">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lastRenderedPageBreak/>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1FA99362" w14:textId="43E35F27" w:rsidR="00880CC7" w:rsidRPr="006C5C4F" w:rsidRDefault="006C5C4F" w:rsidP="00880CC7">
      <w:pPr>
        <w:widowControl w:val="0"/>
        <w:ind w:firstLine="709"/>
        <w:jc w:val="both"/>
        <w:rPr>
          <w:b/>
          <w:i/>
          <w:sz w:val="24"/>
          <w:szCs w:val="24"/>
          <w:highlight w:val="yellow"/>
          <w:u w:val="single"/>
        </w:rPr>
      </w:pPr>
      <w:r w:rsidRPr="006C5C4F">
        <w:rPr>
          <w:b/>
          <w:i/>
          <w:sz w:val="24"/>
          <w:szCs w:val="24"/>
          <w:highlight w:val="yellow"/>
        </w:rPr>
        <w:t>Только для лота № 1:</w:t>
      </w:r>
    </w:p>
    <w:p w14:paraId="4787DBD6" w14:textId="77777777" w:rsidR="00880CC7" w:rsidRPr="006C5C4F" w:rsidRDefault="00880CC7" w:rsidP="00880CC7">
      <w:pPr>
        <w:widowControl w:val="0"/>
        <w:ind w:firstLine="709"/>
        <w:jc w:val="both"/>
        <w:rPr>
          <w:sz w:val="24"/>
          <w:szCs w:val="24"/>
        </w:rPr>
      </w:pPr>
      <w:r w:rsidRPr="006C5C4F">
        <w:rPr>
          <w:sz w:val="24"/>
          <w:szCs w:val="24"/>
          <w:u w:val="single"/>
        </w:rPr>
        <w:t>для товаров, происходящих из Республики Беларусь</w:t>
      </w:r>
      <w:r w:rsidRPr="006C5C4F">
        <w:rPr>
          <w:sz w:val="24"/>
          <w:szCs w:val="24"/>
        </w:rPr>
        <w:t xml:space="preserve"> один из следующих документов:</w:t>
      </w:r>
    </w:p>
    <w:p w14:paraId="4209744A" w14:textId="410391C0" w:rsidR="00880CC7" w:rsidRPr="006C5C4F" w:rsidRDefault="00880CC7" w:rsidP="00880CC7">
      <w:pPr>
        <w:widowControl w:val="0"/>
        <w:ind w:firstLine="709"/>
        <w:jc w:val="both"/>
        <w:rPr>
          <w:sz w:val="24"/>
          <w:szCs w:val="24"/>
        </w:rPr>
      </w:pPr>
      <w:r w:rsidRPr="006C5C4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C5C4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C5C4F">
        <w:rPr>
          <w:sz w:val="24"/>
          <w:szCs w:val="24"/>
        </w:rPr>
        <w:t xml:space="preserve">, или его копия. </w:t>
      </w:r>
      <w:proofErr w:type="gramStart"/>
      <w:r w:rsidRPr="006C5C4F">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6C5C4F">
        <w:rPr>
          <w:sz w:val="24"/>
          <w:szCs w:val="24"/>
        </w:rPr>
        <w:t>е</w:t>
      </w:r>
      <w:r w:rsidRPr="006C5C4F">
        <w:rPr>
          <w:sz w:val="24"/>
          <w:szCs w:val="24"/>
        </w:rPr>
        <w:t>рством антимонопольного регулирования и торговли;</w:t>
      </w:r>
      <w:proofErr w:type="gramEnd"/>
    </w:p>
    <w:p w14:paraId="7FBF02A9" w14:textId="77777777" w:rsidR="00880CC7" w:rsidRPr="006C5C4F" w:rsidRDefault="00880CC7" w:rsidP="00880CC7">
      <w:pPr>
        <w:widowControl w:val="0"/>
        <w:ind w:firstLine="709"/>
        <w:jc w:val="both"/>
        <w:rPr>
          <w:sz w:val="24"/>
          <w:szCs w:val="24"/>
        </w:rPr>
      </w:pPr>
      <w:r w:rsidRPr="006C5C4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C5C4F">
        <w:rPr>
          <w:b/>
          <w:sz w:val="24"/>
          <w:szCs w:val="24"/>
          <w:u w:val="single"/>
        </w:rPr>
        <w:t>участником, не являющимся производителем товара</w:t>
      </w:r>
      <w:r w:rsidRPr="006C5C4F">
        <w:rPr>
          <w:sz w:val="24"/>
          <w:szCs w:val="24"/>
        </w:rPr>
        <w:t xml:space="preserve">, предлагаемого в процедуре государственной закупки, к нему </w:t>
      </w:r>
      <w:r w:rsidRPr="006C5C4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C5C4F">
        <w:rPr>
          <w:sz w:val="24"/>
          <w:szCs w:val="24"/>
        </w:rPr>
        <w:t xml:space="preserve"> участником.</w:t>
      </w:r>
    </w:p>
    <w:p w14:paraId="5DD60E0B" w14:textId="1ED00868" w:rsidR="00880CC7" w:rsidRPr="006C5C4F" w:rsidRDefault="00880CC7" w:rsidP="00880CC7">
      <w:pPr>
        <w:widowControl w:val="0"/>
        <w:ind w:firstLine="709"/>
        <w:jc w:val="both"/>
        <w:rPr>
          <w:sz w:val="24"/>
          <w:szCs w:val="24"/>
        </w:rPr>
      </w:pPr>
      <w:r w:rsidRPr="006C5C4F">
        <w:rPr>
          <w:sz w:val="24"/>
          <w:szCs w:val="24"/>
        </w:rPr>
        <w:t>-</w:t>
      </w:r>
      <w:r w:rsidRPr="006C5C4F">
        <w:t xml:space="preserve"> </w:t>
      </w:r>
      <w:proofErr w:type="gramStart"/>
      <w:r w:rsidRPr="006C5C4F">
        <w:rPr>
          <w:sz w:val="24"/>
          <w:szCs w:val="24"/>
        </w:rPr>
        <w:t>в</w:t>
      </w:r>
      <w:proofErr w:type="gramEnd"/>
      <w:r w:rsidRPr="006C5C4F">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6C5C4F">
        <w:rPr>
          <w:sz w:val="24"/>
          <w:szCs w:val="24"/>
        </w:rPr>
        <w:t>ября 2020 г. №105, или ее копия;</w:t>
      </w:r>
    </w:p>
    <w:p w14:paraId="5636048C" w14:textId="2D51B086" w:rsidR="00BC1B27" w:rsidRPr="006C5C4F" w:rsidRDefault="00BC1B27" w:rsidP="00880CC7">
      <w:pPr>
        <w:widowControl w:val="0"/>
        <w:ind w:firstLine="709"/>
        <w:jc w:val="both"/>
        <w:rPr>
          <w:sz w:val="24"/>
          <w:szCs w:val="24"/>
        </w:rPr>
      </w:pPr>
      <w:r w:rsidRPr="006C5C4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6C5C4F" w:rsidRDefault="00880CC7" w:rsidP="00880CC7">
      <w:pPr>
        <w:widowControl w:val="0"/>
        <w:ind w:firstLine="709"/>
        <w:jc w:val="both"/>
        <w:rPr>
          <w:sz w:val="24"/>
          <w:szCs w:val="24"/>
        </w:rPr>
      </w:pPr>
    </w:p>
    <w:p w14:paraId="42BF8A38" w14:textId="77777777" w:rsidR="00880CC7" w:rsidRPr="006C5C4F" w:rsidRDefault="00880CC7" w:rsidP="00880CC7">
      <w:pPr>
        <w:pBdr>
          <w:top w:val="nil"/>
          <w:left w:val="nil"/>
          <w:bottom w:val="nil"/>
          <w:right w:val="nil"/>
          <w:between w:val="nil"/>
        </w:pBdr>
        <w:ind w:firstLine="709"/>
        <w:jc w:val="both"/>
        <w:rPr>
          <w:sz w:val="24"/>
          <w:szCs w:val="24"/>
        </w:rPr>
      </w:pPr>
      <w:r w:rsidRPr="006C5C4F">
        <w:rPr>
          <w:sz w:val="24"/>
          <w:szCs w:val="24"/>
        </w:rPr>
        <w:tab/>
      </w:r>
      <w:r w:rsidRPr="006C5C4F">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C5C4F">
        <w:rPr>
          <w:sz w:val="24"/>
          <w:szCs w:val="24"/>
        </w:rPr>
        <w:t xml:space="preserve"> один из следующих документов: </w:t>
      </w:r>
    </w:p>
    <w:p w14:paraId="492652B2" w14:textId="77777777" w:rsidR="00880CC7" w:rsidRPr="006C5C4F" w:rsidRDefault="00880CC7" w:rsidP="00880CC7">
      <w:pPr>
        <w:pBdr>
          <w:top w:val="nil"/>
          <w:left w:val="nil"/>
          <w:bottom w:val="nil"/>
          <w:right w:val="nil"/>
          <w:between w:val="nil"/>
        </w:pBdr>
        <w:ind w:firstLine="709"/>
        <w:jc w:val="both"/>
        <w:rPr>
          <w:sz w:val="24"/>
          <w:szCs w:val="24"/>
        </w:rPr>
      </w:pPr>
      <w:r w:rsidRPr="006C5C4F">
        <w:rPr>
          <w:sz w:val="24"/>
          <w:szCs w:val="24"/>
        </w:rPr>
        <w:t>– документ о происхождении товара, выдаваемый уполномоченными органами (организациями) этих госуда</w:t>
      </w:r>
      <w:proofErr w:type="gramStart"/>
      <w:r w:rsidRPr="006C5C4F">
        <w:rPr>
          <w:sz w:val="24"/>
          <w:szCs w:val="24"/>
        </w:rPr>
        <w:t>рств в с</w:t>
      </w:r>
      <w:proofErr w:type="gramEnd"/>
      <w:r w:rsidRPr="006C5C4F">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6C5C4F">
        <w:rPr>
          <w:i/>
          <w:sz w:val="24"/>
          <w:szCs w:val="24"/>
        </w:rPr>
        <w:t xml:space="preserve">, </w:t>
      </w:r>
      <w:r w:rsidRPr="006C5C4F">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6C5C4F">
        <w:rPr>
          <w:sz w:val="24"/>
          <w:szCs w:val="24"/>
        </w:rPr>
        <w:t>-</w:t>
      </w:r>
      <w:r w:rsidRPr="006C5C4F">
        <w:t xml:space="preserve"> </w:t>
      </w:r>
      <w:r w:rsidRPr="006C5C4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 xml:space="preserve">- </w:t>
      </w:r>
      <w:proofErr w:type="gramStart"/>
      <w:r>
        <w:rPr>
          <w:color w:val="000000"/>
          <w:sz w:val="24"/>
          <w:szCs w:val="24"/>
        </w:rPr>
        <w:t>с</w:t>
      </w:r>
      <w:proofErr w:type="gramEnd"/>
      <w:r>
        <w:rPr>
          <w:color w:val="000000"/>
          <w:sz w:val="24"/>
          <w:szCs w:val="24"/>
        </w:rPr>
        <w:t>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lastRenderedPageBreak/>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w:t>
      </w:r>
      <w:r>
        <w:rPr>
          <w:color w:val="000000"/>
          <w:sz w:val="24"/>
          <w:szCs w:val="24"/>
        </w:rPr>
        <w:lastRenderedPageBreak/>
        <w:t xml:space="preserve">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w:t>
      </w:r>
      <w:r w:rsidRPr="00FA57D7">
        <w:rPr>
          <w:sz w:val="24"/>
          <w:szCs w:val="24"/>
        </w:rPr>
        <w:lastRenderedPageBreak/>
        <w:t>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69FB8F" w14:textId="77777777" w:rsidR="00EF331A" w:rsidRDefault="00EF331A">
      <w:r>
        <w:separator/>
      </w:r>
    </w:p>
  </w:endnote>
  <w:endnote w:type="continuationSeparator" w:id="0">
    <w:p w14:paraId="261824C3" w14:textId="77777777" w:rsidR="00EF331A" w:rsidRDefault="00EF3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A052ED">
            <w:rPr>
              <w:noProof/>
            </w:rPr>
            <w:t>2</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C21B01" w14:textId="77777777" w:rsidR="00EF331A" w:rsidRDefault="00EF331A">
      <w:r>
        <w:separator/>
      </w:r>
    </w:p>
  </w:footnote>
  <w:footnote w:type="continuationSeparator" w:id="0">
    <w:p w14:paraId="5FB6EB7F" w14:textId="77777777" w:rsidR="00EF331A" w:rsidRDefault="00EF33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EF331A">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1442"/>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30EB"/>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5C4F"/>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052ED"/>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331A"/>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7DCC5-4B0B-47C7-B66A-4A53194AB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2003</TotalTime>
  <Pages>36</Pages>
  <Words>12235</Words>
  <Characters>69742</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332</cp:revision>
  <cp:lastPrinted>2024-02-14T06:28:00Z</cp:lastPrinted>
  <dcterms:created xsi:type="dcterms:W3CDTF">2018-07-24T06:46:00Z</dcterms:created>
  <dcterms:modified xsi:type="dcterms:W3CDTF">2026-07-08T12:23:00Z</dcterms:modified>
</cp:coreProperties>
</file>