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"Научно-производственный центр ХИММЕДСИНТЕЗ"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RQ20260615380235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