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33927CC" w:rsidR="00E600B9" w:rsidRPr="009B1C7A" w:rsidRDefault="009B1C7A" w:rsidP="0089615B">
      <w:pPr>
        <w:tabs>
          <w:tab w:val="left" w:pos="189"/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C7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28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75A">
        <w:rPr>
          <w:rFonts w:ascii="Times New Roman" w:hAnsi="Times New Roman" w:cs="Times New Roman"/>
          <w:b/>
          <w:sz w:val="24"/>
          <w:szCs w:val="24"/>
        </w:rPr>
        <w:t>236</w:t>
      </w:r>
      <w:r w:rsidR="00D42866">
        <w:rPr>
          <w:rFonts w:ascii="Times New Roman" w:hAnsi="Times New Roman" w:cs="Times New Roman"/>
          <w:b/>
          <w:sz w:val="24"/>
          <w:szCs w:val="24"/>
        </w:rPr>
        <w:t>/26-</w:t>
      </w:r>
      <w:r w:rsidR="00B842D0">
        <w:rPr>
          <w:rFonts w:ascii="Times New Roman" w:hAnsi="Times New Roman" w:cs="Times New Roman"/>
          <w:b/>
          <w:sz w:val="24"/>
          <w:szCs w:val="24"/>
        </w:rPr>
        <w:t>ЗОИ</w:t>
      </w:r>
      <w:r w:rsidR="000F6299">
        <w:rPr>
          <w:rFonts w:ascii="Times New Roman" w:hAnsi="Times New Roman" w:cs="Times New Roman"/>
          <w:b/>
          <w:sz w:val="24"/>
          <w:szCs w:val="24"/>
        </w:rPr>
        <w:t>(</w:t>
      </w:r>
      <w:r w:rsidR="00F46ED4">
        <w:rPr>
          <w:rFonts w:ascii="Times New Roman" w:hAnsi="Times New Roman" w:cs="Times New Roman"/>
          <w:b/>
          <w:sz w:val="24"/>
          <w:szCs w:val="24"/>
        </w:rPr>
        <w:t>2</w:t>
      </w:r>
      <w:r w:rsidR="000F6299">
        <w:rPr>
          <w:rFonts w:ascii="Times New Roman" w:hAnsi="Times New Roman" w:cs="Times New Roman"/>
          <w:b/>
          <w:sz w:val="24"/>
          <w:szCs w:val="24"/>
        </w:rPr>
        <w:t>П)</w:t>
      </w:r>
      <w:r w:rsidRPr="009B1C7A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B1C7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6138BD85" w:rsidR="005E40A0" w:rsidRDefault="005E40A0" w:rsidP="00E005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8CB7F64" w14:textId="646B6816" w:rsidR="009B1C7A" w:rsidRDefault="009B1C7A" w:rsidP="00E005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0050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49BACA25" w14:textId="77777777" w:rsidR="00541D35" w:rsidRPr="00543499" w:rsidRDefault="00541D35" w:rsidP="009B275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DE9C5C9" w14:textId="43124A41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9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4599A">
        <w:rPr>
          <w:rFonts w:ascii="Times New Roman" w:hAnsi="Times New Roman" w:cs="Times New Roman"/>
          <w:b/>
          <w:sz w:val="24"/>
          <w:szCs w:val="24"/>
        </w:rPr>
        <w:t>1</w:t>
      </w:r>
      <w:r w:rsidRPr="00543499">
        <w:rPr>
          <w:rFonts w:ascii="Times New Roman" w:hAnsi="Times New Roman" w:cs="Times New Roman"/>
          <w:b/>
          <w:sz w:val="24"/>
          <w:szCs w:val="24"/>
        </w:rPr>
        <w:t xml:space="preserve"> Наборы реагентов для выполнения иммуноферментных исследований </w:t>
      </w:r>
    </w:p>
    <w:p w14:paraId="2C55696B" w14:textId="77777777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02"/>
        <w:gridCol w:w="4820"/>
        <w:gridCol w:w="1528"/>
      </w:tblGrid>
      <w:tr w:rsidR="00541D35" w:rsidRPr="00543499" w14:paraId="2FA9A5BE" w14:textId="77777777" w:rsidTr="00397FEA">
        <w:trPr>
          <w:trHeight w:val="85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697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Style w:val="FontStyle18"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 xml:space="preserve">№ </w:t>
            </w:r>
          </w:p>
          <w:p w14:paraId="6DD01BF3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Style w:val="FontStyle18"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>п/п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519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89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B0F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(наб.)</w:t>
            </w:r>
          </w:p>
        </w:tc>
      </w:tr>
      <w:tr w:rsidR="00541D35" w:rsidRPr="00543499" w14:paraId="39D11239" w14:textId="77777777" w:rsidTr="00397FEA">
        <w:trPr>
          <w:trHeight w:val="43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34F4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0B1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иммуноферментного выявления </w:t>
            </w:r>
            <w:proofErr w:type="spellStart"/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ротоантигена</w:t>
            </w:r>
            <w:proofErr w:type="spellEnd"/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E28" w14:textId="77777777" w:rsidR="00541D35" w:rsidRPr="00543499" w:rsidRDefault="00541D35" w:rsidP="00397FEA">
            <w:pPr>
              <w:pStyle w:val="a5"/>
              <w:ind w:left="-142"/>
              <w:rPr>
                <w:rFonts w:ascii="Times New Roman" w:hAnsi="Times New Roman"/>
                <w:sz w:val="24"/>
                <w:szCs w:val="24"/>
              </w:rPr>
            </w:pPr>
            <w:r w:rsidRPr="00543499">
              <w:rPr>
                <w:rFonts w:ascii="Times New Roman" w:hAnsi="Times New Roman"/>
                <w:sz w:val="24"/>
                <w:szCs w:val="24"/>
              </w:rPr>
              <w:t xml:space="preserve">2.1. Предназначен для выявления иммуноглобулинов к антигенам в сыворотке крови человека методом </w:t>
            </w:r>
            <w:proofErr w:type="spellStart"/>
            <w:r w:rsidRPr="00543499">
              <w:rPr>
                <w:rFonts w:ascii="Times New Roman" w:hAnsi="Times New Roman"/>
                <w:sz w:val="24"/>
                <w:szCs w:val="24"/>
              </w:rPr>
              <w:t>твёрдофазного</w:t>
            </w:r>
            <w:proofErr w:type="spellEnd"/>
            <w:r w:rsidRPr="00543499">
              <w:rPr>
                <w:rFonts w:ascii="Times New Roman" w:hAnsi="Times New Roman"/>
                <w:sz w:val="24"/>
                <w:szCs w:val="24"/>
              </w:rPr>
              <w:t xml:space="preserve"> иммуноферментного анализа.</w:t>
            </w:r>
          </w:p>
          <w:p w14:paraId="096FDE92" w14:textId="77777777" w:rsidR="00541D35" w:rsidRPr="00543499" w:rsidRDefault="00541D35" w:rsidP="00397FEA">
            <w:pPr>
              <w:pStyle w:val="a5"/>
              <w:ind w:left="-142"/>
              <w:rPr>
                <w:sz w:val="24"/>
                <w:szCs w:val="24"/>
                <w:lang w:eastAsia="ru-RU"/>
              </w:rPr>
            </w:pPr>
            <w:r w:rsidRPr="00543499">
              <w:rPr>
                <w:rFonts w:ascii="Times New Roman" w:eastAsia="Arial Unicode MS" w:hAnsi="Times New Roman"/>
                <w:sz w:val="24"/>
                <w:szCs w:val="24"/>
              </w:rPr>
              <w:t xml:space="preserve">2.2. </w:t>
            </w:r>
            <w:r w:rsidRPr="00C9617A">
              <w:rPr>
                <w:rFonts w:ascii="Times New Roman" w:eastAsia="Arial Unicode MS" w:hAnsi="Times New Roman"/>
                <w:sz w:val="24"/>
                <w:szCs w:val="24"/>
              </w:rPr>
              <w:t xml:space="preserve">Полная комплектация расходных материалов, контролей и калибраторов, включая </w:t>
            </w:r>
            <w:proofErr w:type="spellStart"/>
            <w:r w:rsidRPr="00C9617A">
              <w:rPr>
                <w:rFonts w:ascii="Times New Roman" w:eastAsia="Arial Unicode MS" w:hAnsi="Times New Roman"/>
                <w:sz w:val="24"/>
                <w:szCs w:val="24"/>
              </w:rPr>
              <w:t>микропланшет</w:t>
            </w:r>
            <w:proofErr w:type="spellEnd"/>
            <w:r w:rsidRPr="00C9617A">
              <w:rPr>
                <w:rFonts w:ascii="Times New Roman" w:eastAsia="Arial Unicode MS" w:hAnsi="Times New Roman"/>
                <w:sz w:val="24"/>
                <w:szCs w:val="24"/>
              </w:rPr>
              <w:t xml:space="preserve"> (одноразовый) из расчета на количество необходимых тестов антигена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6B2" w14:textId="0B911AB7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1D35" w:rsidRPr="00543499" w14:paraId="32264328" w14:textId="77777777" w:rsidTr="00397FEA">
        <w:trPr>
          <w:trHeight w:val="562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DA18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85D6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иммуноферментного выявления и количественного определения иммуноглобулинов класса </w:t>
            </w:r>
            <w:r w:rsidRPr="00543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 xml:space="preserve"> к аскаридозу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8A5" w14:textId="77777777" w:rsidR="00541D35" w:rsidRPr="002B6D6A" w:rsidRDefault="00541D35" w:rsidP="00397FEA">
            <w:pPr>
              <w:pStyle w:val="5"/>
              <w:tabs>
                <w:tab w:val="left" w:pos="452"/>
              </w:tabs>
              <w:ind w:left="0"/>
              <w:mirrorIndents/>
              <w:rPr>
                <w:sz w:val="24"/>
                <w:szCs w:val="24"/>
                <w:lang w:eastAsia="ru-RU"/>
              </w:rPr>
            </w:pPr>
            <w:r w:rsidRPr="002B6D6A">
              <w:rPr>
                <w:sz w:val="24"/>
                <w:szCs w:val="24"/>
                <w:lang w:eastAsia="ru-RU"/>
              </w:rPr>
              <w:t xml:space="preserve">2.1. Предназначен для выявления иммуноглобулинов к антигенам в сыворотке крови человека методом </w:t>
            </w:r>
            <w:proofErr w:type="spellStart"/>
            <w:r w:rsidRPr="002B6D6A">
              <w:rPr>
                <w:sz w:val="24"/>
                <w:szCs w:val="24"/>
                <w:lang w:eastAsia="ru-RU"/>
              </w:rPr>
              <w:t>твёрдофазного</w:t>
            </w:r>
            <w:proofErr w:type="spellEnd"/>
            <w:r w:rsidRPr="002B6D6A">
              <w:rPr>
                <w:sz w:val="24"/>
                <w:szCs w:val="24"/>
                <w:lang w:eastAsia="ru-RU"/>
              </w:rPr>
              <w:t xml:space="preserve"> иммуноферментного анализа.</w:t>
            </w:r>
          </w:p>
          <w:p w14:paraId="1115BCFC" w14:textId="77777777" w:rsidR="00541D35" w:rsidRPr="00543499" w:rsidRDefault="00541D35" w:rsidP="00397FEA">
            <w:pPr>
              <w:pStyle w:val="5"/>
              <w:tabs>
                <w:tab w:val="left" w:pos="452"/>
              </w:tabs>
              <w:ind w:left="0"/>
              <w:mirrorIndents/>
              <w:rPr>
                <w:sz w:val="24"/>
                <w:szCs w:val="24"/>
                <w:lang w:eastAsia="ru-RU"/>
              </w:rPr>
            </w:pPr>
            <w:r w:rsidRPr="002B6D6A">
              <w:rPr>
                <w:sz w:val="24"/>
                <w:szCs w:val="24"/>
                <w:lang w:eastAsia="ru-RU"/>
              </w:rPr>
              <w:t xml:space="preserve">2.3. Полная комплектация расходных материалов, контролей и калибраторов, включая </w:t>
            </w:r>
            <w:proofErr w:type="spellStart"/>
            <w:r w:rsidRPr="002B6D6A">
              <w:rPr>
                <w:sz w:val="24"/>
                <w:szCs w:val="24"/>
                <w:lang w:eastAsia="ru-RU"/>
              </w:rPr>
              <w:t>микропланшет</w:t>
            </w:r>
            <w:proofErr w:type="spellEnd"/>
            <w:r w:rsidRPr="002B6D6A">
              <w:rPr>
                <w:sz w:val="24"/>
                <w:szCs w:val="24"/>
                <w:lang w:eastAsia="ru-RU"/>
              </w:rPr>
              <w:t xml:space="preserve"> (одноразовый) из расчета на количество необходимых тестов антигена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B743" w14:textId="095B8BB9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0EB29C1" w14:textId="77777777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02692" w14:textId="332A7936" w:rsidR="00541D35" w:rsidRDefault="00541D35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499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B275A">
        <w:rPr>
          <w:rFonts w:ascii="Times New Roman" w:hAnsi="Times New Roman" w:cs="Times New Roman"/>
          <w:b/>
          <w:sz w:val="24"/>
          <w:szCs w:val="24"/>
        </w:rPr>
        <w:t>2</w:t>
      </w:r>
      <w:r w:rsidRPr="00543499">
        <w:rPr>
          <w:rFonts w:ascii="Times New Roman" w:hAnsi="Times New Roman" w:cs="Times New Roman"/>
          <w:b/>
          <w:sz w:val="24"/>
          <w:szCs w:val="24"/>
        </w:rPr>
        <w:t xml:space="preserve"> Наборы реагентов для выполнения иммуноферментных исследований (Энтеровирус)</w:t>
      </w:r>
    </w:p>
    <w:p w14:paraId="166C2A4B" w14:textId="77777777" w:rsidR="00D42866" w:rsidRPr="00543499" w:rsidRDefault="00D42866" w:rsidP="00541D3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7369"/>
        <w:gridCol w:w="1560"/>
      </w:tblGrid>
      <w:tr w:rsidR="00541D35" w:rsidRPr="00543499" w14:paraId="26DAA257" w14:textId="77777777" w:rsidTr="00397FEA">
        <w:trPr>
          <w:trHeight w:val="59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AD39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Style w:val="FontStyle18"/>
                <w:sz w:val="24"/>
                <w:szCs w:val="24"/>
              </w:rPr>
              <w:t>№ п/п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12B1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F82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(наб.)</w:t>
            </w:r>
          </w:p>
        </w:tc>
      </w:tr>
      <w:tr w:rsidR="00541D35" w:rsidRPr="00543499" w14:paraId="6DE3A0D1" w14:textId="77777777" w:rsidTr="00397FEA">
        <w:trPr>
          <w:trHeight w:val="46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B25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233B" w14:textId="77777777" w:rsidR="00541D35" w:rsidRPr="00543499" w:rsidRDefault="00541D35" w:rsidP="00397FE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543499">
              <w:rPr>
                <w:rFonts w:ascii="Times New Roman" w:hAnsi="Times New Roman" w:cs="Times New Roman"/>
                <w:sz w:val="24"/>
                <w:szCs w:val="24"/>
              </w:rPr>
              <w:t>Набор для иммуноферментного выявления антигена энтеровирусов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3D8F" w14:textId="1ABC9D00" w:rsidR="00541D35" w:rsidRPr="00543499" w:rsidRDefault="0014599A" w:rsidP="00397FE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09D5428" w14:textId="77777777" w:rsidR="00541D35" w:rsidRPr="00543499" w:rsidRDefault="00541D35" w:rsidP="00541D35">
      <w:pPr>
        <w:pStyle w:val="a5"/>
        <w:ind w:left="-142"/>
        <w:jc w:val="both"/>
        <w:rPr>
          <w:rFonts w:ascii="Times New Roman" w:hAnsi="Times New Roman"/>
          <w:sz w:val="24"/>
          <w:szCs w:val="24"/>
        </w:rPr>
      </w:pPr>
      <w:r w:rsidRPr="00543499">
        <w:rPr>
          <w:rFonts w:ascii="Times New Roman" w:hAnsi="Times New Roman"/>
          <w:sz w:val="24"/>
          <w:szCs w:val="24"/>
        </w:rPr>
        <w:t xml:space="preserve">2.1. Предназначен для выявления иммуноглобулинов к антигенам в сыворотке крови человека методом </w:t>
      </w:r>
      <w:proofErr w:type="spellStart"/>
      <w:r w:rsidRPr="00543499">
        <w:rPr>
          <w:rFonts w:ascii="Times New Roman" w:hAnsi="Times New Roman"/>
          <w:sz w:val="24"/>
          <w:szCs w:val="24"/>
        </w:rPr>
        <w:t>твёрдофазного</w:t>
      </w:r>
      <w:proofErr w:type="spellEnd"/>
      <w:r w:rsidRPr="00543499">
        <w:rPr>
          <w:rFonts w:ascii="Times New Roman" w:hAnsi="Times New Roman"/>
          <w:sz w:val="24"/>
          <w:szCs w:val="24"/>
        </w:rPr>
        <w:t xml:space="preserve"> иммуноферментного анализа.</w:t>
      </w:r>
    </w:p>
    <w:p w14:paraId="3EB26177" w14:textId="77777777" w:rsidR="00541D35" w:rsidRDefault="00541D35" w:rsidP="00541D35">
      <w:pPr>
        <w:pStyle w:val="a5"/>
        <w:ind w:left="-142"/>
        <w:jc w:val="both"/>
        <w:rPr>
          <w:rFonts w:ascii="Times New Roman" w:eastAsia="Arial Unicode MS" w:hAnsi="Times New Roman"/>
          <w:sz w:val="24"/>
          <w:szCs w:val="24"/>
        </w:rPr>
      </w:pPr>
      <w:r w:rsidRPr="00543499">
        <w:rPr>
          <w:rFonts w:ascii="Times New Roman" w:eastAsia="Arial Unicode MS" w:hAnsi="Times New Roman"/>
          <w:sz w:val="24"/>
          <w:szCs w:val="24"/>
        </w:rPr>
        <w:t xml:space="preserve">2.2. </w:t>
      </w:r>
      <w:r>
        <w:rPr>
          <w:rFonts w:ascii="Times New Roman" w:eastAsia="Arial Unicode MS" w:hAnsi="Times New Roman"/>
          <w:sz w:val="24"/>
          <w:szCs w:val="24"/>
        </w:rPr>
        <w:t>П</w:t>
      </w:r>
      <w:r w:rsidRPr="00632390">
        <w:rPr>
          <w:rFonts w:ascii="Times New Roman" w:eastAsia="Arial Unicode MS" w:hAnsi="Times New Roman"/>
          <w:sz w:val="24"/>
          <w:szCs w:val="24"/>
        </w:rPr>
        <w:t xml:space="preserve">олная комплектация расходных материалов, контролей и калибраторов, включая </w:t>
      </w:r>
      <w:proofErr w:type="spellStart"/>
      <w:r w:rsidRPr="00632390">
        <w:rPr>
          <w:rFonts w:ascii="Times New Roman" w:eastAsia="Arial Unicode MS" w:hAnsi="Times New Roman"/>
          <w:sz w:val="24"/>
          <w:szCs w:val="24"/>
        </w:rPr>
        <w:t>микропланшет</w:t>
      </w:r>
      <w:proofErr w:type="spellEnd"/>
      <w:r w:rsidRPr="00632390">
        <w:rPr>
          <w:rFonts w:ascii="Times New Roman" w:eastAsia="Arial Unicode MS" w:hAnsi="Times New Roman"/>
          <w:sz w:val="24"/>
          <w:szCs w:val="24"/>
        </w:rPr>
        <w:t xml:space="preserve"> (одноразовый) из расчета на количество необходимых тестов антигена</w:t>
      </w:r>
    </w:p>
    <w:p w14:paraId="5C51F163" w14:textId="77777777" w:rsidR="00541D35" w:rsidRDefault="00541D35" w:rsidP="00541D35">
      <w:pPr>
        <w:pStyle w:val="a5"/>
        <w:ind w:left="-142"/>
        <w:jc w:val="both"/>
        <w:rPr>
          <w:rFonts w:ascii="Times New Roman" w:eastAsia="Arial Unicode MS" w:hAnsi="Times New Roman"/>
          <w:sz w:val="24"/>
          <w:szCs w:val="24"/>
        </w:rPr>
      </w:pPr>
    </w:p>
    <w:p w14:paraId="23A95BAE" w14:textId="77777777" w:rsidR="00541D35" w:rsidRDefault="00541D35" w:rsidP="00541D35">
      <w:pPr>
        <w:spacing w:after="0" w:line="240" w:lineRule="auto"/>
        <w:ind w:left="-142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1D35" w:rsidSect="00C844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AADFB" w14:textId="77777777" w:rsidR="00766A14" w:rsidRDefault="00766A14" w:rsidP="00731660">
      <w:pPr>
        <w:spacing w:after="0" w:line="240" w:lineRule="auto"/>
      </w:pPr>
      <w:r>
        <w:separator/>
      </w:r>
    </w:p>
  </w:endnote>
  <w:endnote w:type="continuationSeparator" w:id="0">
    <w:p w14:paraId="60753D2D" w14:textId="77777777" w:rsidR="00766A14" w:rsidRDefault="00766A14" w:rsidP="0073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7646" w14:textId="77777777" w:rsidR="00766A14" w:rsidRDefault="00766A14" w:rsidP="00731660">
      <w:pPr>
        <w:spacing w:after="0" w:line="240" w:lineRule="auto"/>
      </w:pPr>
      <w:r>
        <w:separator/>
      </w:r>
    </w:p>
  </w:footnote>
  <w:footnote w:type="continuationSeparator" w:id="0">
    <w:p w14:paraId="42B4954E" w14:textId="77777777" w:rsidR="00766A14" w:rsidRDefault="00766A14" w:rsidP="00731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2BF"/>
    <w:multiLevelType w:val="multilevel"/>
    <w:tmpl w:val="000002B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2548F"/>
    <w:multiLevelType w:val="hybridMultilevel"/>
    <w:tmpl w:val="7794E9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2381D"/>
    <w:multiLevelType w:val="hybridMultilevel"/>
    <w:tmpl w:val="B442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1A062C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150A"/>
    <w:multiLevelType w:val="hybridMultilevel"/>
    <w:tmpl w:val="9714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B6017"/>
    <w:multiLevelType w:val="hybridMultilevel"/>
    <w:tmpl w:val="261A2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B4831"/>
    <w:multiLevelType w:val="hybridMultilevel"/>
    <w:tmpl w:val="52785C84"/>
    <w:lvl w:ilvl="0" w:tplc="1CB6F92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D785F"/>
    <w:multiLevelType w:val="hybridMultilevel"/>
    <w:tmpl w:val="28746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39633B4"/>
    <w:multiLevelType w:val="hybridMultilevel"/>
    <w:tmpl w:val="627E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B0768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067DB"/>
    <w:multiLevelType w:val="hybridMultilevel"/>
    <w:tmpl w:val="6D00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C45F8"/>
    <w:multiLevelType w:val="hybridMultilevel"/>
    <w:tmpl w:val="6690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441F11FC"/>
    <w:multiLevelType w:val="hybridMultilevel"/>
    <w:tmpl w:val="B688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195F02"/>
    <w:multiLevelType w:val="multilevel"/>
    <w:tmpl w:val="C9C0759C"/>
    <w:lvl w:ilvl="0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cs="Times New Roman" w:hint="default"/>
      </w:rPr>
    </w:lvl>
  </w:abstractNum>
  <w:abstractNum w:abstractNumId="29" w15:restartNumberingAfterBreak="0">
    <w:nsid w:val="49FD401A"/>
    <w:multiLevelType w:val="hybridMultilevel"/>
    <w:tmpl w:val="6BAAF720"/>
    <w:lvl w:ilvl="0" w:tplc="89483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C63F8"/>
    <w:multiLevelType w:val="hybridMultilevel"/>
    <w:tmpl w:val="E4566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0C7C03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E7533D"/>
    <w:multiLevelType w:val="hybridMultilevel"/>
    <w:tmpl w:val="39C0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513E8"/>
    <w:multiLevelType w:val="hybridMultilevel"/>
    <w:tmpl w:val="EF20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D1124"/>
    <w:multiLevelType w:val="hybridMultilevel"/>
    <w:tmpl w:val="9FA8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D0DC7"/>
    <w:multiLevelType w:val="hybridMultilevel"/>
    <w:tmpl w:val="65B4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6D2F"/>
    <w:multiLevelType w:val="hybridMultilevel"/>
    <w:tmpl w:val="F8884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03E02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E495B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93E8D"/>
    <w:multiLevelType w:val="hybridMultilevel"/>
    <w:tmpl w:val="974EF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749">
    <w:abstractNumId w:val="44"/>
  </w:num>
  <w:num w:numId="2" w16cid:durableId="1809980153">
    <w:abstractNumId w:val="3"/>
  </w:num>
  <w:num w:numId="3" w16cid:durableId="804473201">
    <w:abstractNumId w:val="40"/>
  </w:num>
  <w:num w:numId="4" w16cid:durableId="3463234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1968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7156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4270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7814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23365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1659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5948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92818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08571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219110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6033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7681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979318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3884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79905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76188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4291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91494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05822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9243029">
    <w:abstractNumId w:val="5"/>
  </w:num>
  <w:num w:numId="25" w16cid:durableId="74789434">
    <w:abstractNumId w:val="38"/>
  </w:num>
  <w:num w:numId="26" w16cid:durableId="1837840070">
    <w:abstractNumId w:val="6"/>
  </w:num>
  <w:num w:numId="27" w16cid:durableId="1959027725">
    <w:abstractNumId w:val="2"/>
  </w:num>
  <w:num w:numId="28" w16cid:durableId="153569816">
    <w:abstractNumId w:val="43"/>
  </w:num>
  <w:num w:numId="29" w16cid:durableId="215435562">
    <w:abstractNumId w:val="23"/>
  </w:num>
  <w:num w:numId="30" w16cid:durableId="1518150814">
    <w:abstractNumId w:val="32"/>
  </w:num>
  <w:num w:numId="31" w16cid:durableId="1478961616">
    <w:abstractNumId w:val="20"/>
  </w:num>
  <w:num w:numId="32" w16cid:durableId="483200965">
    <w:abstractNumId w:val="1"/>
  </w:num>
  <w:num w:numId="33" w16cid:durableId="34088291">
    <w:abstractNumId w:val="39"/>
  </w:num>
  <w:num w:numId="34" w16cid:durableId="2032292315">
    <w:abstractNumId w:val="31"/>
  </w:num>
  <w:num w:numId="35" w16cid:durableId="1377244025">
    <w:abstractNumId w:val="15"/>
  </w:num>
  <w:num w:numId="36" w16cid:durableId="656152128">
    <w:abstractNumId w:val="22"/>
  </w:num>
  <w:num w:numId="37" w16cid:durableId="892812291">
    <w:abstractNumId w:val="19"/>
  </w:num>
  <w:num w:numId="38" w16cid:durableId="1006785679">
    <w:abstractNumId w:val="28"/>
  </w:num>
  <w:num w:numId="39" w16cid:durableId="1655259875">
    <w:abstractNumId w:val="24"/>
  </w:num>
  <w:num w:numId="40" w16cid:durableId="1251157410">
    <w:abstractNumId w:val="34"/>
  </w:num>
  <w:num w:numId="41" w16cid:durableId="955716664">
    <w:abstractNumId w:val="12"/>
  </w:num>
  <w:num w:numId="42" w16cid:durableId="372582227">
    <w:abstractNumId w:val="25"/>
  </w:num>
  <w:num w:numId="43" w16cid:durableId="2028675336">
    <w:abstractNumId w:val="47"/>
  </w:num>
  <w:num w:numId="44" w16cid:durableId="754594421">
    <w:abstractNumId w:val="33"/>
  </w:num>
  <w:num w:numId="45" w16cid:durableId="1380016145">
    <w:abstractNumId w:val="35"/>
  </w:num>
  <w:num w:numId="46" w16cid:durableId="1808863537">
    <w:abstractNumId w:val="9"/>
  </w:num>
  <w:num w:numId="47" w16cid:durableId="1732076393">
    <w:abstractNumId w:val="16"/>
  </w:num>
  <w:num w:numId="48" w16cid:durableId="2083941056">
    <w:abstractNumId w:val="27"/>
  </w:num>
  <w:num w:numId="49" w16cid:durableId="329795121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B0B"/>
    <w:rsid w:val="000373B1"/>
    <w:rsid w:val="00042E44"/>
    <w:rsid w:val="00064C9F"/>
    <w:rsid w:val="00065B2C"/>
    <w:rsid w:val="000D66D7"/>
    <w:rsid w:val="000E5FD1"/>
    <w:rsid w:val="000F6299"/>
    <w:rsid w:val="0010611F"/>
    <w:rsid w:val="00131386"/>
    <w:rsid w:val="0014599A"/>
    <w:rsid w:val="0014711E"/>
    <w:rsid w:val="00161561"/>
    <w:rsid w:val="0016285C"/>
    <w:rsid w:val="00191F46"/>
    <w:rsid w:val="001A04F7"/>
    <w:rsid w:val="001B780F"/>
    <w:rsid w:val="001C71EF"/>
    <w:rsid w:val="00200069"/>
    <w:rsid w:val="00200E05"/>
    <w:rsid w:val="00202493"/>
    <w:rsid w:val="00222B7C"/>
    <w:rsid w:val="00244C7A"/>
    <w:rsid w:val="002568BA"/>
    <w:rsid w:val="002647DB"/>
    <w:rsid w:val="00283B3B"/>
    <w:rsid w:val="00293B23"/>
    <w:rsid w:val="002A48E1"/>
    <w:rsid w:val="002B0585"/>
    <w:rsid w:val="002B3003"/>
    <w:rsid w:val="002B31C2"/>
    <w:rsid w:val="002B6952"/>
    <w:rsid w:val="002B6D6A"/>
    <w:rsid w:val="002E7EE5"/>
    <w:rsid w:val="00305EEF"/>
    <w:rsid w:val="00320AB4"/>
    <w:rsid w:val="00326C2A"/>
    <w:rsid w:val="00382CFB"/>
    <w:rsid w:val="003862CD"/>
    <w:rsid w:val="00396F2E"/>
    <w:rsid w:val="003A4721"/>
    <w:rsid w:val="003D0922"/>
    <w:rsid w:val="003F0853"/>
    <w:rsid w:val="003F1C3F"/>
    <w:rsid w:val="003F5748"/>
    <w:rsid w:val="00406BBF"/>
    <w:rsid w:val="00476119"/>
    <w:rsid w:val="00492A1E"/>
    <w:rsid w:val="004D709B"/>
    <w:rsid w:val="004E6DDA"/>
    <w:rsid w:val="004E7409"/>
    <w:rsid w:val="004F52F5"/>
    <w:rsid w:val="004F68EF"/>
    <w:rsid w:val="00507DAF"/>
    <w:rsid w:val="0051426D"/>
    <w:rsid w:val="00516401"/>
    <w:rsid w:val="00517253"/>
    <w:rsid w:val="00517FE6"/>
    <w:rsid w:val="005401DA"/>
    <w:rsid w:val="00541D35"/>
    <w:rsid w:val="00543499"/>
    <w:rsid w:val="00550614"/>
    <w:rsid w:val="00560779"/>
    <w:rsid w:val="005922FE"/>
    <w:rsid w:val="005B79C4"/>
    <w:rsid w:val="005C3409"/>
    <w:rsid w:val="005E0BF4"/>
    <w:rsid w:val="005E40A0"/>
    <w:rsid w:val="005F59AF"/>
    <w:rsid w:val="00616E1A"/>
    <w:rsid w:val="00632390"/>
    <w:rsid w:val="00636129"/>
    <w:rsid w:val="00636D2F"/>
    <w:rsid w:val="00651572"/>
    <w:rsid w:val="006520B4"/>
    <w:rsid w:val="006549D6"/>
    <w:rsid w:val="00672F9E"/>
    <w:rsid w:val="00686F9D"/>
    <w:rsid w:val="006A712B"/>
    <w:rsid w:val="006B09F4"/>
    <w:rsid w:val="006D10ED"/>
    <w:rsid w:val="006D4D52"/>
    <w:rsid w:val="006E0FE5"/>
    <w:rsid w:val="007231EE"/>
    <w:rsid w:val="007266D6"/>
    <w:rsid w:val="00731660"/>
    <w:rsid w:val="007354E0"/>
    <w:rsid w:val="00742746"/>
    <w:rsid w:val="00746316"/>
    <w:rsid w:val="007643ED"/>
    <w:rsid w:val="00766A14"/>
    <w:rsid w:val="00766F57"/>
    <w:rsid w:val="0079169A"/>
    <w:rsid w:val="007B0063"/>
    <w:rsid w:val="007B3D84"/>
    <w:rsid w:val="007D48E2"/>
    <w:rsid w:val="007D763F"/>
    <w:rsid w:val="00814DA2"/>
    <w:rsid w:val="008573DE"/>
    <w:rsid w:val="00874025"/>
    <w:rsid w:val="008762D9"/>
    <w:rsid w:val="0089615B"/>
    <w:rsid w:val="008B51D5"/>
    <w:rsid w:val="008B5C52"/>
    <w:rsid w:val="008C434B"/>
    <w:rsid w:val="008D7FCB"/>
    <w:rsid w:val="008E36F4"/>
    <w:rsid w:val="008E6182"/>
    <w:rsid w:val="008F3BCE"/>
    <w:rsid w:val="00911F51"/>
    <w:rsid w:val="00915968"/>
    <w:rsid w:val="00925D05"/>
    <w:rsid w:val="00966CDA"/>
    <w:rsid w:val="009840FF"/>
    <w:rsid w:val="009879FA"/>
    <w:rsid w:val="00987ED0"/>
    <w:rsid w:val="00991123"/>
    <w:rsid w:val="00992153"/>
    <w:rsid w:val="009A15A2"/>
    <w:rsid w:val="009B1C7A"/>
    <w:rsid w:val="009B275A"/>
    <w:rsid w:val="009C580A"/>
    <w:rsid w:val="009D0560"/>
    <w:rsid w:val="009E17FE"/>
    <w:rsid w:val="00A57134"/>
    <w:rsid w:val="00A61FA6"/>
    <w:rsid w:val="00A65E03"/>
    <w:rsid w:val="00A97EF0"/>
    <w:rsid w:val="00AA7486"/>
    <w:rsid w:val="00AF28A6"/>
    <w:rsid w:val="00B141CB"/>
    <w:rsid w:val="00B237B5"/>
    <w:rsid w:val="00B43050"/>
    <w:rsid w:val="00B47C0D"/>
    <w:rsid w:val="00B53E17"/>
    <w:rsid w:val="00B64181"/>
    <w:rsid w:val="00B706DD"/>
    <w:rsid w:val="00B77ED3"/>
    <w:rsid w:val="00B842D0"/>
    <w:rsid w:val="00BB346A"/>
    <w:rsid w:val="00BC4D31"/>
    <w:rsid w:val="00BD43B4"/>
    <w:rsid w:val="00BD5AED"/>
    <w:rsid w:val="00BE0979"/>
    <w:rsid w:val="00BE701B"/>
    <w:rsid w:val="00BF3E1C"/>
    <w:rsid w:val="00C448F7"/>
    <w:rsid w:val="00C471BB"/>
    <w:rsid w:val="00C5171F"/>
    <w:rsid w:val="00C533E8"/>
    <w:rsid w:val="00C65C5F"/>
    <w:rsid w:val="00C76747"/>
    <w:rsid w:val="00C8008A"/>
    <w:rsid w:val="00C84443"/>
    <w:rsid w:val="00C9617A"/>
    <w:rsid w:val="00C975CE"/>
    <w:rsid w:val="00CA1B03"/>
    <w:rsid w:val="00CA6879"/>
    <w:rsid w:val="00CD4DF2"/>
    <w:rsid w:val="00CD6190"/>
    <w:rsid w:val="00CE0D89"/>
    <w:rsid w:val="00CE2B73"/>
    <w:rsid w:val="00D00E38"/>
    <w:rsid w:val="00D03CF5"/>
    <w:rsid w:val="00D217B2"/>
    <w:rsid w:val="00D33FC2"/>
    <w:rsid w:val="00D35C4A"/>
    <w:rsid w:val="00D42866"/>
    <w:rsid w:val="00D857D9"/>
    <w:rsid w:val="00DC1347"/>
    <w:rsid w:val="00E0050E"/>
    <w:rsid w:val="00E32DE8"/>
    <w:rsid w:val="00E41009"/>
    <w:rsid w:val="00E56CBC"/>
    <w:rsid w:val="00E600B9"/>
    <w:rsid w:val="00E71CA9"/>
    <w:rsid w:val="00EA7E3A"/>
    <w:rsid w:val="00EC061B"/>
    <w:rsid w:val="00ED26BF"/>
    <w:rsid w:val="00EE4C53"/>
    <w:rsid w:val="00EF0DEA"/>
    <w:rsid w:val="00F00AE2"/>
    <w:rsid w:val="00F46ED4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2F23346-3AEF-441F-AE61-CC7B7178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592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5">
    <w:name w:val="Абзац списка5"/>
    <w:basedOn w:val="a"/>
    <w:rsid w:val="00E00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styleId="af7">
    <w:name w:val="annotation reference"/>
    <w:basedOn w:val="a0"/>
    <w:uiPriority w:val="99"/>
    <w:semiHidden/>
    <w:unhideWhenUsed/>
    <w:rsid w:val="00042E4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42E44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42E44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42E4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42E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9EC95-762F-4857-AACC-CA1678F3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2026-02-03T12:42:00Z</cp:lastPrinted>
  <dcterms:created xsi:type="dcterms:W3CDTF">2026-02-26T12:19:00Z</dcterms:created>
  <dcterms:modified xsi:type="dcterms:W3CDTF">2026-07-08T11:01:00Z</dcterms:modified>
</cp:coreProperties>
</file>