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1A6EAB26" w:rsidR="00DF3DF0" w:rsidRPr="00DD1375" w:rsidRDefault="00DF3DF0" w:rsidP="00DD137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1375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DD1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375" w:rsidRPr="00DD1375">
        <w:rPr>
          <w:rFonts w:ascii="Times New Roman" w:hAnsi="Times New Roman" w:cs="Times New Roman"/>
          <w:b/>
          <w:sz w:val="24"/>
          <w:szCs w:val="24"/>
        </w:rPr>
        <w:t>3</w:t>
      </w:r>
      <w:r w:rsidR="0043388F" w:rsidRPr="00DD1375">
        <w:rPr>
          <w:rFonts w:ascii="Times New Roman" w:hAnsi="Times New Roman" w:cs="Times New Roman"/>
          <w:b/>
          <w:sz w:val="24"/>
          <w:szCs w:val="24"/>
        </w:rPr>
        <w:t>7</w:t>
      </w:r>
      <w:r w:rsidR="009E4D4F" w:rsidRPr="00DD1375">
        <w:rPr>
          <w:rFonts w:ascii="Times New Roman" w:hAnsi="Times New Roman" w:cs="Times New Roman"/>
          <w:b/>
          <w:sz w:val="24"/>
          <w:szCs w:val="24"/>
        </w:rPr>
        <w:t>5</w:t>
      </w:r>
      <w:r w:rsidR="0061014C">
        <w:rPr>
          <w:rFonts w:ascii="Times New Roman" w:hAnsi="Times New Roman" w:cs="Times New Roman"/>
          <w:b/>
          <w:sz w:val="24"/>
          <w:szCs w:val="24"/>
        </w:rPr>
        <w:t>/26-ЗОИ</w:t>
      </w:r>
      <w:r w:rsidR="009A16DC">
        <w:rPr>
          <w:rFonts w:ascii="Times New Roman" w:hAnsi="Times New Roman" w:cs="Times New Roman"/>
          <w:b/>
          <w:sz w:val="24"/>
          <w:szCs w:val="24"/>
        </w:rPr>
        <w:t>(П)</w:t>
      </w:r>
      <w:r w:rsidRPr="00DD137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1014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DD13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Приложение 1</w:t>
      </w:r>
    </w:p>
    <w:p w14:paraId="16D4E2B3" w14:textId="77777777" w:rsidR="00DF3DF0" w:rsidRPr="00DD1375" w:rsidRDefault="00DF3DF0" w:rsidP="00DD137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DD1375" w:rsidRDefault="00DF3DF0" w:rsidP="00DD137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375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DD1375" w:rsidRDefault="00C843D1" w:rsidP="00DD137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41BA388D" w14:textId="31EDDA5A" w:rsidR="00DD1375" w:rsidRDefault="001F2AF7" w:rsidP="00DD137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6226503"/>
      <w:bookmarkStart w:id="1" w:name="_Hlk221807312"/>
      <w:r w:rsidRPr="00DD13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</w:t>
      </w:r>
      <w:r w:rsidR="007F5191" w:rsidRPr="00DD137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DD13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0"/>
      <w:bookmarkEnd w:id="1"/>
      <w:r w:rsidR="00DD1375" w:rsidRPr="00DD1375">
        <w:rPr>
          <w:rFonts w:ascii="Times New Roman" w:hAnsi="Times New Roman" w:cs="Times New Roman"/>
          <w:b/>
          <w:sz w:val="24"/>
          <w:szCs w:val="24"/>
        </w:rPr>
        <w:t>Тележка (каталка) медицинская реанимационная</w:t>
      </w:r>
    </w:p>
    <w:p w14:paraId="36313706" w14:textId="77777777" w:rsidR="00DD1375" w:rsidRDefault="00DD1375" w:rsidP="00DD137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A51D1" w14:textId="1404C5D2" w:rsidR="00DD1375" w:rsidRPr="00DD1375" w:rsidRDefault="00DD1375" w:rsidP="00DD137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Закупке подлежит 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0184DBE" w14:textId="77777777" w:rsidR="00DD1375" w:rsidRPr="00DD1375" w:rsidRDefault="00DD1375" w:rsidP="00DD1375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F6B47AA" w14:textId="77777777" w:rsidR="00DD1375" w:rsidRPr="00DD1375" w:rsidRDefault="00DD1375" w:rsidP="00DD1375">
      <w:pPr>
        <w:pStyle w:val="a4"/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DD1375">
        <w:rPr>
          <w:rFonts w:ascii="Times New Roman" w:hAnsi="Times New Roman"/>
          <w:sz w:val="24"/>
          <w:szCs w:val="24"/>
        </w:rPr>
        <w:t>1.Состав 1 комплекта: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6379"/>
        <w:gridCol w:w="1985"/>
      </w:tblGrid>
      <w:tr w:rsidR="00DD1375" w:rsidRPr="00DD1375" w14:paraId="563ED9D7" w14:textId="77777777" w:rsidTr="00DD1375">
        <w:tc>
          <w:tcPr>
            <w:tcW w:w="1021" w:type="dxa"/>
            <w:vAlign w:val="center"/>
          </w:tcPr>
          <w:p w14:paraId="43911C84" w14:textId="088D9EAC" w:rsidR="00DD1375" w:rsidRPr="00DD1375" w:rsidRDefault="00DD1375" w:rsidP="00DD1375">
            <w:pPr>
              <w:tabs>
                <w:tab w:val="num" w:pos="1101"/>
                <w:tab w:val="left" w:pos="5495"/>
                <w:tab w:val="left" w:pos="8613"/>
                <w:tab w:val="left" w:pos="9464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1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379" w:type="dxa"/>
            <w:vAlign w:val="center"/>
          </w:tcPr>
          <w:p w14:paraId="30FFD390" w14:textId="77777777" w:rsidR="00DD1375" w:rsidRPr="00DD1375" w:rsidRDefault="00DD1375" w:rsidP="00DD1375">
            <w:pPr>
              <w:tabs>
                <w:tab w:val="num" w:pos="1101"/>
                <w:tab w:val="left" w:pos="5495"/>
                <w:tab w:val="left" w:pos="8613"/>
                <w:tab w:val="left" w:pos="9464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61640C75" w14:textId="77777777" w:rsidR="00DD1375" w:rsidRPr="00DD1375" w:rsidRDefault="00DD1375" w:rsidP="00DD1375">
            <w:pPr>
              <w:tabs>
                <w:tab w:val="num" w:pos="1101"/>
                <w:tab w:val="left" w:pos="5495"/>
                <w:tab w:val="left" w:pos="8613"/>
                <w:tab w:val="left" w:pos="9464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DD1375" w:rsidRPr="00DD1375" w14:paraId="7FB7DCF6" w14:textId="77777777" w:rsidTr="00DD1375">
        <w:tc>
          <w:tcPr>
            <w:tcW w:w="1021" w:type="dxa"/>
            <w:vAlign w:val="center"/>
          </w:tcPr>
          <w:p w14:paraId="4437F82E" w14:textId="77777777" w:rsidR="00DD1375" w:rsidRPr="00DD1375" w:rsidRDefault="00DD1375" w:rsidP="00DD1375">
            <w:pPr>
              <w:tabs>
                <w:tab w:val="num" w:pos="1101"/>
                <w:tab w:val="left" w:pos="5495"/>
                <w:tab w:val="left" w:pos="8613"/>
                <w:tab w:val="left" w:pos="9464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vAlign w:val="center"/>
          </w:tcPr>
          <w:p w14:paraId="3238C5D8" w14:textId="77777777" w:rsidR="00DD1375" w:rsidRPr="00DD1375" w:rsidRDefault="00DD1375" w:rsidP="00DD1375">
            <w:pPr>
              <w:tabs>
                <w:tab w:val="num" w:pos="1101"/>
                <w:tab w:val="left" w:pos="5495"/>
                <w:tab w:val="left" w:pos="8613"/>
                <w:tab w:val="left" w:pos="9464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Тележка медицинская реанимационная:</w:t>
            </w:r>
          </w:p>
        </w:tc>
        <w:tc>
          <w:tcPr>
            <w:tcW w:w="1985" w:type="dxa"/>
            <w:vAlign w:val="center"/>
          </w:tcPr>
          <w:p w14:paraId="470AADBC" w14:textId="77777777" w:rsidR="00DD1375" w:rsidRPr="00DD1375" w:rsidRDefault="00DD1375" w:rsidP="00DD1375">
            <w:pPr>
              <w:tabs>
                <w:tab w:val="num" w:pos="1101"/>
                <w:tab w:val="left" w:pos="5495"/>
                <w:tab w:val="left" w:pos="8613"/>
                <w:tab w:val="left" w:pos="9464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375" w:rsidRPr="00DD1375" w14:paraId="4C269376" w14:textId="77777777" w:rsidTr="00DD1375">
        <w:tc>
          <w:tcPr>
            <w:tcW w:w="1021" w:type="dxa"/>
          </w:tcPr>
          <w:p w14:paraId="4BA4B723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379" w:type="dxa"/>
          </w:tcPr>
          <w:p w14:paraId="0912979B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Перекладчик пациента с креплением на 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каталку</w:t>
            </w:r>
          </w:p>
        </w:tc>
        <w:tc>
          <w:tcPr>
            <w:tcW w:w="1985" w:type="dxa"/>
          </w:tcPr>
          <w:p w14:paraId="294EB947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6DB03966" w14:textId="77777777" w:rsidTr="00DD1375">
        <w:tc>
          <w:tcPr>
            <w:tcW w:w="1021" w:type="dxa"/>
          </w:tcPr>
          <w:p w14:paraId="7EF3F852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379" w:type="dxa"/>
          </w:tcPr>
          <w:p w14:paraId="708A558D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Инфузионная стойка с держателями для бутылок (мешков) </w:t>
            </w:r>
          </w:p>
        </w:tc>
        <w:tc>
          <w:tcPr>
            <w:tcW w:w="1985" w:type="dxa"/>
          </w:tcPr>
          <w:p w14:paraId="0600F47E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697D7AAF" w14:textId="77777777" w:rsidTr="00DD1375">
        <w:tc>
          <w:tcPr>
            <w:tcW w:w="1021" w:type="dxa"/>
          </w:tcPr>
          <w:p w14:paraId="1C96DDAA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379" w:type="dxa"/>
          </w:tcPr>
          <w:p w14:paraId="62C293E7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Держатель 5л-баллона кислорода </w:t>
            </w:r>
          </w:p>
        </w:tc>
        <w:tc>
          <w:tcPr>
            <w:tcW w:w="1985" w:type="dxa"/>
          </w:tcPr>
          <w:p w14:paraId="5DB0FA41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1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шт.</w:t>
            </w:r>
          </w:p>
        </w:tc>
      </w:tr>
      <w:tr w:rsidR="00DD1375" w:rsidRPr="00DD1375" w14:paraId="72269144" w14:textId="77777777" w:rsidTr="00DD1375">
        <w:tc>
          <w:tcPr>
            <w:tcW w:w="1021" w:type="dxa"/>
          </w:tcPr>
          <w:p w14:paraId="0DD87B12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379" w:type="dxa"/>
          </w:tcPr>
          <w:p w14:paraId="44F61FCE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Матрац </w:t>
            </w:r>
            <w:proofErr w:type="spellStart"/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рентгенопрозрачный</w:t>
            </w:r>
            <w:proofErr w:type="spellEnd"/>
          </w:p>
        </w:tc>
        <w:tc>
          <w:tcPr>
            <w:tcW w:w="1985" w:type="dxa"/>
          </w:tcPr>
          <w:p w14:paraId="312EF981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2FAE6BE1" w14:textId="77777777" w:rsidTr="00DD1375">
        <w:tc>
          <w:tcPr>
            <w:tcW w:w="1021" w:type="dxa"/>
          </w:tcPr>
          <w:p w14:paraId="4C9FE1E0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6379" w:type="dxa"/>
          </w:tcPr>
          <w:p w14:paraId="2CA9381A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Ремень-фиксатор пациента не менее </w:t>
            </w:r>
          </w:p>
        </w:tc>
        <w:tc>
          <w:tcPr>
            <w:tcW w:w="1985" w:type="dxa"/>
          </w:tcPr>
          <w:p w14:paraId="72D9FC3C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221316A4" w14:textId="77777777" w:rsidTr="00DD1375">
        <w:tc>
          <w:tcPr>
            <w:tcW w:w="1021" w:type="dxa"/>
          </w:tcPr>
          <w:p w14:paraId="516D67BC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6379" w:type="dxa"/>
          </w:tcPr>
          <w:p w14:paraId="6D317EB2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Боковой  рельс для крепления дополнительного оборудования, не менее</w:t>
            </w:r>
          </w:p>
        </w:tc>
        <w:tc>
          <w:tcPr>
            <w:tcW w:w="1985" w:type="dxa"/>
          </w:tcPr>
          <w:p w14:paraId="1ED665FB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390F37FD" w14:textId="77777777" w:rsidTr="00DD1375">
        <w:tc>
          <w:tcPr>
            <w:tcW w:w="1021" w:type="dxa"/>
          </w:tcPr>
          <w:p w14:paraId="51585DDB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6379" w:type="dxa"/>
          </w:tcPr>
          <w:p w14:paraId="461570F3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Складные боковые ограждения</w:t>
            </w:r>
          </w:p>
        </w:tc>
        <w:tc>
          <w:tcPr>
            <w:tcW w:w="1985" w:type="dxa"/>
          </w:tcPr>
          <w:p w14:paraId="3F9B04AD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пара</w:t>
            </w:r>
          </w:p>
        </w:tc>
      </w:tr>
      <w:tr w:rsidR="00DD1375" w:rsidRPr="00DD1375" w14:paraId="137CCA8C" w14:textId="77777777" w:rsidTr="00DD1375">
        <w:tc>
          <w:tcPr>
            <w:tcW w:w="1021" w:type="dxa"/>
          </w:tcPr>
          <w:p w14:paraId="17E3C845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6379" w:type="dxa"/>
          </w:tcPr>
          <w:p w14:paraId="1886AD00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Торец-спинка:</w:t>
            </w:r>
          </w:p>
          <w:p w14:paraId="01A799BE" w14:textId="77777777" w:rsidR="00DD1375" w:rsidRPr="00DD1375" w:rsidRDefault="00DD1375" w:rsidP="00DD1375">
            <w:pPr>
              <w:shd w:val="clear" w:color="auto" w:fill="FFFFFF"/>
              <w:tabs>
                <w:tab w:val="left" w:pos="274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ab/>
              <w:t>головная</w:t>
            </w:r>
          </w:p>
          <w:p w14:paraId="15C1BF1B" w14:textId="77777777" w:rsidR="00DD1375" w:rsidRPr="00DD1375" w:rsidRDefault="00DD1375" w:rsidP="00DD1375">
            <w:pPr>
              <w:shd w:val="clear" w:color="auto" w:fill="FFFFFF"/>
              <w:tabs>
                <w:tab w:val="left" w:pos="274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ab/>
              <w:t>ножная</w:t>
            </w:r>
          </w:p>
        </w:tc>
        <w:tc>
          <w:tcPr>
            <w:tcW w:w="1985" w:type="dxa"/>
          </w:tcPr>
          <w:p w14:paraId="44CD2150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C961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14:paraId="36D138CC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4331158E" w14:textId="77777777" w:rsidTr="00DD1375">
        <w:tc>
          <w:tcPr>
            <w:tcW w:w="1021" w:type="dxa"/>
          </w:tcPr>
          <w:p w14:paraId="35730792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6379" w:type="dxa"/>
          </w:tcPr>
          <w:p w14:paraId="18F6340C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Штатив для длительных вливаний с креплением</w:t>
            </w:r>
          </w:p>
        </w:tc>
        <w:tc>
          <w:tcPr>
            <w:tcW w:w="1985" w:type="dxa"/>
          </w:tcPr>
          <w:p w14:paraId="38377931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61410675" w14:textId="77777777" w:rsidTr="00DD1375">
        <w:tc>
          <w:tcPr>
            <w:tcW w:w="1021" w:type="dxa"/>
          </w:tcPr>
          <w:p w14:paraId="4D14D0BC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6379" w:type="dxa"/>
          </w:tcPr>
          <w:p w14:paraId="3298A892" w14:textId="77777777" w:rsidR="00DD1375" w:rsidRPr="00DD1375" w:rsidRDefault="00DD1375" w:rsidP="00DD1375">
            <w:pPr>
              <w:shd w:val="clear" w:color="auto" w:fill="FFFFFF"/>
              <w:tabs>
                <w:tab w:val="left" w:pos="274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Держатель рентгеновской кассеты</w:t>
            </w:r>
          </w:p>
        </w:tc>
        <w:tc>
          <w:tcPr>
            <w:tcW w:w="1985" w:type="dxa"/>
          </w:tcPr>
          <w:p w14:paraId="2587AE93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D1375" w:rsidRPr="00DD1375" w14:paraId="40D5C7A9" w14:textId="77777777" w:rsidTr="00DD1375">
        <w:trPr>
          <w:trHeight w:val="150"/>
        </w:trPr>
        <w:tc>
          <w:tcPr>
            <w:tcW w:w="1021" w:type="dxa"/>
          </w:tcPr>
          <w:p w14:paraId="16A1942B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6379" w:type="dxa"/>
          </w:tcPr>
          <w:p w14:paraId="4FBDEB0B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Механизм фиксации направления движения</w:t>
            </w:r>
          </w:p>
        </w:tc>
        <w:tc>
          <w:tcPr>
            <w:tcW w:w="1985" w:type="dxa"/>
          </w:tcPr>
          <w:p w14:paraId="43EEF264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14:paraId="6459765C" w14:textId="77777777" w:rsidR="00DD1375" w:rsidRPr="00DD1375" w:rsidRDefault="00DD1375" w:rsidP="00DD1375">
      <w:pPr>
        <w:pStyle w:val="a4"/>
        <w:spacing w:after="0" w:line="240" w:lineRule="auto"/>
        <w:ind w:left="0"/>
        <w:mirrorIndents/>
        <w:rPr>
          <w:rFonts w:ascii="Times New Roman" w:hAnsi="Times New Roman"/>
          <w:sz w:val="24"/>
          <w:szCs w:val="24"/>
        </w:rPr>
      </w:pPr>
      <w:r w:rsidRPr="00DD1375">
        <w:rPr>
          <w:rFonts w:ascii="Times New Roman" w:hAnsi="Times New Roman"/>
          <w:sz w:val="24"/>
          <w:szCs w:val="24"/>
        </w:rPr>
        <w:t xml:space="preserve">              </w:t>
      </w:r>
    </w:p>
    <w:p w14:paraId="571E8AB3" w14:textId="77777777" w:rsidR="00DD1375" w:rsidRPr="00DD1375" w:rsidRDefault="00DD1375" w:rsidP="00DD1375">
      <w:pPr>
        <w:pStyle w:val="a4"/>
        <w:spacing w:after="0" w:line="240" w:lineRule="auto"/>
        <w:ind w:left="0"/>
        <w:mirrorIndents/>
        <w:rPr>
          <w:rFonts w:ascii="Times New Roman" w:hAnsi="Times New Roman"/>
          <w:b/>
          <w:sz w:val="24"/>
          <w:szCs w:val="24"/>
        </w:rPr>
      </w:pPr>
      <w:r w:rsidRPr="00DD1375">
        <w:rPr>
          <w:rFonts w:ascii="Times New Roman" w:hAnsi="Times New Roman"/>
          <w:sz w:val="24"/>
          <w:szCs w:val="24"/>
        </w:rPr>
        <w:t>2.Характеристики: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6520"/>
        <w:gridCol w:w="1985"/>
      </w:tblGrid>
      <w:tr w:rsidR="00DD1375" w:rsidRPr="00DD1375" w14:paraId="5B47CBE4" w14:textId="77777777" w:rsidTr="00114819">
        <w:tc>
          <w:tcPr>
            <w:tcW w:w="880" w:type="dxa"/>
          </w:tcPr>
          <w:p w14:paraId="49BBE8B7" w14:textId="77777777" w:rsidR="00DD1375" w:rsidRPr="00DD1375" w:rsidRDefault="00DD1375" w:rsidP="00DD1375">
            <w:pPr>
              <w:tabs>
                <w:tab w:val="num" w:pos="1101"/>
                <w:tab w:val="left" w:pos="5495"/>
                <w:tab w:val="left" w:pos="8613"/>
                <w:tab w:val="left" w:pos="9464"/>
              </w:tabs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20" w:type="dxa"/>
          </w:tcPr>
          <w:p w14:paraId="48DB9FB4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</w:tcPr>
          <w:p w14:paraId="2C8A9375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Параметр / наличие</w:t>
            </w:r>
          </w:p>
        </w:tc>
      </w:tr>
      <w:tr w:rsidR="00DD1375" w:rsidRPr="00DD1375" w14:paraId="005191F6" w14:textId="77777777" w:rsidTr="00114819">
        <w:tc>
          <w:tcPr>
            <w:tcW w:w="880" w:type="dxa"/>
            <w:vAlign w:val="center"/>
          </w:tcPr>
          <w:p w14:paraId="6C65C23E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14:paraId="16D9AB41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Максимальная нагрузка на тележку (каталку) </w:t>
            </w:r>
          </w:p>
        </w:tc>
        <w:tc>
          <w:tcPr>
            <w:tcW w:w="1985" w:type="dxa"/>
          </w:tcPr>
          <w:p w14:paraId="378B914A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не менее 170 кг</w:t>
            </w:r>
          </w:p>
        </w:tc>
      </w:tr>
      <w:tr w:rsidR="00DD1375" w:rsidRPr="00DD1375" w14:paraId="168F53F9" w14:textId="77777777" w:rsidTr="00114819">
        <w:tc>
          <w:tcPr>
            <w:tcW w:w="880" w:type="dxa"/>
            <w:vAlign w:val="center"/>
          </w:tcPr>
          <w:p w14:paraId="5459482F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0033074D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Рентгенопрозрачное</w:t>
            </w:r>
            <w:proofErr w:type="spellEnd"/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985" w:type="dxa"/>
          </w:tcPr>
          <w:p w14:paraId="40ABB6C4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0FB9747C" w14:textId="77777777" w:rsidTr="00114819">
        <w:tc>
          <w:tcPr>
            <w:tcW w:w="880" w:type="dxa"/>
            <w:vAlign w:val="center"/>
          </w:tcPr>
          <w:p w14:paraId="1395465C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60B8F529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крепления  навесного </w:t>
            </w:r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оборудования: транспортного       аппарата 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искусственной  вентиляции лёгких, кислородного баллона</w:t>
            </w:r>
          </w:p>
        </w:tc>
        <w:tc>
          <w:tcPr>
            <w:tcW w:w="1985" w:type="dxa"/>
          </w:tcPr>
          <w:p w14:paraId="32A21983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0C55ADDF" w14:textId="77777777" w:rsidTr="00114819">
        <w:tc>
          <w:tcPr>
            <w:tcW w:w="880" w:type="dxa"/>
            <w:vAlign w:val="center"/>
          </w:tcPr>
          <w:p w14:paraId="58B66DDF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69A1E005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Бесступенчатая регулировка </w:t>
            </w:r>
            <w:proofErr w:type="spellStart"/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Тренделенбурга</w:t>
            </w:r>
            <w:proofErr w:type="spellEnd"/>
          </w:p>
        </w:tc>
        <w:tc>
          <w:tcPr>
            <w:tcW w:w="1985" w:type="dxa"/>
          </w:tcPr>
          <w:p w14:paraId="021C221F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1D25B243" w14:textId="77777777" w:rsidTr="00114819">
        <w:tc>
          <w:tcPr>
            <w:tcW w:w="880" w:type="dxa"/>
            <w:vAlign w:val="center"/>
          </w:tcPr>
          <w:p w14:paraId="4DFBF6BD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5635A05E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спинной и ножной секций при помощи </w:t>
            </w:r>
            <w:proofErr w:type="spellStart"/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пневмопружин</w:t>
            </w:r>
            <w:proofErr w:type="spellEnd"/>
          </w:p>
        </w:tc>
        <w:tc>
          <w:tcPr>
            <w:tcW w:w="1985" w:type="dxa"/>
          </w:tcPr>
          <w:p w14:paraId="62562065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2537CABD" w14:textId="77777777" w:rsidTr="00114819">
        <w:trPr>
          <w:trHeight w:val="160"/>
        </w:trPr>
        <w:tc>
          <w:tcPr>
            <w:tcW w:w="880" w:type="dxa"/>
            <w:vAlign w:val="center"/>
          </w:tcPr>
          <w:p w14:paraId="4A347993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5A28CFF2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Угол подъема спинки </w:t>
            </w:r>
          </w:p>
        </w:tc>
        <w:tc>
          <w:tcPr>
            <w:tcW w:w="1985" w:type="dxa"/>
          </w:tcPr>
          <w:p w14:paraId="6ABE650E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 0° - 70°</w:t>
            </w:r>
          </w:p>
        </w:tc>
      </w:tr>
      <w:tr w:rsidR="00DD1375" w:rsidRPr="00DD1375" w14:paraId="7B494753" w14:textId="77777777" w:rsidTr="00114819">
        <w:tc>
          <w:tcPr>
            <w:tcW w:w="880" w:type="dxa"/>
            <w:vAlign w:val="center"/>
          </w:tcPr>
          <w:p w14:paraId="686989C7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</w:tcPr>
          <w:p w14:paraId="33D77E52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Угол подъема ножной секции </w:t>
            </w:r>
          </w:p>
        </w:tc>
        <w:tc>
          <w:tcPr>
            <w:tcW w:w="1985" w:type="dxa"/>
          </w:tcPr>
          <w:p w14:paraId="6D15E042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0° - 25°</w:t>
            </w:r>
          </w:p>
        </w:tc>
      </w:tr>
      <w:tr w:rsidR="00DD1375" w:rsidRPr="00DD1375" w14:paraId="364989D8" w14:textId="77777777" w:rsidTr="00114819">
        <w:tc>
          <w:tcPr>
            <w:tcW w:w="880" w:type="dxa"/>
            <w:vAlign w:val="center"/>
          </w:tcPr>
          <w:p w14:paraId="45422507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</w:tcPr>
          <w:p w14:paraId="15934A59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Гидравлическая регулировка высоты каталки </w:t>
            </w:r>
          </w:p>
        </w:tc>
        <w:tc>
          <w:tcPr>
            <w:tcW w:w="1985" w:type="dxa"/>
          </w:tcPr>
          <w:p w14:paraId="4E97F2C7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015D383D" w14:textId="77777777" w:rsidTr="00114819">
        <w:tc>
          <w:tcPr>
            <w:tcW w:w="880" w:type="dxa"/>
            <w:vAlign w:val="center"/>
          </w:tcPr>
          <w:p w14:paraId="3E39FD3C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</w:tcPr>
          <w:p w14:paraId="51B4B180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высота </w:t>
            </w:r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каталки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C0A5903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высота </w:t>
            </w:r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каталки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540595F0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910 мм</w:t>
            </w:r>
          </w:p>
          <w:p w14:paraId="75560DD2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1240 мм</w:t>
            </w:r>
          </w:p>
        </w:tc>
      </w:tr>
      <w:tr w:rsidR="00DD1375" w:rsidRPr="00DD1375" w14:paraId="54A61C0F" w14:textId="77777777" w:rsidTr="00114819">
        <w:tc>
          <w:tcPr>
            <w:tcW w:w="880" w:type="dxa"/>
            <w:vAlign w:val="center"/>
          </w:tcPr>
          <w:p w14:paraId="704334E1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520" w:type="dxa"/>
          </w:tcPr>
          <w:p w14:paraId="5D5088D5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Колеса диаметром не менее 200 мм с </w:t>
            </w:r>
            <w:r w:rsidRPr="00DD1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бесшумным полиуретановым   покрытием и 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системой центральной блокировки</w:t>
            </w:r>
          </w:p>
        </w:tc>
        <w:tc>
          <w:tcPr>
            <w:tcW w:w="1985" w:type="dxa"/>
          </w:tcPr>
          <w:p w14:paraId="759E4ABD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4B73EAFC" w14:textId="77777777" w:rsidTr="00114819">
        <w:tc>
          <w:tcPr>
            <w:tcW w:w="880" w:type="dxa"/>
            <w:vAlign w:val="center"/>
          </w:tcPr>
          <w:p w14:paraId="038F5EC5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</w:tcPr>
          <w:p w14:paraId="2E334D96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Матрас толщиной 80 мм (кожзам либо аналог) с </w:t>
            </w:r>
            <w:proofErr w:type="spellStart"/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рентгенопрозрачным</w:t>
            </w:r>
            <w:proofErr w:type="spellEnd"/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гигиеничным </w:t>
            </w:r>
            <w:r w:rsidRPr="00DD1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полиуретановым  покрытием, </w:t>
            </w:r>
            <w:r w:rsidRPr="00DD13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очищаемый, стойкий   к   дезинфицирующим веществам, соответствующий размерам 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</w:p>
        </w:tc>
        <w:tc>
          <w:tcPr>
            <w:tcW w:w="1985" w:type="dxa"/>
          </w:tcPr>
          <w:p w14:paraId="013438CE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72F9A59A" w14:textId="77777777" w:rsidTr="00114819">
        <w:tc>
          <w:tcPr>
            <w:tcW w:w="880" w:type="dxa"/>
          </w:tcPr>
          <w:p w14:paraId="390AAF93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</w:tcPr>
          <w:p w14:paraId="69FE5A2A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Протекторы-бамперы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, расположенные по углам каталки</w:t>
            </w:r>
          </w:p>
        </w:tc>
        <w:tc>
          <w:tcPr>
            <w:tcW w:w="1985" w:type="dxa"/>
          </w:tcPr>
          <w:p w14:paraId="5DD5ED33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40226C7F" w14:textId="77777777" w:rsidTr="00114819">
        <w:tc>
          <w:tcPr>
            <w:tcW w:w="880" w:type="dxa"/>
          </w:tcPr>
          <w:p w14:paraId="6E52EA3F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520" w:type="dxa"/>
          </w:tcPr>
          <w:p w14:paraId="7DF162E7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Боковые ограждения складывающиеся</w:t>
            </w:r>
          </w:p>
        </w:tc>
        <w:tc>
          <w:tcPr>
            <w:tcW w:w="1985" w:type="dxa"/>
          </w:tcPr>
          <w:p w14:paraId="306C270A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         Наличие</w:t>
            </w:r>
          </w:p>
        </w:tc>
      </w:tr>
      <w:tr w:rsidR="00DD1375" w:rsidRPr="00DD1375" w14:paraId="3A61EE68" w14:textId="77777777" w:rsidTr="00114819">
        <w:tc>
          <w:tcPr>
            <w:tcW w:w="880" w:type="dxa"/>
          </w:tcPr>
          <w:p w14:paraId="03A91104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20" w:type="dxa"/>
          </w:tcPr>
          <w:p w14:paraId="07FE87DF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Ширина зоны для рентгеновской кассеты</w:t>
            </w:r>
          </w:p>
        </w:tc>
        <w:tc>
          <w:tcPr>
            <w:tcW w:w="1985" w:type="dxa"/>
          </w:tcPr>
          <w:p w14:paraId="4AAF1914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Не менее 400 мм</w:t>
            </w:r>
          </w:p>
        </w:tc>
      </w:tr>
      <w:tr w:rsidR="00DD1375" w:rsidRPr="00DD1375" w14:paraId="2477ED38" w14:textId="77777777" w:rsidTr="00114819">
        <w:trPr>
          <w:trHeight w:val="105"/>
        </w:trPr>
        <w:tc>
          <w:tcPr>
            <w:tcW w:w="880" w:type="dxa"/>
          </w:tcPr>
          <w:p w14:paraId="5A03D2F6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520" w:type="dxa"/>
          </w:tcPr>
          <w:p w14:paraId="5FC116A2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Все материалы </w:t>
            </w:r>
            <w:r w:rsidRPr="00DD1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должны быть </w:t>
            </w: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 к коррозии и дезинфицирующим </w:t>
            </w:r>
            <w:r w:rsidRPr="00DD13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веществам</w:t>
            </w:r>
          </w:p>
        </w:tc>
        <w:tc>
          <w:tcPr>
            <w:tcW w:w="1985" w:type="dxa"/>
          </w:tcPr>
          <w:p w14:paraId="0D8E3AF1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DD1375" w:rsidRPr="00DD1375" w14:paraId="345EE299" w14:textId="77777777" w:rsidTr="00114819">
        <w:trPr>
          <w:trHeight w:val="120"/>
        </w:trPr>
        <w:tc>
          <w:tcPr>
            <w:tcW w:w="880" w:type="dxa"/>
          </w:tcPr>
          <w:p w14:paraId="27D443A1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20" w:type="dxa"/>
          </w:tcPr>
          <w:p w14:paraId="15333981" w14:textId="77777777" w:rsidR="00DD1375" w:rsidRPr="00DD1375" w:rsidRDefault="00DD1375" w:rsidP="00DD1375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Центральный тормоз</w:t>
            </w:r>
          </w:p>
        </w:tc>
        <w:tc>
          <w:tcPr>
            <w:tcW w:w="1985" w:type="dxa"/>
          </w:tcPr>
          <w:p w14:paraId="6931BE50" w14:textId="77777777" w:rsidR="00DD1375" w:rsidRPr="00DD1375" w:rsidRDefault="00DD1375" w:rsidP="00DD1375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DD1375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</w:tbl>
    <w:p w14:paraId="4C0AC451" w14:textId="3727D1C3" w:rsidR="009E4D4F" w:rsidRPr="00DD1375" w:rsidRDefault="009E4D4F" w:rsidP="00DD137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A064448" w14:textId="08C72D0F" w:rsidR="006C4B5E" w:rsidRPr="00DD1375" w:rsidRDefault="006C4B5E" w:rsidP="00DD1375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</w:p>
    <w:sectPr w:rsidR="006C4B5E" w:rsidRPr="00DD1375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3E1"/>
    <w:multiLevelType w:val="multilevel"/>
    <w:tmpl w:val="1FFA0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91277">
    <w:abstractNumId w:val="23"/>
  </w:num>
  <w:num w:numId="2" w16cid:durableId="304817982">
    <w:abstractNumId w:val="14"/>
  </w:num>
  <w:num w:numId="3" w16cid:durableId="1810509261">
    <w:abstractNumId w:val="17"/>
  </w:num>
  <w:num w:numId="4" w16cid:durableId="1384403745">
    <w:abstractNumId w:val="25"/>
  </w:num>
  <w:num w:numId="5" w16cid:durableId="1052195746">
    <w:abstractNumId w:val="24"/>
  </w:num>
  <w:num w:numId="6" w16cid:durableId="468978421">
    <w:abstractNumId w:val="18"/>
  </w:num>
  <w:num w:numId="7" w16cid:durableId="1412586010">
    <w:abstractNumId w:val="27"/>
  </w:num>
  <w:num w:numId="8" w16cid:durableId="30034235">
    <w:abstractNumId w:val="16"/>
  </w:num>
  <w:num w:numId="9" w16cid:durableId="643268266">
    <w:abstractNumId w:val="21"/>
  </w:num>
  <w:num w:numId="10" w16cid:durableId="793713606">
    <w:abstractNumId w:val="13"/>
  </w:num>
  <w:num w:numId="11" w16cid:durableId="459760674">
    <w:abstractNumId w:val="22"/>
  </w:num>
  <w:num w:numId="12" w16cid:durableId="1898125870">
    <w:abstractNumId w:val="15"/>
  </w:num>
  <w:num w:numId="13" w16cid:durableId="793670833">
    <w:abstractNumId w:val="4"/>
  </w:num>
  <w:num w:numId="14" w16cid:durableId="1331174444">
    <w:abstractNumId w:val="6"/>
  </w:num>
  <w:num w:numId="15" w16cid:durableId="280654158">
    <w:abstractNumId w:val="0"/>
  </w:num>
  <w:num w:numId="16" w16cid:durableId="1304386726">
    <w:abstractNumId w:val="11"/>
  </w:num>
  <w:num w:numId="17" w16cid:durableId="1201631568">
    <w:abstractNumId w:val="5"/>
  </w:num>
  <w:num w:numId="18" w16cid:durableId="331681192">
    <w:abstractNumId w:val="1"/>
  </w:num>
  <w:num w:numId="19" w16cid:durableId="1159731543">
    <w:abstractNumId w:val="10"/>
  </w:num>
  <w:num w:numId="20" w16cid:durableId="1596207537">
    <w:abstractNumId w:val="20"/>
  </w:num>
  <w:num w:numId="21" w16cid:durableId="1709914485">
    <w:abstractNumId w:val="9"/>
  </w:num>
  <w:num w:numId="22" w16cid:durableId="968241715">
    <w:abstractNumId w:val="26"/>
  </w:num>
  <w:num w:numId="23" w16cid:durableId="1686247892">
    <w:abstractNumId w:val="8"/>
  </w:num>
  <w:num w:numId="24" w16cid:durableId="1849903949">
    <w:abstractNumId w:val="12"/>
  </w:num>
  <w:num w:numId="25" w16cid:durableId="1626615207">
    <w:abstractNumId w:val="3"/>
  </w:num>
  <w:num w:numId="26" w16cid:durableId="1529832020">
    <w:abstractNumId w:val="19"/>
  </w:num>
  <w:num w:numId="27" w16cid:durableId="1455362778">
    <w:abstractNumId w:val="7"/>
  </w:num>
  <w:num w:numId="28" w16cid:durableId="139886789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D5C11"/>
    <w:rsid w:val="000E7691"/>
    <w:rsid w:val="00101503"/>
    <w:rsid w:val="001208BB"/>
    <w:rsid w:val="00120DC7"/>
    <w:rsid w:val="00143953"/>
    <w:rsid w:val="00143DFB"/>
    <w:rsid w:val="001505A1"/>
    <w:rsid w:val="00154C7B"/>
    <w:rsid w:val="00165B87"/>
    <w:rsid w:val="001664A8"/>
    <w:rsid w:val="00167A3A"/>
    <w:rsid w:val="0017012C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7698"/>
    <w:rsid w:val="002906BC"/>
    <w:rsid w:val="002A485E"/>
    <w:rsid w:val="002B0632"/>
    <w:rsid w:val="002C0D1F"/>
    <w:rsid w:val="002C706A"/>
    <w:rsid w:val="002E11E4"/>
    <w:rsid w:val="002E72CC"/>
    <w:rsid w:val="002F7239"/>
    <w:rsid w:val="003062D8"/>
    <w:rsid w:val="003221F6"/>
    <w:rsid w:val="003260AA"/>
    <w:rsid w:val="00340326"/>
    <w:rsid w:val="0034387F"/>
    <w:rsid w:val="003538D8"/>
    <w:rsid w:val="00360BDF"/>
    <w:rsid w:val="003D44AE"/>
    <w:rsid w:val="003E3901"/>
    <w:rsid w:val="00406405"/>
    <w:rsid w:val="00420A62"/>
    <w:rsid w:val="00422A7B"/>
    <w:rsid w:val="0043388F"/>
    <w:rsid w:val="00447C1B"/>
    <w:rsid w:val="00467F9D"/>
    <w:rsid w:val="0047663C"/>
    <w:rsid w:val="00494ACC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7DBC"/>
    <w:rsid w:val="005D65ED"/>
    <w:rsid w:val="005E190F"/>
    <w:rsid w:val="005E23A4"/>
    <w:rsid w:val="005E2452"/>
    <w:rsid w:val="005F41EB"/>
    <w:rsid w:val="005F711F"/>
    <w:rsid w:val="00603B2B"/>
    <w:rsid w:val="00606251"/>
    <w:rsid w:val="00607956"/>
    <w:rsid w:val="0061014C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FA3"/>
    <w:rsid w:val="006C4B5E"/>
    <w:rsid w:val="006C5EFC"/>
    <w:rsid w:val="006D6BB5"/>
    <w:rsid w:val="006E1C5C"/>
    <w:rsid w:val="006E217E"/>
    <w:rsid w:val="006E35BF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75F5"/>
    <w:rsid w:val="008941D0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A16DC"/>
    <w:rsid w:val="009B3871"/>
    <w:rsid w:val="009C1FB9"/>
    <w:rsid w:val="009D035B"/>
    <w:rsid w:val="009D5F9F"/>
    <w:rsid w:val="009E4D4F"/>
    <w:rsid w:val="009E7249"/>
    <w:rsid w:val="00A04D2D"/>
    <w:rsid w:val="00A061A4"/>
    <w:rsid w:val="00A0720A"/>
    <w:rsid w:val="00A101E1"/>
    <w:rsid w:val="00A21796"/>
    <w:rsid w:val="00A235FC"/>
    <w:rsid w:val="00A25B81"/>
    <w:rsid w:val="00A42753"/>
    <w:rsid w:val="00A51794"/>
    <w:rsid w:val="00A60B72"/>
    <w:rsid w:val="00A63F54"/>
    <w:rsid w:val="00A767CA"/>
    <w:rsid w:val="00AA0AD8"/>
    <w:rsid w:val="00AA7DAE"/>
    <w:rsid w:val="00AB3776"/>
    <w:rsid w:val="00AC1D4C"/>
    <w:rsid w:val="00AE63C4"/>
    <w:rsid w:val="00AF2A3B"/>
    <w:rsid w:val="00AF53F2"/>
    <w:rsid w:val="00B20BB6"/>
    <w:rsid w:val="00B218E5"/>
    <w:rsid w:val="00B267FB"/>
    <w:rsid w:val="00B524FD"/>
    <w:rsid w:val="00B5303E"/>
    <w:rsid w:val="00BA78A6"/>
    <w:rsid w:val="00BC1448"/>
    <w:rsid w:val="00BC18FD"/>
    <w:rsid w:val="00BD038B"/>
    <w:rsid w:val="00BD2A71"/>
    <w:rsid w:val="00BD5D02"/>
    <w:rsid w:val="00C13523"/>
    <w:rsid w:val="00C1400B"/>
    <w:rsid w:val="00C2431F"/>
    <w:rsid w:val="00C244E0"/>
    <w:rsid w:val="00C26569"/>
    <w:rsid w:val="00C26B1A"/>
    <w:rsid w:val="00C33E66"/>
    <w:rsid w:val="00C34C6B"/>
    <w:rsid w:val="00C54C31"/>
    <w:rsid w:val="00C65CF9"/>
    <w:rsid w:val="00C843D1"/>
    <w:rsid w:val="00C92449"/>
    <w:rsid w:val="00C95510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C792F"/>
    <w:rsid w:val="00DD1375"/>
    <w:rsid w:val="00DF3755"/>
    <w:rsid w:val="00DF3DF0"/>
    <w:rsid w:val="00E0028D"/>
    <w:rsid w:val="00E01A42"/>
    <w:rsid w:val="00E33FF3"/>
    <w:rsid w:val="00E3685A"/>
    <w:rsid w:val="00E52F00"/>
    <w:rsid w:val="00E9652B"/>
    <w:rsid w:val="00EA30BD"/>
    <w:rsid w:val="00EC023B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Citation List,본문(내용),List Paragraph (numbered (a)),Colorful List - Accent 11"/>
    <w:basedOn w:val="a"/>
    <w:link w:val="a5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24CBD"/>
    <w:rPr>
      <w:b/>
      <w:bCs/>
    </w:rPr>
  </w:style>
  <w:style w:type="character" w:styleId="ab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d">
    <w:name w:val="Подпись к таблице"/>
    <w:basedOn w:val="ac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c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e">
    <w:basedOn w:val="a"/>
    <w:next w:val="a9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1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5">
    <w:name w:val="Абзац списка Знак"/>
    <w:aliases w:val="Citation List Знак,본문(내용) Знак,List Paragraph (numbered (a)) Знак,Colorful List - Accent 11 Знак"/>
    <w:link w:val="a4"/>
    <w:uiPriority w:val="34"/>
    <w:locked/>
    <w:rsid w:val="00DD137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2026-03-13T12:57:00Z</cp:lastPrinted>
  <dcterms:created xsi:type="dcterms:W3CDTF">2026-03-12T08:38:00Z</dcterms:created>
  <dcterms:modified xsi:type="dcterms:W3CDTF">2026-07-08T10:46:00Z</dcterms:modified>
</cp:coreProperties>
</file>