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AB54F" w14:textId="023F24ED" w:rsidR="00A65C3E" w:rsidRPr="00F67B82" w:rsidRDefault="00CF1836" w:rsidP="00CF1836">
      <w:pPr>
        <w:pStyle w:val="20"/>
        <w:framePr w:wrap="none" w:vAnchor="page" w:hAnchor="page" w:x="9781" w:y="345"/>
        <w:shd w:val="clear" w:color="auto" w:fill="auto"/>
        <w:spacing w:line="240" w:lineRule="exact"/>
        <w:rPr>
          <w:b/>
          <w:bCs/>
        </w:rPr>
      </w:pPr>
      <w:r w:rsidRPr="00F67B82">
        <w:rPr>
          <w:b/>
          <w:bCs/>
        </w:rPr>
        <w:t>Приложение 3</w:t>
      </w:r>
    </w:p>
    <w:p w14:paraId="4879F37C" w14:textId="77777777" w:rsidR="001262BD" w:rsidRDefault="001262BD">
      <w:pPr>
        <w:pStyle w:val="22"/>
        <w:framePr w:w="9667" w:h="13972" w:hRule="exact" w:wrap="none" w:vAnchor="page" w:hAnchor="page" w:x="1628" w:y="641"/>
        <w:shd w:val="clear" w:color="auto" w:fill="auto"/>
        <w:tabs>
          <w:tab w:val="left" w:pos="6490"/>
          <w:tab w:val="left" w:leader="underscore" w:pos="7003"/>
          <w:tab w:val="left" w:leader="underscore" w:pos="8458"/>
        </w:tabs>
        <w:ind w:firstLine="1580"/>
      </w:pPr>
      <w:r>
        <w:t>ДОГОВОР НА ВЫПОЛНЕНИЕ РАБОТ № ПРОЕКТ</w:t>
      </w:r>
    </w:p>
    <w:p w14:paraId="7D4A61E0" w14:textId="27A03765" w:rsidR="00A65C3E" w:rsidRDefault="001262BD">
      <w:pPr>
        <w:pStyle w:val="22"/>
        <w:framePr w:w="9667" w:h="13972" w:hRule="exact" w:wrap="none" w:vAnchor="page" w:hAnchor="page" w:x="1628" w:y="641"/>
        <w:shd w:val="clear" w:color="auto" w:fill="auto"/>
        <w:tabs>
          <w:tab w:val="left" w:pos="6490"/>
          <w:tab w:val="left" w:leader="underscore" w:pos="7003"/>
          <w:tab w:val="left" w:leader="underscore" w:pos="8458"/>
        </w:tabs>
        <w:ind w:firstLine="1580"/>
      </w:pPr>
      <w:r>
        <w:t xml:space="preserve"> г. Минск</w:t>
      </w:r>
      <w:r>
        <w:tab/>
        <w:t>«</w:t>
      </w:r>
      <w:r>
        <w:tab/>
        <w:t>»</w:t>
      </w:r>
      <w:r>
        <w:tab/>
        <w:t xml:space="preserve"> 2026г.</w:t>
      </w:r>
    </w:p>
    <w:p w14:paraId="2999C7D6" w14:textId="77777777" w:rsidR="00A65C3E" w:rsidRDefault="001262BD">
      <w:pPr>
        <w:pStyle w:val="22"/>
        <w:framePr w:w="9667" w:h="13972" w:hRule="exact" w:wrap="none" w:vAnchor="page" w:hAnchor="page" w:x="1628" w:y="641"/>
        <w:shd w:val="clear" w:color="auto" w:fill="auto"/>
        <w:tabs>
          <w:tab w:val="left" w:leader="underscore" w:pos="3350"/>
        </w:tabs>
        <w:spacing w:line="322" w:lineRule="exact"/>
        <w:ind w:firstLine="780"/>
        <w:jc w:val="both"/>
      </w:pPr>
      <w:r>
        <w:tab/>
        <w:t>, именуемое в дальнейшем «Подрядчик», в лице</w:t>
      </w:r>
    </w:p>
    <w:p w14:paraId="0B942128" w14:textId="77777777" w:rsidR="00A65C3E" w:rsidRDefault="001262BD">
      <w:pPr>
        <w:pStyle w:val="22"/>
        <w:framePr w:w="9667" w:h="13972" w:hRule="exact" w:wrap="none" w:vAnchor="page" w:hAnchor="page" w:x="1628" w:y="641"/>
        <w:shd w:val="clear" w:color="auto" w:fill="auto"/>
        <w:tabs>
          <w:tab w:val="left" w:leader="underscore" w:pos="1269"/>
          <w:tab w:val="left" w:leader="underscore" w:pos="7003"/>
        </w:tabs>
        <w:spacing w:line="322" w:lineRule="exact"/>
        <w:jc w:val="both"/>
      </w:pPr>
      <w:r>
        <w:tab/>
        <w:t>, действующего на основании</w:t>
      </w:r>
      <w:r>
        <w:tab/>
        <w:t>. с одной стороны, и</w:t>
      </w:r>
    </w:p>
    <w:p w14:paraId="4CC8A8CA" w14:textId="77777777" w:rsidR="00A65C3E" w:rsidRDefault="001262BD">
      <w:pPr>
        <w:pStyle w:val="22"/>
        <w:framePr w:w="9667" w:h="13972" w:hRule="exact" w:wrap="none" w:vAnchor="page" w:hAnchor="page" w:x="1628" w:y="641"/>
        <w:shd w:val="clear" w:color="auto" w:fill="auto"/>
        <w:spacing w:line="322" w:lineRule="exact"/>
        <w:jc w:val="both"/>
      </w:pPr>
      <w:r>
        <w:t>государственное учреждение «Республиканский научно-практический центр неврологии и нейрохирургии», именуемое в дальнейшем «Заказчик», в лице директора Ващилина В.В., действующего на основании Устава, с другой стороны, заключили договор о нижеследующем:</w:t>
      </w:r>
    </w:p>
    <w:p w14:paraId="49001C22" w14:textId="77777777" w:rsidR="00A65C3E" w:rsidRDefault="001262BD">
      <w:pPr>
        <w:pStyle w:val="22"/>
        <w:framePr w:w="9667" w:h="13972" w:hRule="exact" w:wrap="none" w:vAnchor="page" w:hAnchor="page" w:x="1628" w:y="641"/>
        <w:numPr>
          <w:ilvl w:val="0"/>
          <w:numId w:val="1"/>
        </w:numPr>
        <w:shd w:val="clear" w:color="auto" w:fill="auto"/>
        <w:tabs>
          <w:tab w:val="left" w:pos="3576"/>
        </w:tabs>
        <w:spacing w:after="59" w:line="280" w:lineRule="exact"/>
        <w:ind w:left="3260"/>
        <w:jc w:val="both"/>
      </w:pPr>
      <w:r>
        <w:t>ПРЕДМЕТ ДОГОВОРА</w:t>
      </w:r>
    </w:p>
    <w:p w14:paraId="24441A85" w14:textId="77777777" w:rsidR="00A65C3E" w:rsidRDefault="001262BD">
      <w:pPr>
        <w:pStyle w:val="22"/>
        <w:framePr w:w="9667" w:h="13972" w:hRule="exact" w:wrap="none" w:vAnchor="page" w:hAnchor="page" w:x="1628" w:y="641"/>
        <w:numPr>
          <w:ilvl w:val="1"/>
          <w:numId w:val="1"/>
        </w:numPr>
        <w:shd w:val="clear" w:color="auto" w:fill="auto"/>
        <w:tabs>
          <w:tab w:val="left" w:pos="1315"/>
        </w:tabs>
        <w:spacing w:line="322" w:lineRule="exact"/>
        <w:ind w:firstLine="780"/>
        <w:jc w:val="both"/>
      </w:pPr>
      <w:r>
        <w:t>Подрядчик обязуется выполнить работы по гидравлическому испытанию (опрессовке) внешних тепловых сетей, а Заказчик обязуется создать Подрядчику необходимые условия для выполнения работ, принять результаты работ и оплатить их.</w:t>
      </w:r>
    </w:p>
    <w:p w14:paraId="63BA35CF" w14:textId="77777777" w:rsidR="00A65C3E" w:rsidRDefault="001262BD">
      <w:pPr>
        <w:pStyle w:val="22"/>
        <w:framePr w:w="9667" w:h="13972" w:hRule="exact" w:wrap="none" w:vAnchor="page" w:hAnchor="page" w:x="1628" w:y="641"/>
        <w:numPr>
          <w:ilvl w:val="1"/>
          <w:numId w:val="1"/>
        </w:numPr>
        <w:shd w:val="clear" w:color="auto" w:fill="auto"/>
        <w:tabs>
          <w:tab w:val="left" w:pos="1317"/>
          <w:tab w:val="left" w:leader="underscore" w:pos="7750"/>
        </w:tabs>
        <w:spacing w:line="322" w:lineRule="exact"/>
        <w:ind w:firstLine="780"/>
        <w:jc w:val="both"/>
      </w:pPr>
      <w:r>
        <w:t>Срок выполнения работ: в срок</w:t>
      </w:r>
      <w:r>
        <w:tab/>
      </w:r>
    </w:p>
    <w:p w14:paraId="79AF29B3" w14:textId="77777777" w:rsidR="00A65C3E" w:rsidRDefault="001262BD">
      <w:pPr>
        <w:pStyle w:val="22"/>
        <w:framePr w:w="9667" w:h="13972" w:hRule="exact" w:wrap="none" w:vAnchor="page" w:hAnchor="page" w:x="1628" w:y="641"/>
        <w:numPr>
          <w:ilvl w:val="1"/>
          <w:numId w:val="1"/>
        </w:numPr>
        <w:shd w:val="clear" w:color="auto" w:fill="auto"/>
        <w:tabs>
          <w:tab w:val="left" w:pos="1315"/>
        </w:tabs>
        <w:spacing w:line="322" w:lineRule="exact"/>
        <w:ind w:firstLine="780"/>
        <w:jc w:val="both"/>
      </w:pPr>
      <w:r>
        <w:t>Место проведения работ: по месту расположения объектов Заказчика.</w:t>
      </w:r>
    </w:p>
    <w:p w14:paraId="4FDFC09F" w14:textId="77777777" w:rsidR="00A65C3E" w:rsidRDefault="001262BD">
      <w:pPr>
        <w:pStyle w:val="22"/>
        <w:framePr w:w="9667" w:h="13972" w:hRule="exact" w:wrap="none" w:vAnchor="page" w:hAnchor="page" w:x="1628" w:y="641"/>
        <w:numPr>
          <w:ilvl w:val="1"/>
          <w:numId w:val="1"/>
        </w:numPr>
        <w:shd w:val="clear" w:color="auto" w:fill="auto"/>
        <w:tabs>
          <w:tab w:val="left" w:pos="1310"/>
        </w:tabs>
        <w:spacing w:after="300" w:line="322" w:lineRule="exact"/>
        <w:ind w:firstLine="780"/>
        <w:jc w:val="both"/>
      </w:pPr>
      <w:r>
        <w:t>Объем работ определяется спецификацией, подписанной обеими сторонами, являющейся неотъемлемым приложением к настоящему договору. Объект не является жилищным фондом.</w:t>
      </w:r>
    </w:p>
    <w:p w14:paraId="55ED72B2" w14:textId="77777777" w:rsidR="00A65C3E" w:rsidRDefault="001262BD">
      <w:pPr>
        <w:pStyle w:val="22"/>
        <w:framePr w:w="9667" w:h="13972" w:hRule="exact" w:wrap="none" w:vAnchor="page" w:hAnchor="page" w:x="1628" w:y="641"/>
        <w:numPr>
          <w:ilvl w:val="0"/>
          <w:numId w:val="1"/>
        </w:numPr>
        <w:shd w:val="clear" w:color="auto" w:fill="auto"/>
        <w:tabs>
          <w:tab w:val="left" w:pos="3370"/>
        </w:tabs>
        <w:spacing w:line="322" w:lineRule="exact"/>
        <w:ind w:left="3020"/>
        <w:jc w:val="both"/>
      </w:pPr>
      <w:r>
        <w:t>ОБЯЗАННОСТИ СТОРОН</w:t>
      </w:r>
    </w:p>
    <w:p w14:paraId="1155F5D3" w14:textId="77777777" w:rsidR="00A65C3E" w:rsidRDefault="001262BD">
      <w:pPr>
        <w:pStyle w:val="22"/>
        <w:framePr w:w="9667" w:h="13972" w:hRule="exact" w:wrap="none" w:vAnchor="page" w:hAnchor="page" w:x="1628" w:y="641"/>
        <w:numPr>
          <w:ilvl w:val="1"/>
          <w:numId w:val="1"/>
        </w:numPr>
        <w:shd w:val="clear" w:color="auto" w:fill="auto"/>
        <w:tabs>
          <w:tab w:val="left" w:pos="1351"/>
        </w:tabs>
        <w:spacing w:line="322" w:lineRule="exact"/>
        <w:ind w:firstLine="780"/>
        <w:jc w:val="both"/>
      </w:pPr>
      <w:r>
        <w:t>Подрядчик обязуется:</w:t>
      </w:r>
    </w:p>
    <w:p w14:paraId="29C46D5B" w14:textId="77777777" w:rsidR="00A65C3E" w:rsidRDefault="001262BD">
      <w:pPr>
        <w:pStyle w:val="22"/>
        <w:framePr w:w="9667" w:h="13972" w:hRule="exact" w:wrap="none" w:vAnchor="page" w:hAnchor="page" w:x="1628" w:y="641"/>
        <w:numPr>
          <w:ilvl w:val="2"/>
          <w:numId w:val="1"/>
        </w:numPr>
        <w:shd w:val="clear" w:color="auto" w:fill="auto"/>
        <w:tabs>
          <w:tab w:val="left" w:pos="1526"/>
        </w:tabs>
        <w:spacing w:line="322" w:lineRule="exact"/>
        <w:ind w:firstLine="780"/>
        <w:jc w:val="both"/>
      </w:pPr>
      <w:r>
        <w:t>Перед проведением гидравлических испытаний тепловых сетей письменно предупредить Заказчика о времени проведения испытаний тепловых сетей и сроке отключения горячего водоснабжения (срок испытания) не позднее, чем за 10 дней до начала проведения испытания.</w:t>
      </w:r>
    </w:p>
    <w:p w14:paraId="6FA3FD65" w14:textId="77777777" w:rsidR="00A65C3E" w:rsidRDefault="001262BD">
      <w:pPr>
        <w:pStyle w:val="22"/>
        <w:framePr w:w="9667" w:h="13972" w:hRule="exact" w:wrap="none" w:vAnchor="page" w:hAnchor="page" w:x="1628" w:y="641"/>
        <w:numPr>
          <w:ilvl w:val="2"/>
          <w:numId w:val="1"/>
        </w:numPr>
        <w:shd w:val="clear" w:color="auto" w:fill="auto"/>
        <w:tabs>
          <w:tab w:val="left" w:pos="1771"/>
        </w:tabs>
        <w:spacing w:line="322" w:lineRule="exact"/>
        <w:ind w:firstLine="780"/>
        <w:jc w:val="both"/>
      </w:pPr>
      <w:r>
        <w:t>Вручить письменное предупреждение под расписку ответственному лицу за общее состояние теплового хозяйства Заказчика, а в случае отсутствия ответственного лица - руководителю организации (предприятия).</w:t>
      </w:r>
    </w:p>
    <w:p w14:paraId="013CF485" w14:textId="77777777" w:rsidR="00A65C3E" w:rsidRDefault="001262BD">
      <w:pPr>
        <w:pStyle w:val="22"/>
        <w:framePr w:w="9667" w:h="13972" w:hRule="exact" w:wrap="none" w:vAnchor="page" w:hAnchor="page" w:x="1628" w:y="641"/>
        <w:numPr>
          <w:ilvl w:val="2"/>
          <w:numId w:val="1"/>
        </w:numPr>
        <w:shd w:val="clear" w:color="auto" w:fill="auto"/>
        <w:tabs>
          <w:tab w:val="left" w:pos="1526"/>
        </w:tabs>
        <w:spacing w:line="322" w:lineRule="exact"/>
        <w:ind w:firstLine="780"/>
        <w:jc w:val="both"/>
      </w:pPr>
      <w:r>
        <w:t>Выполнить работы по гидравлическому испытанию тепловых сетей (опрессовке), находящихся на балансе Заказчика, в срок, предусмотренный пунктом 1.2. договора.</w:t>
      </w:r>
    </w:p>
    <w:p w14:paraId="1A7D4A4A" w14:textId="77777777" w:rsidR="00A65C3E" w:rsidRDefault="001262BD">
      <w:pPr>
        <w:pStyle w:val="22"/>
        <w:framePr w:w="9667" w:h="13972" w:hRule="exact" w:wrap="none" w:vAnchor="page" w:hAnchor="page" w:x="1628" w:y="641"/>
        <w:numPr>
          <w:ilvl w:val="1"/>
          <w:numId w:val="1"/>
        </w:numPr>
        <w:shd w:val="clear" w:color="auto" w:fill="auto"/>
        <w:tabs>
          <w:tab w:val="left" w:pos="1474"/>
        </w:tabs>
        <w:spacing w:line="322" w:lineRule="exact"/>
        <w:ind w:firstLine="780"/>
        <w:jc w:val="both"/>
      </w:pPr>
      <w:r>
        <w:t>Заказчик обязуется:</w:t>
      </w:r>
    </w:p>
    <w:p w14:paraId="5397C6A9" w14:textId="77777777" w:rsidR="00A65C3E" w:rsidRDefault="001262BD">
      <w:pPr>
        <w:pStyle w:val="22"/>
        <w:framePr w:w="9667" w:h="13972" w:hRule="exact" w:wrap="none" w:vAnchor="page" w:hAnchor="page" w:x="1628" w:y="641"/>
        <w:numPr>
          <w:ilvl w:val="2"/>
          <w:numId w:val="1"/>
        </w:numPr>
        <w:shd w:val="clear" w:color="auto" w:fill="auto"/>
        <w:tabs>
          <w:tab w:val="left" w:pos="1521"/>
        </w:tabs>
        <w:spacing w:line="322" w:lineRule="exact"/>
        <w:ind w:firstLine="780"/>
        <w:jc w:val="both"/>
      </w:pPr>
      <w:r>
        <w:t>Создать Подрядчику необходимые условия для выполнения работ, принять результаты работ и произвести оплату за выполненный объем работ по гидравлическому испытанию (опрессовке) тепловых сетей.</w:t>
      </w:r>
    </w:p>
    <w:p w14:paraId="00AD1535" w14:textId="77777777" w:rsidR="00A65C3E" w:rsidRDefault="001262BD">
      <w:pPr>
        <w:pStyle w:val="22"/>
        <w:framePr w:w="9667" w:h="13972" w:hRule="exact" w:wrap="none" w:vAnchor="page" w:hAnchor="page" w:x="1628" w:y="641"/>
        <w:numPr>
          <w:ilvl w:val="2"/>
          <w:numId w:val="1"/>
        </w:numPr>
        <w:shd w:val="clear" w:color="auto" w:fill="auto"/>
        <w:tabs>
          <w:tab w:val="left" w:pos="1531"/>
        </w:tabs>
        <w:spacing w:line="322" w:lineRule="exact"/>
        <w:ind w:firstLine="780"/>
        <w:jc w:val="both"/>
      </w:pPr>
      <w:r>
        <w:t>Вручить Подрядчику копию приказа о назначении ответственного лица за общее состояние теплового хозяйства Заказчика при получении предупреждения о времени проведения гидравлических испытаний.</w:t>
      </w:r>
    </w:p>
    <w:p w14:paraId="0B1338EC" w14:textId="77777777" w:rsidR="00A65C3E" w:rsidRDefault="00A65C3E">
      <w:pPr>
        <w:rPr>
          <w:sz w:val="2"/>
          <w:szCs w:val="2"/>
        </w:rPr>
        <w:sectPr w:rsidR="00A65C3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7B5EB8" w14:textId="77777777" w:rsidR="00A65C3E" w:rsidRDefault="001262BD">
      <w:pPr>
        <w:pStyle w:val="22"/>
        <w:framePr w:w="9672" w:h="12949" w:hRule="exact" w:wrap="none" w:vAnchor="page" w:hAnchor="page" w:x="1626" w:y="1063"/>
        <w:numPr>
          <w:ilvl w:val="1"/>
          <w:numId w:val="1"/>
        </w:numPr>
        <w:shd w:val="clear" w:color="auto" w:fill="auto"/>
        <w:tabs>
          <w:tab w:val="left" w:pos="1313"/>
        </w:tabs>
        <w:spacing w:line="322" w:lineRule="exact"/>
        <w:ind w:firstLine="780"/>
        <w:jc w:val="both"/>
      </w:pPr>
      <w:r>
        <w:lastRenderedPageBreak/>
        <w:t>При проведении гидравлических испытаний руководствоваться ТКП 458-2023 «Правила технической эксплуатации теплоустановок и тепловых сетей потребителей».</w:t>
      </w:r>
    </w:p>
    <w:p w14:paraId="46EDABE5" w14:textId="77777777" w:rsidR="00A65C3E" w:rsidRDefault="001262BD">
      <w:pPr>
        <w:pStyle w:val="22"/>
        <w:framePr w:w="9672" w:h="12949" w:hRule="exact" w:wrap="none" w:vAnchor="page" w:hAnchor="page" w:x="1626" w:y="1063"/>
        <w:numPr>
          <w:ilvl w:val="1"/>
          <w:numId w:val="1"/>
        </w:numPr>
        <w:shd w:val="clear" w:color="auto" w:fill="auto"/>
        <w:tabs>
          <w:tab w:val="left" w:pos="1314"/>
        </w:tabs>
        <w:spacing w:line="322" w:lineRule="exact"/>
        <w:ind w:firstLine="780"/>
        <w:jc w:val="both"/>
      </w:pPr>
      <w:r>
        <w:t>При невозможности выполнения работ или выполнения работ собственными силами Заказчик вправе отказаться от исполнения настоящего договора. В случае отказа от проведения испытаний Заказчик обязан письменно уведомить Подрядчика о необходимости отключения ответвлений тепловых сетей, не участвующих в гидравлических испытаниях, не позднее, чем за 5 дней до начала проведения испытаний.</w:t>
      </w:r>
    </w:p>
    <w:p w14:paraId="26E859C4" w14:textId="77777777" w:rsidR="00A65C3E" w:rsidRDefault="001262BD">
      <w:pPr>
        <w:pStyle w:val="22"/>
        <w:framePr w:w="9672" w:h="12949" w:hRule="exact" w:wrap="none" w:vAnchor="page" w:hAnchor="page" w:x="1626" w:y="1063"/>
        <w:numPr>
          <w:ilvl w:val="1"/>
          <w:numId w:val="1"/>
        </w:numPr>
        <w:shd w:val="clear" w:color="auto" w:fill="auto"/>
        <w:tabs>
          <w:tab w:val="left" w:pos="1313"/>
        </w:tabs>
        <w:spacing w:line="322" w:lineRule="exact"/>
        <w:ind w:firstLine="780"/>
        <w:jc w:val="both"/>
      </w:pPr>
      <w:r>
        <w:t>При невозможности выполнения работ Подрядчик вправе отказаться от исполнения настоящего договора при условии уведомления об этом Заказчика.</w:t>
      </w:r>
    </w:p>
    <w:p w14:paraId="3AC88B6C" w14:textId="77777777" w:rsidR="00A65C3E" w:rsidRDefault="001262BD">
      <w:pPr>
        <w:pStyle w:val="22"/>
        <w:framePr w:w="9672" w:h="12949" w:hRule="exact" w:wrap="none" w:vAnchor="page" w:hAnchor="page" w:x="1626" w:y="1063"/>
        <w:numPr>
          <w:ilvl w:val="1"/>
          <w:numId w:val="1"/>
        </w:numPr>
        <w:shd w:val="clear" w:color="auto" w:fill="auto"/>
        <w:tabs>
          <w:tab w:val="left" w:pos="1313"/>
        </w:tabs>
        <w:spacing w:line="322" w:lineRule="exact"/>
        <w:ind w:firstLine="780"/>
        <w:jc w:val="both"/>
      </w:pPr>
      <w:r>
        <w:t>В случае невозможности выполнения работ, возникшей по вине Заказчика, работы подлежат оплате в полном объеме.</w:t>
      </w:r>
    </w:p>
    <w:p w14:paraId="3A997232" w14:textId="77777777" w:rsidR="00A65C3E" w:rsidRDefault="001262BD">
      <w:pPr>
        <w:pStyle w:val="22"/>
        <w:framePr w:w="9672" w:h="12949" w:hRule="exact" w:wrap="none" w:vAnchor="page" w:hAnchor="page" w:x="1626" w:y="1063"/>
        <w:numPr>
          <w:ilvl w:val="1"/>
          <w:numId w:val="1"/>
        </w:numPr>
        <w:shd w:val="clear" w:color="auto" w:fill="auto"/>
        <w:tabs>
          <w:tab w:val="left" w:pos="1313"/>
        </w:tabs>
        <w:spacing w:line="322" w:lineRule="exact"/>
        <w:ind w:firstLine="780"/>
        <w:jc w:val="both"/>
      </w:pPr>
      <w:r>
        <w:t>В случае, когда невозможность исполнения возникла по обстоятельствам, за которые ни одна из Сторон не отвечает, Заказчик возмещает Подрядчику фактически понесенные им расходы.</w:t>
      </w:r>
    </w:p>
    <w:p w14:paraId="2BBEB857" w14:textId="77777777" w:rsidR="00A65C3E" w:rsidRDefault="001262BD">
      <w:pPr>
        <w:pStyle w:val="22"/>
        <w:framePr w:w="9672" w:h="12949" w:hRule="exact" w:wrap="none" w:vAnchor="page" w:hAnchor="page" w:x="1626" w:y="1063"/>
        <w:numPr>
          <w:ilvl w:val="1"/>
          <w:numId w:val="1"/>
        </w:numPr>
        <w:shd w:val="clear" w:color="auto" w:fill="auto"/>
        <w:tabs>
          <w:tab w:val="left" w:pos="1314"/>
        </w:tabs>
        <w:spacing w:after="93" w:line="322" w:lineRule="exact"/>
        <w:ind w:firstLine="780"/>
        <w:jc w:val="both"/>
      </w:pPr>
      <w:r>
        <w:t>В случае, когда Заказчик (субабонент) не имеет акта границ балансовой принадлежности и эксплуатационной ответственности с Подрядчиком, то испытания будут проведены только при условии заключения договора на выполнение работ по гидравлическому испытанию тепловых сетей с потребителем, имеющим вышеуказанный акт с Подрядчиком и Заказчиком.</w:t>
      </w:r>
    </w:p>
    <w:p w14:paraId="4EB2A2B8" w14:textId="77777777" w:rsidR="00A65C3E" w:rsidRDefault="001262BD">
      <w:pPr>
        <w:pStyle w:val="22"/>
        <w:framePr w:w="9672" w:h="12949" w:hRule="exact" w:wrap="none" w:vAnchor="page" w:hAnchor="page" w:x="1626" w:y="1063"/>
        <w:numPr>
          <w:ilvl w:val="0"/>
          <w:numId w:val="1"/>
        </w:numPr>
        <w:shd w:val="clear" w:color="auto" w:fill="auto"/>
        <w:tabs>
          <w:tab w:val="left" w:pos="3063"/>
        </w:tabs>
        <w:spacing w:after="64" w:line="280" w:lineRule="exact"/>
        <w:ind w:left="2660"/>
        <w:jc w:val="both"/>
      </w:pPr>
      <w:r>
        <w:t>ПОРЯДОК РАСЧЕТОВ И ЦЕНА</w:t>
      </w:r>
    </w:p>
    <w:p w14:paraId="361940C4" w14:textId="77777777" w:rsidR="00A65C3E" w:rsidRDefault="001262BD">
      <w:pPr>
        <w:pStyle w:val="22"/>
        <w:framePr w:w="9672" w:h="12949" w:hRule="exact" w:wrap="none" w:vAnchor="page" w:hAnchor="page" w:x="1626" w:y="1063"/>
        <w:shd w:val="clear" w:color="auto" w:fill="auto"/>
        <w:spacing w:line="322" w:lineRule="exact"/>
        <w:ind w:firstLine="780"/>
        <w:jc w:val="both"/>
      </w:pPr>
      <w:r>
        <w:t>ЗЛ. Стоимость работ по настоящему договору рассчитывается согласно</w:t>
      </w:r>
    </w:p>
    <w:p w14:paraId="01D66378" w14:textId="77777777" w:rsidR="00A65C3E" w:rsidRDefault="001262BD">
      <w:pPr>
        <w:pStyle w:val="22"/>
        <w:framePr w:w="9672" w:h="12949" w:hRule="exact" w:wrap="none" w:vAnchor="page" w:hAnchor="page" w:x="1626" w:y="1063"/>
        <w:shd w:val="clear" w:color="auto" w:fill="auto"/>
        <w:tabs>
          <w:tab w:val="left" w:leader="underscore" w:pos="3063"/>
        </w:tabs>
        <w:spacing w:line="322" w:lineRule="exact"/>
        <w:jc w:val="both"/>
      </w:pPr>
      <w:r>
        <w:t xml:space="preserve">прейскуранту </w:t>
      </w:r>
      <w:r>
        <w:tab/>
        <w:t>, и составляет в соответствии со спецификацией</w:t>
      </w:r>
    </w:p>
    <w:p w14:paraId="18B291EB" w14:textId="77777777" w:rsidR="00A65C3E" w:rsidRDefault="001262BD">
      <w:pPr>
        <w:pStyle w:val="22"/>
        <w:framePr w:w="9672" w:h="12949" w:hRule="exact" w:wrap="none" w:vAnchor="page" w:hAnchor="page" w:x="1626" w:y="1063"/>
        <w:shd w:val="clear" w:color="auto" w:fill="auto"/>
        <w:tabs>
          <w:tab w:val="left" w:leader="underscore" w:pos="6643"/>
        </w:tabs>
        <w:spacing w:line="322" w:lineRule="exact"/>
        <w:jc w:val="both"/>
      </w:pPr>
      <w:r>
        <w:t>(приложение №1) - Всего стоимость</w:t>
      </w:r>
      <w:r>
        <w:tab/>
        <w:t>. Данная спецификация</w:t>
      </w:r>
    </w:p>
    <w:p w14:paraId="15949501" w14:textId="77777777" w:rsidR="00A65C3E" w:rsidRDefault="001262BD">
      <w:pPr>
        <w:pStyle w:val="22"/>
        <w:framePr w:w="9672" w:h="12949" w:hRule="exact" w:wrap="none" w:vAnchor="page" w:hAnchor="page" w:x="1626" w:y="1063"/>
        <w:shd w:val="clear" w:color="auto" w:fill="auto"/>
        <w:spacing w:line="322" w:lineRule="exact"/>
        <w:jc w:val="both"/>
      </w:pPr>
      <w:r>
        <w:t>является протоколом согласования цены.</w:t>
      </w:r>
    </w:p>
    <w:p w14:paraId="00250D6D" w14:textId="77777777" w:rsidR="00A65C3E" w:rsidRDefault="001262BD">
      <w:pPr>
        <w:pStyle w:val="22"/>
        <w:framePr w:w="9672" w:h="12949" w:hRule="exact" w:wrap="none" w:vAnchor="page" w:hAnchor="page" w:x="1626" w:y="1063"/>
        <w:numPr>
          <w:ilvl w:val="0"/>
          <w:numId w:val="2"/>
        </w:numPr>
        <w:shd w:val="clear" w:color="auto" w:fill="auto"/>
        <w:tabs>
          <w:tab w:val="left" w:pos="1314"/>
        </w:tabs>
        <w:spacing w:line="322" w:lineRule="exact"/>
        <w:ind w:firstLine="780"/>
        <w:jc w:val="both"/>
      </w:pPr>
      <w:r>
        <w:t>Расчеты за выполненные по настоящему договору работы производятся на основании подписанного двумя сторонами акта выполненных работ путем перечисления Заказчиком денежных средств на текущий счет</w:t>
      </w:r>
    </w:p>
    <w:p w14:paraId="2880BBB5" w14:textId="77777777" w:rsidR="00A65C3E" w:rsidRDefault="001262BD">
      <w:pPr>
        <w:pStyle w:val="22"/>
        <w:framePr w:w="9672" w:h="12949" w:hRule="exact" w:wrap="none" w:vAnchor="page" w:hAnchor="page" w:x="1626" w:y="1063"/>
        <w:shd w:val="clear" w:color="auto" w:fill="auto"/>
        <w:tabs>
          <w:tab w:val="left" w:leader="underscore" w:pos="989"/>
        </w:tabs>
        <w:spacing w:line="322" w:lineRule="exact"/>
        <w:jc w:val="both"/>
      </w:pPr>
      <w:r>
        <w:tab/>
        <w:t>в течение 10 банковских дней с момента подписания актов</w:t>
      </w:r>
    </w:p>
    <w:p w14:paraId="6DADCF91" w14:textId="77777777" w:rsidR="00A65C3E" w:rsidRDefault="001262BD">
      <w:pPr>
        <w:pStyle w:val="22"/>
        <w:framePr w:w="9672" w:h="12949" w:hRule="exact" w:wrap="none" w:vAnchor="page" w:hAnchor="page" w:x="1626" w:y="1063"/>
        <w:shd w:val="clear" w:color="auto" w:fill="auto"/>
        <w:spacing w:line="322" w:lineRule="exact"/>
        <w:jc w:val="both"/>
      </w:pPr>
      <w:r>
        <w:t>выполненных работ.</w:t>
      </w:r>
    </w:p>
    <w:p w14:paraId="4000DA79" w14:textId="77777777" w:rsidR="00A65C3E" w:rsidRDefault="001262BD">
      <w:pPr>
        <w:pStyle w:val="22"/>
        <w:framePr w:w="9672" w:h="12949" w:hRule="exact" w:wrap="none" w:vAnchor="page" w:hAnchor="page" w:x="1626" w:y="1063"/>
        <w:numPr>
          <w:ilvl w:val="0"/>
          <w:numId w:val="2"/>
        </w:numPr>
        <w:shd w:val="clear" w:color="auto" w:fill="auto"/>
        <w:tabs>
          <w:tab w:val="left" w:pos="1313"/>
        </w:tabs>
        <w:spacing w:line="322" w:lineRule="exact"/>
        <w:ind w:firstLine="780"/>
        <w:jc w:val="both"/>
      </w:pPr>
      <w:r>
        <w:t>Стоимость работ в период действия настоящего договора может быть изменена в связи с инфляционными процессами, изменениями налогового законодательства, изменением тарифной ставки 1 -го разряда, о чем Подрядчик своевременно информирует Заказчика.</w:t>
      </w:r>
    </w:p>
    <w:p w14:paraId="7BCA23E7" w14:textId="77777777" w:rsidR="00A65C3E" w:rsidRDefault="001262BD">
      <w:pPr>
        <w:pStyle w:val="22"/>
        <w:framePr w:w="9672" w:h="12949" w:hRule="exact" w:wrap="none" w:vAnchor="page" w:hAnchor="page" w:x="1626" w:y="1063"/>
        <w:numPr>
          <w:ilvl w:val="0"/>
          <w:numId w:val="2"/>
        </w:numPr>
        <w:shd w:val="clear" w:color="auto" w:fill="auto"/>
        <w:tabs>
          <w:tab w:val="left" w:pos="1355"/>
        </w:tabs>
        <w:spacing w:line="322" w:lineRule="exact"/>
        <w:ind w:firstLine="780"/>
        <w:jc w:val="both"/>
      </w:pPr>
      <w:r>
        <w:t>Источник финансирования:</w:t>
      </w:r>
    </w:p>
    <w:p w14:paraId="14D04DDB" w14:textId="77777777" w:rsidR="00A65C3E" w:rsidRDefault="001262BD">
      <w:pPr>
        <w:pStyle w:val="22"/>
        <w:framePr w:w="9672" w:h="12949" w:hRule="exact" w:wrap="none" w:vAnchor="page" w:hAnchor="page" w:x="1626" w:y="1063"/>
        <w:shd w:val="clear" w:color="auto" w:fill="auto"/>
        <w:tabs>
          <w:tab w:val="left" w:leader="underscore" w:pos="9293"/>
        </w:tabs>
        <w:spacing w:line="322" w:lineRule="exact"/>
        <w:jc w:val="both"/>
      </w:pPr>
      <w:r>
        <w:t>республиканский бюджет</w:t>
      </w:r>
      <w:r>
        <w:tab/>
        <w:t>,</w:t>
      </w:r>
    </w:p>
    <w:p w14:paraId="164784A2" w14:textId="77777777" w:rsidR="00A65C3E" w:rsidRDefault="001262BD">
      <w:pPr>
        <w:pStyle w:val="22"/>
        <w:framePr w:w="9672" w:h="12949" w:hRule="exact" w:wrap="none" w:vAnchor="page" w:hAnchor="page" w:x="1626" w:y="1063"/>
        <w:shd w:val="clear" w:color="auto" w:fill="auto"/>
        <w:tabs>
          <w:tab w:val="left" w:leader="underscore" w:pos="9293"/>
        </w:tabs>
        <w:spacing w:line="322" w:lineRule="exact"/>
        <w:jc w:val="both"/>
      </w:pPr>
      <w:r>
        <w:t>собственные средства Заказчика</w:t>
      </w:r>
      <w:r>
        <w:tab/>
        <w:t>.</w:t>
      </w:r>
    </w:p>
    <w:p w14:paraId="50B7E58F" w14:textId="77777777" w:rsidR="00A65C3E" w:rsidRDefault="00A65C3E">
      <w:pPr>
        <w:rPr>
          <w:sz w:val="2"/>
          <w:szCs w:val="2"/>
        </w:rPr>
        <w:sectPr w:rsidR="00A65C3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B04B9F" w14:textId="77777777" w:rsidR="00A65C3E" w:rsidRDefault="001262BD">
      <w:pPr>
        <w:pStyle w:val="22"/>
        <w:framePr w:w="9907" w:h="14271" w:hRule="exact" w:wrap="none" w:vAnchor="page" w:hAnchor="page" w:x="1508" w:y="827"/>
        <w:numPr>
          <w:ilvl w:val="0"/>
          <w:numId w:val="1"/>
        </w:numPr>
        <w:shd w:val="clear" w:color="auto" w:fill="auto"/>
        <w:tabs>
          <w:tab w:val="left" w:pos="2413"/>
        </w:tabs>
        <w:spacing w:after="120" w:line="280" w:lineRule="exact"/>
        <w:ind w:left="2020"/>
        <w:jc w:val="both"/>
      </w:pPr>
      <w:r>
        <w:lastRenderedPageBreak/>
        <w:t>ПОРЯДОК СДАЧИ И ПРИЕМКИ РАБОТ</w:t>
      </w:r>
    </w:p>
    <w:p w14:paraId="7951DB84" w14:textId="77777777" w:rsidR="00A65C3E" w:rsidRDefault="001262BD">
      <w:pPr>
        <w:pStyle w:val="22"/>
        <w:framePr w:w="9907" w:h="14271" w:hRule="exact" w:wrap="none" w:vAnchor="page" w:hAnchor="page" w:x="1508" w:y="827"/>
        <w:numPr>
          <w:ilvl w:val="1"/>
          <w:numId w:val="1"/>
        </w:numPr>
        <w:shd w:val="clear" w:color="auto" w:fill="auto"/>
        <w:tabs>
          <w:tab w:val="left" w:pos="1265"/>
        </w:tabs>
        <w:spacing w:line="326" w:lineRule="exact"/>
        <w:ind w:firstLine="780"/>
        <w:jc w:val="both"/>
      </w:pPr>
      <w:r>
        <w:t>Выполнение работы по договору оформляется соответствующим актом выполненных работ.</w:t>
      </w:r>
    </w:p>
    <w:p w14:paraId="545F3F1A" w14:textId="77777777" w:rsidR="00A65C3E" w:rsidRDefault="001262BD">
      <w:pPr>
        <w:pStyle w:val="22"/>
        <w:framePr w:w="9907" w:h="14271" w:hRule="exact" w:wrap="none" w:vAnchor="page" w:hAnchor="page" w:x="1508" w:y="827"/>
        <w:numPr>
          <w:ilvl w:val="1"/>
          <w:numId w:val="1"/>
        </w:numPr>
        <w:shd w:val="clear" w:color="auto" w:fill="auto"/>
        <w:tabs>
          <w:tab w:val="left" w:pos="1273"/>
        </w:tabs>
        <w:spacing w:after="97" w:line="326" w:lineRule="exact"/>
        <w:ind w:firstLine="780"/>
        <w:jc w:val="both"/>
      </w:pPr>
      <w:r>
        <w:t>Заказчик обязан в течение 5-ти дней рассмотреть представленный Подрядчиком акт, заверить его подписью и печатью. При несогласии с данными, отраженными в акте, Заказчик возвращает его с мотивированным отказом р письменной форме.</w:t>
      </w:r>
    </w:p>
    <w:p w14:paraId="6504B4DD" w14:textId="77777777" w:rsidR="00A65C3E" w:rsidRDefault="001262BD">
      <w:pPr>
        <w:pStyle w:val="22"/>
        <w:framePr w:w="9907" w:h="14271" w:hRule="exact" w:wrap="none" w:vAnchor="page" w:hAnchor="page" w:x="1508" w:y="827"/>
        <w:numPr>
          <w:ilvl w:val="0"/>
          <w:numId w:val="1"/>
        </w:numPr>
        <w:shd w:val="clear" w:color="auto" w:fill="auto"/>
        <w:tabs>
          <w:tab w:val="left" w:pos="2438"/>
        </w:tabs>
        <w:spacing w:after="114" w:line="280" w:lineRule="exact"/>
        <w:ind w:left="2120"/>
        <w:jc w:val="both"/>
      </w:pPr>
      <w:r>
        <w:t>АНТИКОРРУПЦИОННАЯ ОГОВОРКА</w:t>
      </w:r>
    </w:p>
    <w:p w14:paraId="009B7C1F" w14:textId="77777777" w:rsidR="00A65C3E" w:rsidRDefault="001262BD">
      <w:pPr>
        <w:pStyle w:val="22"/>
        <w:framePr w:w="9907" w:h="14271" w:hRule="exact" w:wrap="none" w:vAnchor="page" w:hAnchor="page" w:x="1508" w:y="827"/>
        <w:numPr>
          <w:ilvl w:val="1"/>
          <w:numId w:val="1"/>
        </w:numPr>
        <w:shd w:val="clear" w:color="auto" w:fill="auto"/>
        <w:tabs>
          <w:tab w:val="left" w:pos="1442"/>
        </w:tabs>
        <w:spacing w:after="93" w:line="322" w:lineRule="exact"/>
        <w:ind w:firstLine="780"/>
        <w:jc w:val="both"/>
      </w:pPr>
      <w:r>
        <w:t>Обе Стороны согласны соблюдать все применимые нормативные акты по борьбе с коррупцией при исполнении настоящего договора. Ни одна из Сторон не совершит каких-либо незаконных или неправомерных действий в связи с настоящим договором. В частности, ни одна из Сторон не будет совершать какие-либо платежи или предоставлять какие-либо ценности любому лицу или государственному органу, если это может расцениваться как незаконное действие согласно любому закону, применимому в отношении любой из Сторон. В случае возникновения у Стороны подозрений, что произошло или может произойти коррупционное правонарушение, соответствующая Сторона обязуется уведомить другую Сторону и государственные органы, осуществляющие борьбу с коррупцией, в письменной форме. 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 либо посредниками, обязана возместить другой Стороне возникшие у нее в результате этого убытки. Порядок возмещения убытков определяется законодательством Республики Беларусь.</w:t>
      </w:r>
    </w:p>
    <w:p w14:paraId="67F57213" w14:textId="77777777" w:rsidR="00A65C3E" w:rsidRDefault="001262BD">
      <w:pPr>
        <w:pStyle w:val="22"/>
        <w:framePr w:w="9907" w:h="14271" w:hRule="exact" w:wrap="none" w:vAnchor="page" w:hAnchor="page" w:x="1508" w:y="827"/>
        <w:numPr>
          <w:ilvl w:val="0"/>
          <w:numId w:val="1"/>
        </w:numPr>
        <w:shd w:val="clear" w:color="auto" w:fill="auto"/>
        <w:tabs>
          <w:tab w:val="left" w:pos="2946"/>
        </w:tabs>
        <w:spacing w:after="114" w:line="280" w:lineRule="exact"/>
        <w:ind w:left="2600"/>
        <w:jc w:val="both"/>
      </w:pPr>
      <w:r>
        <w:t>ОТВЕТСТВЕННОСТЬ СТОРОН</w:t>
      </w:r>
    </w:p>
    <w:p w14:paraId="4E262150" w14:textId="77777777" w:rsidR="00A65C3E" w:rsidRDefault="001262BD">
      <w:pPr>
        <w:pStyle w:val="22"/>
        <w:framePr w:w="9907" w:h="14271" w:hRule="exact" w:wrap="none" w:vAnchor="page" w:hAnchor="page" w:x="1508" w:y="827"/>
        <w:numPr>
          <w:ilvl w:val="1"/>
          <w:numId w:val="1"/>
        </w:numPr>
        <w:shd w:val="clear" w:color="auto" w:fill="auto"/>
        <w:tabs>
          <w:tab w:val="left" w:pos="1268"/>
        </w:tabs>
        <w:spacing w:line="322" w:lineRule="exact"/>
        <w:ind w:firstLine="780"/>
        <w:jc w:val="both"/>
      </w:pPr>
      <w:r>
        <w:t>Подрядчик в ходе проведения гидравлических испытаний не несет ответственности за возможные повреждения или уничтожение имущества Заказчика и третьих лиц, находящегося на объектах и территории Заказчика, а также на территории проходящих ведомственных тепловых сетей.</w:t>
      </w:r>
    </w:p>
    <w:p w14:paraId="27D8DA46" w14:textId="77777777" w:rsidR="00A65C3E" w:rsidRDefault="001262BD">
      <w:pPr>
        <w:pStyle w:val="22"/>
        <w:framePr w:w="9907" w:h="14271" w:hRule="exact" w:wrap="none" w:vAnchor="page" w:hAnchor="page" w:x="1508" w:y="827"/>
        <w:numPr>
          <w:ilvl w:val="1"/>
          <w:numId w:val="1"/>
        </w:numPr>
        <w:shd w:val="clear" w:color="auto" w:fill="auto"/>
        <w:tabs>
          <w:tab w:val="left" w:pos="1278"/>
        </w:tabs>
        <w:spacing w:after="240" w:line="322" w:lineRule="exact"/>
        <w:ind w:firstLine="780"/>
        <w:jc w:val="both"/>
      </w:pPr>
      <w:r>
        <w:t>За неисполнение или ненадлежащее исполнение обязательств, предусмотренных настоящим договором, стороны несут ответственность на условиях и в порядке, установленных действующим законодательством Республики Беларусь.</w:t>
      </w:r>
    </w:p>
    <w:p w14:paraId="453A6B99" w14:textId="77777777" w:rsidR="00A65C3E" w:rsidRDefault="001262BD">
      <w:pPr>
        <w:pStyle w:val="22"/>
        <w:framePr w:w="9907" w:h="14271" w:hRule="exact" w:wrap="none" w:vAnchor="page" w:hAnchor="page" w:x="1508" w:y="827"/>
        <w:numPr>
          <w:ilvl w:val="0"/>
          <w:numId w:val="1"/>
        </w:numPr>
        <w:shd w:val="clear" w:color="auto" w:fill="auto"/>
        <w:tabs>
          <w:tab w:val="left" w:pos="3738"/>
        </w:tabs>
        <w:spacing w:line="322" w:lineRule="exact"/>
        <w:ind w:left="3420"/>
        <w:jc w:val="both"/>
      </w:pPr>
      <w:r>
        <w:t>ДОПОЛНИТЕЛЬНЫЕ УСЛОВИЯ</w:t>
      </w:r>
    </w:p>
    <w:p w14:paraId="6D3EA0F3" w14:textId="77777777" w:rsidR="00A65C3E" w:rsidRDefault="001262BD">
      <w:pPr>
        <w:pStyle w:val="22"/>
        <w:framePr w:w="9907" w:h="14271" w:hRule="exact" w:wrap="none" w:vAnchor="page" w:hAnchor="page" w:x="1508" w:y="827"/>
        <w:numPr>
          <w:ilvl w:val="1"/>
          <w:numId w:val="1"/>
        </w:numPr>
        <w:shd w:val="clear" w:color="auto" w:fill="auto"/>
        <w:tabs>
          <w:tab w:val="left" w:pos="1442"/>
        </w:tabs>
        <w:spacing w:line="322" w:lineRule="exact"/>
        <w:ind w:firstLine="780"/>
        <w:jc w:val="both"/>
      </w:pPr>
      <w:r>
        <w:t>Настоящий договор вступает в силу с момента его подписания и действует до полного исполнения Сторонами своих обязательств.</w:t>
      </w:r>
    </w:p>
    <w:p w14:paraId="16B1785A" w14:textId="77777777" w:rsidR="00A65C3E" w:rsidRDefault="001262BD">
      <w:pPr>
        <w:pStyle w:val="22"/>
        <w:framePr w:w="9907" w:h="14271" w:hRule="exact" w:wrap="none" w:vAnchor="page" w:hAnchor="page" w:x="1508" w:y="827"/>
        <w:numPr>
          <w:ilvl w:val="1"/>
          <w:numId w:val="1"/>
        </w:numPr>
        <w:shd w:val="clear" w:color="auto" w:fill="auto"/>
        <w:tabs>
          <w:tab w:val="left" w:pos="1442"/>
        </w:tabs>
        <w:spacing w:line="322" w:lineRule="exact"/>
        <w:ind w:firstLine="780"/>
        <w:jc w:val="both"/>
      </w:pPr>
      <w:r>
        <w:t>Договор составлен в двух экземплярах, имеющих равную юридическую силу. Все изменения и дополнения к настоящему Договору действительны и являются его неотъемлемой частью лишь при условии, если они совершены в письменной форме и подписаны уполномоченными представителями обеих сторон.</w:t>
      </w:r>
    </w:p>
    <w:p w14:paraId="3162C1BA" w14:textId="77777777" w:rsidR="00A65C3E" w:rsidRDefault="001262BD">
      <w:pPr>
        <w:pStyle w:val="a5"/>
        <w:framePr w:wrap="none" w:vAnchor="page" w:hAnchor="page" w:x="1523" w:y="16051"/>
        <w:shd w:val="clear" w:color="auto" w:fill="auto"/>
        <w:spacing w:line="240" w:lineRule="exact"/>
      </w:pPr>
      <w:r>
        <w:t>Подрядчик</w:t>
      </w:r>
    </w:p>
    <w:p w14:paraId="34AEDCC7" w14:textId="77777777" w:rsidR="00A65C3E" w:rsidRDefault="001262BD">
      <w:pPr>
        <w:pStyle w:val="a5"/>
        <w:framePr w:wrap="none" w:vAnchor="page" w:hAnchor="page" w:x="5060" w:y="16041"/>
        <w:shd w:val="clear" w:color="auto" w:fill="auto"/>
        <w:spacing w:line="240" w:lineRule="exact"/>
      </w:pPr>
      <w:r>
        <w:t>Заказчик</w:t>
      </w:r>
    </w:p>
    <w:p w14:paraId="3358A0D3" w14:textId="77777777" w:rsidR="00A65C3E" w:rsidRDefault="00A65C3E">
      <w:pPr>
        <w:rPr>
          <w:sz w:val="2"/>
          <w:szCs w:val="2"/>
        </w:rPr>
        <w:sectPr w:rsidR="00A65C3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1E9305" w14:textId="77777777" w:rsidR="00A65C3E" w:rsidRDefault="001262BD">
      <w:pPr>
        <w:pStyle w:val="22"/>
        <w:framePr w:w="9470" w:h="2344" w:hRule="exact" w:wrap="none" w:vAnchor="page" w:hAnchor="page" w:x="1765" w:y="836"/>
        <w:shd w:val="clear" w:color="auto" w:fill="auto"/>
        <w:spacing w:line="326" w:lineRule="exact"/>
        <w:ind w:firstLine="760"/>
      </w:pPr>
      <w:r>
        <w:lastRenderedPageBreak/>
        <w:t>7.3. Все извещения между Заказчиком и Подрядчиком выполняются в письменной форме. Выполненными в письменной форме извещениями считаются так же те, которые переданы по телексу и телефаксу.</w:t>
      </w:r>
    </w:p>
    <w:p w14:paraId="31FB14E3" w14:textId="77777777" w:rsidR="00A65C3E" w:rsidRDefault="001262BD">
      <w:pPr>
        <w:pStyle w:val="22"/>
        <w:framePr w:w="9470" w:h="2344" w:hRule="exact" w:wrap="none" w:vAnchor="page" w:hAnchor="page" w:x="1765" w:y="836"/>
        <w:shd w:val="clear" w:color="auto" w:fill="auto"/>
        <w:spacing w:line="326" w:lineRule="exact"/>
        <w:ind w:firstLine="760"/>
      </w:pPr>
      <w:r>
        <w:t>К настоящему договору прилагаются и являются его неотъемлемой частью:</w:t>
      </w:r>
    </w:p>
    <w:p w14:paraId="085D1BCA" w14:textId="77777777" w:rsidR="00A65C3E" w:rsidRDefault="001262BD">
      <w:pPr>
        <w:pStyle w:val="22"/>
        <w:framePr w:w="9470" w:h="2344" w:hRule="exact" w:wrap="none" w:vAnchor="page" w:hAnchor="page" w:x="1765" w:y="836"/>
        <w:numPr>
          <w:ilvl w:val="0"/>
          <w:numId w:val="3"/>
        </w:numPr>
        <w:shd w:val="clear" w:color="auto" w:fill="auto"/>
        <w:tabs>
          <w:tab w:val="left" w:pos="1082"/>
        </w:tabs>
        <w:spacing w:line="326" w:lineRule="exact"/>
        <w:ind w:left="760"/>
        <w:jc w:val="both"/>
      </w:pPr>
      <w:r>
        <w:t>Спецификация;</w:t>
      </w:r>
    </w:p>
    <w:p w14:paraId="76FFC742" w14:textId="77777777" w:rsidR="00A65C3E" w:rsidRDefault="001262BD">
      <w:pPr>
        <w:pStyle w:val="22"/>
        <w:framePr w:w="9470" w:h="2344" w:hRule="exact" w:wrap="none" w:vAnchor="page" w:hAnchor="page" w:x="1765" w:y="836"/>
        <w:numPr>
          <w:ilvl w:val="0"/>
          <w:numId w:val="3"/>
        </w:numPr>
        <w:shd w:val="clear" w:color="auto" w:fill="auto"/>
        <w:tabs>
          <w:tab w:val="left" w:pos="1120"/>
        </w:tabs>
        <w:spacing w:line="326" w:lineRule="exact"/>
        <w:ind w:left="760"/>
        <w:jc w:val="both"/>
      </w:pPr>
      <w:r>
        <w:t>Прейскурант</w:t>
      </w:r>
    </w:p>
    <w:p w14:paraId="4D8C15A1" w14:textId="77777777" w:rsidR="00A65C3E" w:rsidRDefault="001262BD">
      <w:pPr>
        <w:pStyle w:val="22"/>
        <w:framePr w:w="10171" w:h="5255" w:hRule="exact" w:wrap="none" w:vAnchor="page" w:hAnchor="page" w:x="1343" w:y="4040"/>
        <w:shd w:val="clear" w:color="auto" w:fill="auto"/>
        <w:tabs>
          <w:tab w:val="left" w:pos="5184"/>
        </w:tabs>
        <w:spacing w:line="341" w:lineRule="exact"/>
        <w:ind w:firstLine="920"/>
      </w:pPr>
      <w:r>
        <w:t>8. ЮРИДИЧЕСКИЕ АДРЕСА И БАНКОВСКИЕ РЕКВИЗИТЫ СТОРОН ПОДРЯДЧИК</w:t>
      </w:r>
      <w:r>
        <w:tab/>
        <w:t>ЗАКАЗЧИК</w:t>
      </w:r>
    </w:p>
    <w:p w14:paraId="122695A3" w14:textId="6FA4E049" w:rsidR="00A65C3E" w:rsidRDefault="001262BD" w:rsidP="001262BD">
      <w:pPr>
        <w:pStyle w:val="22"/>
        <w:framePr w:w="10171" w:h="5255" w:hRule="exact" w:wrap="none" w:vAnchor="page" w:hAnchor="page" w:x="1343" w:y="4040"/>
        <w:shd w:val="clear" w:color="auto" w:fill="auto"/>
        <w:spacing w:after="453" w:line="322" w:lineRule="exact"/>
        <w:ind w:left="5220"/>
      </w:pPr>
      <w:r>
        <w:t xml:space="preserve">Государственное учреждение «Республиканский научно-практический центр неврологии и нейрохирургии» 220114 г. Минск, ул. Ф.Скорины, 24 Тел/факс. (017)3744695                          р/с </w:t>
      </w:r>
      <w:r>
        <w:rPr>
          <w:lang w:val="en-US" w:eastAsia="en-US" w:bidi="en-US"/>
        </w:rPr>
        <w:t>BY</w:t>
      </w:r>
      <w:r w:rsidRPr="001262BD">
        <w:rPr>
          <w:lang w:eastAsia="en-US" w:bidi="en-US"/>
        </w:rPr>
        <w:t>66</w:t>
      </w:r>
      <w:r>
        <w:rPr>
          <w:lang w:val="en-US" w:eastAsia="en-US" w:bidi="en-US"/>
        </w:rPr>
        <w:t>AKBB</w:t>
      </w:r>
      <w:r w:rsidRPr="001262BD">
        <w:rPr>
          <w:lang w:eastAsia="en-US" w:bidi="en-US"/>
        </w:rPr>
        <w:t xml:space="preserve">36049000000335200000 </w:t>
      </w:r>
      <w:r>
        <w:t xml:space="preserve">р/с </w:t>
      </w:r>
      <w:r>
        <w:rPr>
          <w:lang w:val="en-US" w:eastAsia="en-US" w:bidi="en-US"/>
        </w:rPr>
        <w:t>BY</w:t>
      </w:r>
      <w:r w:rsidRPr="001262BD">
        <w:rPr>
          <w:lang w:eastAsia="en-US" w:bidi="en-US"/>
        </w:rPr>
        <w:t>77</w:t>
      </w:r>
      <w:r>
        <w:rPr>
          <w:lang w:val="en-US" w:eastAsia="en-US" w:bidi="en-US"/>
        </w:rPr>
        <w:t>AKBB</w:t>
      </w:r>
      <w:r w:rsidRPr="001262BD">
        <w:rPr>
          <w:lang w:eastAsia="en-US" w:bidi="en-US"/>
        </w:rPr>
        <w:t xml:space="preserve">36329000000055200000 </w:t>
      </w:r>
      <w:r>
        <w:t xml:space="preserve">в ОАО «АСБ Беларусбанк», г. Минск,  </w:t>
      </w:r>
      <w:r>
        <w:rPr>
          <w:lang w:val="en-US" w:eastAsia="en-US" w:bidi="en-US"/>
        </w:rPr>
        <w:t>BIC</w:t>
      </w:r>
      <w:r w:rsidRPr="001262BD">
        <w:rPr>
          <w:lang w:eastAsia="en-US" w:bidi="en-US"/>
        </w:rPr>
        <w:t xml:space="preserve"> </w:t>
      </w:r>
      <w:r>
        <w:rPr>
          <w:lang w:val="en-US" w:eastAsia="en-US" w:bidi="en-US"/>
        </w:rPr>
        <w:t>AKBBBY</w:t>
      </w:r>
      <w:r w:rsidRPr="001262BD">
        <w:rPr>
          <w:lang w:eastAsia="en-US" w:bidi="en-US"/>
        </w:rPr>
        <w:t>2</w:t>
      </w:r>
      <w:r>
        <w:rPr>
          <w:lang w:val="en-US" w:eastAsia="en-US" w:bidi="en-US"/>
        </w:rPr>
        <w:t>X</w:t>
      </w:r>
      <w:r w:rsidRPr="001262BD">
        <w:rPr>
          <w:lang w:eastAsia="en-US" w:bidi="en-US"/>
        </w:rPr>
        <w:t xml:space="preserve"> </w:t>
      </w:r>
      <w:r>
        <w:t>УНП 100103849</w:t>
      </w:r>
    </w:p>
    <w:p w14:paraId="6D474104" w14:textId="77777777" w:rsidR="00A65C3E" w:rsidRDefault="001262BD">
      <w:pPr>
        <w:pStyle w:val="22"/>
        <w:framePr w:w="10171" w:h="5255" w:hRule="exact" w:wrap="none" w:vAnchor="page" w:hAnchor="page" w:x="1343" w:y="4040"/>
        <w:shd w:val="clear" w:color="auto" w:fill="auto"/>
        <w:spacing w:after="207" w:line="280" w:lineRule="exact"/>
        <w:ind w:left="4260"/>
      </w:pPr>
      <w:r>
        <w:t>9. ПОДПИСИ СТОРОН:</w:t>
      </w:r>
    </w:p>
    <w:p w14:paraId="61961623" w14:textId="77777777" w:rsidR="00A65C3E" w:rsidRDefault="001262BD">
      <w:pPr>
        <w:pStyle w:val="22"/>
        <w:framePr w:w="10171" w:h="5255" w:hRule="exact" w:wrap="none" w:vAnchor="page" w:hAnchor="page" w:x="1343" w:y="4040"/>
        <w:shd w:val="clear" w:color="auto" w:fill="auto"/>
        <w:spacing w:line="280" w:lineRule="exact"/>
        <w:ind w:left="4900"/>
      </w:pPr>
      <w:r>
        <w:t>Директор</w:t>
      </w:r>
    </w:p>
    <w:p w14:paraId="55DC14E8" w14:textId="77777777" w:rsidR="00A65C3E" w:rsidRDefault="001262BD">
      <w:pPr>
        <w:pStyle w:val="22"/>
        <w:framePr w:w="1723" w:h="626" w:hRule="exact" w:wrap="none" w:vAnchor="page" w:hAnchor="page" w:x="2639" w:y="11284"/>
        <w:shd w:val="clear" w:color="auto" w:fill="auto"/>
        <w:tabs>
          <w:tab w:val="left" w:leader="underscore" w:pos="581"/>
        </w:tabs>
        <w:spacing w:line="280" w:lineRule="exact"/>
        <w:jc w:val="both"/>
      </w:pPr>
      <w:r>
        <w:t>«</w:t>
      </w:r>
      <w:r>
        <w:tab/>
        <w:t>» 2026г.</w:t>
      </w:r>
    </w:p>
    <w:p w14:paraId="771ADA1A" w14:textId="77777777" w:rsidR="00A65C3E" w:rsidRDefault="001262BD">
      <w:pPr>
        <w:pStyle w:val="22"/>
        <w:framePr w:w="1723" w:h="626" w:hRule="exact" w:wrap="none" w:vAnchor="page" w:hAnchor="page" w:x="2639" w:y="11284"/>
        <w:shd w:val="clear" w:color="auto" w:fill="auto"/>
        <w:spacing w:line="280" w:lineRule="exact"/>
        <w:jc w:val="both"/>
      </w:pPr>
      <w:r>
        <w:t>М.П.</w:t>
      </w:r>
    </w:p>
    <w:p w14:paraId="5C2DFEC5" w14:textId="77777777" w:rsidR="00A65C3E" w:rsidRDefault="001262BD">
      <w:pPr>
        <w:pStyle w:val="22"/>
        <w:framePr w:w="3638" w:h="922" w:hRule="exact" w:wrap="none" w:vAnchor="page" w:hAnchor="page" w:x="6877" w:y="11148"/>
        <w:shd w:val="clear" w:color="auto" w:fill="auto"/>
        <w:tabs>
          <w:tab w:val="left" w:leader="underscore" w:pos="1579"/>
        </w:tabs>
        <w:spacing w:line="288" w:lineRule="exact"/>
        <w:jc w:val="both"/>
      </w:pPr>
      <w:r>
        <w:tab/>
        <w:t>В.В.Ващилин</w:t>
      </w:r>
    </w:p>
    <w:p w14:paraId="6B93B7FC" w14:textId="77777777" w:rsidR="00A65C3E" w:rsidRDefault="001262BD">
      <w:pPr>
        <w:pStyle w:val="22"/>
        <w:framePr w:w="3638" w:h="922" w:hRule="exact" w:wrap="none" w:vAnchor="page" w:hAnchor="page" w:x="6877" w:y="11148"/>
        <w:shd w:val="clear" w:color="auto" w:fill="auto"/>
        <w:tabs>
          <w:tab w:val="left" w:pos="706"/>
          <w:tab w:val="left" w:pos="2851"/>
        </w:tabs>
        <w:spacing w:line="288" w:lineRule="exact"/>
        <w:jc w:val="both"/>
      </w:pPr>
      <w:r>
        <w:t>«</w:t>
      </w:r>
      <w:r>
        <w:tab/>
        <w:t>»</w:t>
      </w:r>
      <w:r>
        <w:tab/>
        <w:t>2026г.</w:t>
      </w:r>
    </w:p>
    <w:p w14:paraId="1D063862" w14:textId="77777777" w:rsidR="00A65C3E" w:rsidRDefault="001262BD">
      <w:pPr>
        <w:pStyle w:val="22"/>
        <w:framePr w:w="3638" w:h="922" w:hRule="exact" w:wrap="none" w:vAnchor="page" w:hAnchor="page" w:x="6877" w:y="11148"/>
        <w:shd w:val="clear" w:color="auto" w:fill="auto"/>
        <w:spacing w:line="288" w:lineRule="exact"/>
        <w:jc w:val="both"/>
      </w:pPr>
      <w:r>
        <w:t>М.П.</w:t>
      </w:r>
    </w:p>
    <w:p w14:paraId="52C5A900" w14:textId="77777777" w:rsidR="00A65C3E" w:rsidRDefault="00A65C3E">
      <w:pPr>
        <w:rPr>
          <w:sz w:val="2"/>
          <w:szCs w:val="2"/>
        </w:rPr>
        <w:sectPr w:rsidR="00A65C3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F14836" w14:textId="77777777" w:rsidR="00A65C3E" w:rsidRDefault="001262BD">
      <w:pPr>
        <w:pStyle w:val="70"/>
        <w:framePr w:w="10546" w:h="429" w:hRule="exact" w:wrap="none" w:vAnchor="page" w:hAnchor="page" w:x="975" w:y="1169"/>
        <w:shd w:val="clear" w:color="auto" w:fill="auto"/>
        <w:spacing w:after="10" w:line="170" w:lineRule="exact"/>
        <w:ind w:left="5780"/>
      </w:pPr>
      <w:r>
        <w:lastRenderedPageBreak/>
        <w:t xml:space="preserve">Приложение № </w:t>
      </w:r>
      <w:r>
        <w:rPr>
          <w:lang w:val="en-US" w:eastAsia="en-US" w:bidi="en-US"/>
        </w:rPr>
        <w:t>I</w:t>
      </w:r>
    </w:p>
    <w:p w14:paraId="5A6BDF9C" w14:textId="77777777" w:rsidR="00A65C3E" w:rsidRDefault="001262BD">
      <w:pPr>
        <w:pStyle w:val="70"/>
        <w:framePr w:w="10546" w:h="429" w:hRule="exact" w:wrap="none" w:vAnchor="page" w:hAnchor="page" w:x="975" w:y="1169"/>
        <w:shd w:val="clear" w:color="auto" w:fill="auto"/>
        <w:tabs>
          <w:tab w:val="left" w:leader="underscore" w:pos="7758"/>
          <w:tab w:val="left" w:leader="underscore" w:pos="8449"/>
        </w:tabs>
        <w:spacing w:after="0" w:line="170" w:lineRule="exact"/>
        <w:ind w:left="5780"/>
      </w:pPr>
      <w:r>
        <w:t>к договору №</w:t>
      </w:r>
      <w:r>
        <w:tab/>
        <w:t>от</w:t>
      </w:r>
      <w:r>
        <w:tab/>
        <w:t xml:space="preserve"> 2026г.</w:t>
      </w:r>
    </w:p>
    <w:p w14:paraId="776E5303" w14:textId="77777777" w:rsidR="00A65C3E" w:rsidRDefault="001262BD">
      <w:pPr>
        <w:pStyle w:val="70"/>
        <w:framePr w:w="10546" w:h="1377" w:hRule="exact" w:wrap="none" w:vAnchor="page" w:hAnchor="page" w:x="975" w:y="1822"/>
        <w:shd w:val="clear" w:color="auto" w:fill="auto"/>
        <w:spacing w:after="0" w:line="170" w:lineRule="exact"/>
        <w:ind w:left="1520"/>
        <w:jc w:val="left"/>
      </w:pPr>
      <w:r>
        <w:t>Заказчик</w:t>
      </w:r>
    </w:p>
    <w:p w14:paraId="5E739725" w14:textId="77777777" w:rsidR="00A65C3E" w:rsidRDefault="001262BD">
      <w:pPr>
        <w:pStyle w:val="70"/>
        <w:framePr w:w="10546" w:h="1377" w:hRule="exact" w:wrap="none" w:vAnchor="page" w:hAnchor="page" w:x="975" w:y="1822"/>
        <w:shd w:val="clear" w:color="auto" w:fill="auto"/>
        <w:spacing w:after="0" w:line="384" w:lineRule="exact"/>
        <w:ind w:left="1520" w:right="1100"/>
        <w:jc w:val="left"/>
      </w:pPr>
      <w:r>
        <w:t>Государственное учреждение "Республиканский научно-практический центр неврологии и нейрохирургии" Подрядчик</w:t>
      </w:r>
    </w:p>
    <w:p w14:paraId="137A466D" w14:textId="77777777" w:rsidR="00A65C3E" w:rsidRDefault="001262BD">
      <w:pPr>
        <w:pStyle w:val="70"/>
        <w:framePr w:w="10546" w:h="1377" w:hRule="exact" w:wrap="none" w:vAnchor="page" w:hAnchor="page" w:x="975" w:y="1822"/>
        <w:shd w:val="clear" w:color="auto" w:fill="auto"/>
        <w:spacing w:after="0" w:line="302" w:lineRule="exact"/>
        <w:ind w:left="1520" w:right="1100"/>
        <w:jc w:val="left"/>
      </w:pPr>
      <w:r>
        <w:t>Объект: Тепловые сети находящиеся на балансе государственного предприятия "Республиканский научно- практический центр неврологии и нейрохирургии”</w:t>
      </w:r>
    </w:p>
    <w:p w14:paraId="54EC9139" w14:textId="77777777" w:rsidR="00A65C3E" w:rsidRDefault="001262BD">
      <w:pPr>
        <w:pStyle w:val="70"/>
        <w:framePr w:w="10546" w:h="429" w:hRule="exact" w:wrap="none" w:vAnchor="page" w:hAnchor="page" w:x="975" w:y="4265"/>
        <w:shd w:val="clear" w:color="auto" w:fill="auto"/>
        <w:spacing w:after="10" w:line="170" w:lineRule="exact"/>
        <w:ind w:left="4880"/>
        <w:jc w:val="left"/>
      </w:pPr>
      <w:r>
        <w:t>Спецификация</w:t>
      </w:r>
    </w:p>
    <w:p w14:paraId="128C1871" w14:textId="77777777" w:rsidR="00A65C3E" w:rsidRDefault="001262BD">
      <w:pPr>
        <w:pStyle w:val="70"/>
        <w:framePr w:w="10546" w:h="429" w:hRule="exact" w:wrap="none" w:vAnchor="page" w:hAnchor="page" w:x="975" w:y="4265"/>
        <w:shd w:val="clear" w:color="auto" w:fill="auto"/>
        <w:spacing w:after="0" w:line="170" w:lineRule="exact"/>
        <w:ind w:left="2360"/>
        <w:jc w:val="left"/>
      </w:pPr>
      <w:r>
        <w:t>на выполнение работ по гидравлическому испытанию (опрессовке) тепловых сетей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840"/>
        <w:gridCol w:w="845"/>
        <w:gridCol w:w="946"/>
        <w:gridCol w:w="1109"/>
        <w:gridCol w:w="984"/>
        <w:gridCol w:w="1003"/>
        <w:gridCol w:w="2165"/>
      </w:tblGrid>
      <w:tr w:rsidR="00A65C3E" w14:paraId="5FEF81C5" w14:textId="77777777">
        <w:trPr>
          <w:trHeight w:hRule="exact" w:val="72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26DA3" w14:textId="77777777" w:rsidR="00A65C3E" w:rsidRDefault="001262BD">
            <w:pPr>
              <w:pStyle w:val="22"/>
              <w:framePr w:w="8410" w:h="1694" w:wrap="none" w:vAnchor="page" w:hAnchor="page" w:x="2472" w:y="4929"/>
              <w:shd w:val="clear" w:color="auto" w:fill="auto"/>
              <w:spacing w:line="170" w:lineRule="exact"/>
              <w:jc w:val="right"/>
            </w:pPr>
            <w:r>
              <w:rPr>
                <w:rStyle w:val="285pt"/>
              </w:rPr>
              <w:t>№ п/п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4BDBD" w14:textId="77777777" w:rsidR="00A65C3E" w:rsidRDefault="001262BD">
            <w:pPr>
              <w:pStyle w:val="22"/>
              <w:framePr w:w="8410" w:h="1694" w:wrap="none" w:vAnchor="page" w:hAnchor="page" w:x="2472" w:y="4929"/>
              <w:shd w:val="clear" w:color="auto" w:fill="auto"/>
              <w:spacing w:line="226" w:lineRule="exact"/>
              <w:jc w:val="center"/>
            </w:pPr>
            <w:r>
              <w:rPr>
                <w:rStyle w:val="285pt"/>
              </w:rPr>
              <w:t>Диаметр трубы, мм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FC5FD" w14:textId="77777777" w:rsidR="00A65C3E" w:rsidRDefault="001262BD">
            <w:pPr>
              <w:pStyle w:val="22"/>
              <w:framePr w:w="8410" w:h="1694" w:wrap="none" w:vAnchor="page" w:hAnchor="page" w:x="2472" w:y="4929"/>
              <w:shd w:val="clear" w:color="auto" w:fill="auto"/>
              <w:spacing w:line="226" w:lineRule="exact"/>
              <w:jc w:val="center"/>
            </w:pPr>
            <w:r>
              <w:rPr>
                <w:rStyle w:val="285pt"/>
              </w:rPr>
              <w:t>Длина участка, 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B5BF2" w14:textId="77777777" w:rsidR="00A65C3E" w:rsidRDefault="001262BD">
            <w:pPr>
              <w:pStyle w:val="22"/>
              <w:framePr w:w="8410" w:h="1694" w:wrap="none" w:vAnchor="page" w:hAnchor="page" w:x="2472" w:y="4929"/>
              <w:shd w:val="clear" w:color="auto" w:fill="auto"/>
              <w:spacing w:line="206" w:lineRule="exact"/>
              <w:jc w:val="center"/>
            </w:pPr>
            <w:r>
              <w:rPr>
                <w:rStyle w:val="265pt"/>
              </w:rPr>
              <w:t>Отпускная цена, руб (без НДС)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30F01" w14:textId="77777777" w:rsidR="00A65C3E" w:rsidRDefault="001262BD">
            <w:pPr>
              <w:pStyle w:val="22"/>
              <w:framePr w:w="8410" w:h="1694" w:wrap="none" w:vAnchor="page" w:hAnchor="page" w:x="2472" w:y="4929"/>
              <w:shd w:val="clear" w:color="auto" w:fill="auto"/>
              <w:spacing w:line="226" w:lineRule="exact"/>
              <w:jc w:val="both"/>
            </w:pPr>
            <w:r>
              <w:rPr>
                <w:rStyle w:val="285pt"/>
              </w:rPr>
              <w:t>Сумма, руб (без НДС)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38D21" w14:textId="77777777" w:rsidR="00A65C3E" w:rsidRDefault="001262BD">
            <w:pPr>
              <w:pStyle w:val="22"/>
              <w:framePr w:w="8410" w:h="1694" w:wrap="none" w:vAnchor="page" w:hAnchor="page" w:x="2472" w:y="4929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НДС 20%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9F6D1" w14:textId="77777777" w:rsidR="00A65C3E" w:rsidRDefault="001262BD">
            <w:pPr>
              <w:pStyle w:val="22"/>
              <w:framePr w:w="8410" w:h="1694" w:wrap="none" w:vAnchor="page" w:hAnchor="page" w:x="2472" w:y="4929"/>
              <w:shd w:val="clear" w:color="auto" w:fill="auto"/>
              <w:spacing w:line="230" w:lineRule="exact"/>
              <w:jc w:val="center"/>
            </w:pPr>
            <w:r>
              <w:rPr>
                <w:rStyle w:val="285pt"/>
              </w:rPr>
              <w:t>Сумма, руб (с НДС)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E82E0" w14:textId="77777777" w:rsidR="00A65C3E" w:rsidRDefault="001262BD">
            <w:pPr>
              <w:pStyle w:val="22"/>
              <w:framePr w:w="8410" w:h="1694" w:wrap="none" w:vAnchor="page" w:hAnchor="page" w:x="2472" w:y="492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Примечание</w:t>
            </w:r>
          </w:p>
        </w:tc>
      </w:tr>
      <w:tr w:rsidR="00A65C3E" w14:paraId="235D17F1" w14:textId="77777777">
        <w:trPr>
          <w:trHeight w:hRule="exact" w:val="2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25DD4" w14:textId="77777777" w:rsidR="00A65C3E" w:rsidRDefault="001262BD">
            <w:pPr>
              <w:pStyle w:val="22"/>
              <w:framePr w:w="8410" w:h="1694" w:wrap="none" w:vAnchor="page" w:hAnchor="page" w:x="2472" w:y="4929"/>
              <w:shd w:val="clear" w:color="auto" w:fill="auto"/>
              <w:spacing w:line="130" w:lineRule="exact"/>
              <w:jc w:val="right"/>
            </w:pPr>
            <w:r>
              <w:rPr>
                <w:rStyle w:val="265pt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639C6" w14:textId="77777777" w:rsidR="00A65C3E" w:rsidRDefault="001262BD">
            <w:pPr>
              <w:pStyle w:val="22"/>
              <w:framePr w:w="8410" w:h="1694" w:wrap="none" w:vAnchor="page" w:hAnchor="page" w:x="2472" w:y="492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433DC5" w14:textId="77777777" w:rsidR="00A65C3E" w:rsidRDefault="001262BD">
            <w:pPr>
              <w:pStyle w:val="22"/>
              <w:framePr w:w="8410" w:h="1694" w:wrap="none" w:vAnchor="page" w:hAnchor="page" w:x="2472" w:y="492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546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57B12" w14:textId="77777777" w:rsidR="00A65C3E" w:rsidRDefault="00A65C3E">
            <w:pPr>
              <w:framePr w:w="8410" w:h="1694" w:wrap="none" w:vAnchor="page" w:hAnchor="page" w:x="2472" w:y="4929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F267A" w14:textId="77777777" w:rsidR="00A65C3E" w:rsidRDefault="00A65C3E">
            <w:pPr>
              <w:framePr w:w="8410" w:h="1694" w:wrap="none" w:vAnchor="page" w:hAnchor="page" w:x="2472" w:y="4929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3CDFE" w14:textId="77777777" w:rsidR="00A65C3E" w:rsidRDefault="00A65C3E">
            <w:pPr>
              <w:framePr w:w="8410" w:h="1694" w:wrap="none" w:vAnchor="page" w:hAnchor="page" w:x="2472" w:y="4929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2618A" w14:textId="77777777" w:rsidR="00A65C3E" w:rsidRDefault="00A65C3E">
            <w:pPr>
              <w:framePr w:w="8410" w:h="1694" w:wrap="none" w:vAnchor="page" w:hAnchor="page" w:x="2472" w:y="4929"/>
              <w:rPr>
                <w:sz w:val="10"/>
                <w:szCs w:val="10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84C3EB" w14:textId="77777777" w:rsidR="00A65C3E" w:rsidRDefault="00A65C3E">
            <w:pPr>
              <w:framePr w:w="8410" w:h="1694" w:wrap="none" w:vAnchor="page" w:hAnchor="page" w:x="2472" w:y="4929"/>
              <w:rPr>
                <w:sz w:val="10"/>
                <w:szCs w:val="10"/>
              </w:rPr>
            </w:pPr>
          </w:p>
        </w:tc>
      </w:tr>
      <w:tr w:rsidR="00A65C3E" w14:paraId="7F1991E0" w14:textId="77777777">
        <w:trPr>
          <w:trHeight w:hRule="exact" w:val="23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C3EE9" w14:textId="77777777" w:rsidR="00A65C3E" w:rsidRDefault="001262BD">
            <w:pPr>
              <w:pStyle w:val="22"/>
              <w:framePr w:w="8410" w:h="1694" w:wrap="none" w:vAnchor="page" w:hAnchor="page" w:x="2472" w:y="4929"/>
              <w:shd w:val="clear" w:color="auto" w:fill="auto"/>
              <w:spacing w:line="170" w:lineRule="exact"/>
              <w:jc w:val="right"/>
            </w:pPr>
            <w:r>
              <w:rPr>
                <w:rStyle w:val="285pt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6399F" w14:textId="77777777" w:rsidR="00A65C3E" w:rsidRDefault="001262BD">
            <w:pPr>
              <w:pStyle w:val="22"/>
              <w:framePr w:w="8410" w:h="1694" w:wrap="none" w:vAnchor="page" w:hAnchor="page" w:x="2472" w:y="4929"/>
              <w:shd w:val="clear" w:color="auto" w:fill="auto"/>
              <w:spacing w:line="72" w:lineRule="exact"/>
              <w:ind w:left="320"/>
            </w:pPr>
            <w:r>
              <w:rPr>
                <w:rStyle w:val="265pt"/>
              </w:rPr>
              <w:t xml:space="preserve">1 </w:t>
            </w:r>
            <w:r>
              <w:rPr>
                <w:rStyle w:val="2BookmanOldStyle4pt"/>
              </w:rPr>
              <w:t xml:space="preserve">VI </w:t>
            </w:r>
            <w:r>
              <w:rPr>
                <w:rStyle w:val="265pt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D85D1" w14:textId="77777777" w:rsidR="00A65C3E" w:rsidRDefault="001262BD">
            <w:pPr>
              <w:pStyle w:val="22"/>
              <w:framePr w:w="8410" w:h="1694" w:wrap="none" w:vAnchor="page" w:hAnchor="page" w:x="2472" w:y="492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390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382D6" w14:textId="77777777" w:rsidR="00A65C3E" w:rsidRDefault="00A65C3E">
            <w:pPr>
              <w:framePr w:w="8410" w:h="1694" w:wrap="none" w:vAnchor="page" w:hAnchor="page" w:x="2472" w:y="4929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F1267" w14:textId="77777777" w:rsidR="00A65C3E" w:rsidRDefault="00A65C3E">
            <w:pPr>
              <w:framePr w:w="8410" w:h="1694" w:wrap="none" w:vAnchor="page" w:hAnchor="page" w:x="2472" w:y="4929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1B7E9" w14:textId="77777777" w:rsidR="00A65C3E" w:rsidRDefault="00A65C3E">
            <w:pPr>
              <w:framePr w:w="8410" w:h="1694" w:wrap="none" w:vAnchor="page" w:hAnchor="page" w:x="2472" w:y="4929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92BD9" w14:textId="77777777" w:rsidR="00A65C3E" w:rsidRDefault="00A65C3E">
            <w:pPr>
              <w:framePr w:w="8410" w:h="1694" w:wrap="none" w:vAnchor="page" w:hAnchor="page" w:x="2472" w:y="4929"/>
              <w:rPr>
                <w:sz w:val="10"/>
                <w:szCs w:val="1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42B99" w14:textId="77777777" w:rsidR="00A65C3E" w:rsidRDefault="00A65C3E">
            <w:pPr>
              <w:framePr w:w="8410" w:h="1694" w:wrap="none" w:vAnchor="page" w:hAnchor="page" w:x="2472" w:y="4929"/>
            </w:pPr>
          </w:p>
        </w:tc>
      </w:tr>
      <w:tr w:rsidR="00A65C3E" w14:paraId="37614DF2" w14:textId="77777777">
        <w:trPr>
          <w:trHeight w:hRule="exact" w:val="2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E43FA" w14:textId="77777777" w:rsidR="00A65C3E" w:rsidRDefault="001262BD">
            <w:pPr>
              <w:pStyle w:val="22"/>
              <w:framePr w:w="8410" w:h="1694" w:wrap="none" w:vAnchor="page" w:hAnchor="page" w:x="2472" w:y="4929"/>
              <w:shd w:val="clear" w:color="auto" w:fill="auto"/>
              <w:spacing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27C34" w14:textId="77777777" w:rsidR="00A65C3E" w:rsidRDefault="001262BD">
            <w:pPr>
              <w:pStyle w:val="22"/>
              <w:framePr w:w="8410" w:h="1694" w:wrap="none" w:vAnchor="page" w:hAnchor="page" w:x="2472" w:y="492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159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39B14" w14:textId="77777777" w:rsidR="00A65C3E" w:rsidRDefault="001262BD">
            <w:pPr>
              <w:pStyle w:val="22"/>
              <w:framePr w:w="8410" w:h="1694" w:wrap="none" w:vAnchor="page" w:hAnchor="page" w:x="2472" w:y="492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891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10CFB" w14:textId="77777777" w:rsidR="00A65C3E" w:rsidRDefault="00A65C3E">
            <w:pPr>
              <w:framePr w:w="8410" w:h="1694" w:wrap="none" w:vAnchor="page" w:hAnchor="page" w:x="2472" w:y="4929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BD44C" w14:textId="77777777" w:rsidR="00A65C3E" w:rsidRDefault="00A65C3E">
            <w:pPr>
              <w:framePr w:w="8410" w:h="1694" w:wrap="none" w:vAnchor="page" w:hAnchor="page" w:x="2472" w:y="4929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C3CA8" w14:textId="77777777" w:rsidR="00A65C3E" w:rsidRDefault="00A65C3E">
            <w:pPr>
              <w:framePr w:w="8410" w:h="1694" w:wrap="none" w:vAnchor="page" w:hAnchor="page" w:x="2472" w:y="4929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FB2B9" w14:textId="77777777" w:rsidR="00A65C3E" w:rsidRDefault="00A65C3E">
            <w:pPr>
              <w:framePr w:w="8410" w:h="1694" w:wrap="none" w:vAnchor="page" w:hAnchor="page" w:x="2472" w:y="4929"/>
              <w:rPr>
                <w:sz w:val="10"/>
                <w:szCs w:val="1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85E29" w14:textId="77777777" w:rsidR="00A65C3E" w:rsidRDefault="00A65C3E">
            <w:pPr>
              <w:framePr w:w="8410" w:h="1694" w:wrap="none" w:vAnchor="page" w:hAnchor="page" w:x="2472" w:y="4929"/>
            </w:pPr>
          </w:p>
        </w:tc>
      </w:tr>
      <w:tr w:rsidR="00A65C3E" w14:paraId="6BBB80CA" w14:textId="77777777">
        <w:trPr>
          <w:trHeight w:hRule="exact" w:val="264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80AEB" w14:textId="77777777" w:rsidR="00A65C3E" w:rsidRDefault="001262BD">
            <w:pPr>
              <w:pStyle w:val="22"/>
              <w:framePr w:w="8410" w:h="1694" w:wrap="none" w:vAnchor="page" w:hAnchor="page" w:x="2472" w:y="4929"/>
              <w:shd w:val="clear" w:color="auto" w:fill="auto"/>
              <w:spacing w:line="130" w:lineRule="exact"/>
              <w:jc w:val="center"/>
            </w:pPr>
            <w:r>
              <w:rPr>
                <w:rStyle w:val="265pt"/>
              </w:rPr>
              <w:t>ИТОГО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79039" w14:textId="77777777" w:rsidR="00A65C3E" w:rsidRDefault="001262BD">
            <w:pPr>
              <w:pStyle w:val="22"/>
              <w:framePr w:w="8410" w:h="1694" w:wrap="none" w:vAnchor="page" w:hAnchor="page" w:x="2472" w:y="4929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1827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48CAF" w14:textId="77777777" w:rsidR="00A65C3E" w:rsidRDefault="00A65C3E">
            <w:pPr>
              <w:framePr w:w="8410" w:h="1694" w:wrap="none" w:vAnchor="page" w:hAnchor="page" w:x="2472" w:y="4929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5F555" w14:textId="77777777" w:rsidR="00A65C3E" w:rsidRDefault="00A65C3E">
            <w:pPr>
              <w:framePr w:w="8410" w:h="1694" w:wrap="none" w:vAnchor="page" w:hAnchor="page" w:x="2472" w:y="4929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19D1D" w14:textId="77777777" w:rsidR="00A65C3E" w:rsidRDefault="00A65C3E">
            <w:pPr>
              <w:framePr w:w="8410" w:h="1694" w:wrap="none" w:vAnchor="page" w:hAnchor="page" w:x="2472" w:y="4929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53635" w14:textId="77777777" w:rsidR="00A65C3E" w:rsidRDefault="00A65C3E">
            <w:pPr>
              <w:framePr w:w="8410" w:h="1694" w:wrap="none" w:vAnchor="page" w:hAnchor="page" w:x="2472" w:y="4929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D4C78" w14:textId="77777777" w:rsidR="00A65C3E" w:rsidRDefault="00A65C3E">
            <w:pPr>
              <w:framePr w:w="8410" w:h="1694" w:wrap="none" w:vAnchor="page" w:hAnchor="page" w:x="2472" w:y="4929"/>
              <w:rPr>
                <w:sz w:val="10"/>
                <w:szCs w:val="10"/>
              </w:rPr>
            </w:pPr>
          </w:p>
        </w:tc>
      </w:tr>
    </w:tbl>
    <w:p w14:paraId="1348C67D" w14:textId="77777777" w:rsidR="00A65C3E" w:rsidRDefault="001262BD">
      <w:pPr>
        <w:pStyle w:val="a7"/>
        <w:framePr w:wrap="none" w:vAnchor="page" w:hAnchor="page" w:x="2472" w:y="6607"/>
        <w:shd w:val="clear" w:color="auto" w:fill="auto"/>
        <w:spacing w:line="170" w:lineRule="exact"/>
      </w:pPr>
      <w:r>
        <w:t>Всего стоимость:</w:t>
      </w:r>
    </w:p>
    <w:p w14:paraId="69F35BAF" w14:textId="77777777" w:rsidR="00A65C3E" w:rsidRDefault="001262BD">
      <w:pPr>
        <w:pStyle w:val="70"/>
        <w:framePr w:wrap="none" w:vAnchor="page" w:hAnchor="page" w:x="975" w:y="7462"/>
        <w:shd w:val="clear" w:color="auto" w:fill="auto"/>
        <w:spacing w:after="0" w:line="170" w:lineRule="exact"/>
        <w:ind w:left="1520"/>
        <w:jc w:val="left"/>
      </w:pPr>
      <w:r>
        <w:t>Данная спецификация является протоколом согласования цены.</w:t>
      </w:r>
    </w:p>
    <w:p w14:paraId="38114435" w14:textId="77777777" w:rsidR="00A65C3E" w:rsidRDefault="001262BD">
      <w:pPr>
        <w:pStyle w:val="70"/>
        <w:framePr w:w="10546" w:h="232" w:hRule="exact" w:wrap="none" w:vAnchor="page" w:hAnchor="page" w:x="975" w:y="7817"/>
        <w:shd w:val="clear" w:color="auto" w:fill="auto"/>
        <w:spacing w:after="0" w:line="170" w:lineRule="exact"/>
        <w:ind w:right="8746"/>
        <w:jc w:val="right"/>
      </w:pPr>
      <w:r>
        <w:t>Подрядчик</w:t>
      </w:r>
    </w:p>
    <w:p w14:paraId="097273DB" w14:textId="77777777" w:rsidR="00A65C3E" w:rsidRDefault="001262BD">
      <w:pPr>
        <w:pStyle w:val="70"/>
        <w:framePr w:wrap="none" w:vAnchor="page" w:hAnchor="page" w:x="6720" w:y="7836"/>
        <w:shd w:val="clear" w:color="auto" w:fill="auto"/>
        <w:spacing w:after="0" w:line="170" w:lineRule="exact"/>
        <w:jc w:val="left"/>
      </w:pPr>
      <w:r>
        <w:t>Заказчик</w:t>
      </w:r>
    </w:p>
    <w:p w14:paraId="06D360CB" w14:textId="77777777" w:rsidR="00A65C3E" w:rsidRDefault="00A65C3E">
      <w:pPr>
        <w:framePr w:wrap="none" w:vAnchor="page" w:hAnchor="page" w:x="10762" w:y="8772"/>
      </w:pPr>
    </w:p>
    <w:p w14:paraId="7635031D" w14:textId="77777777" w:rsidR="00A65C3E" w:rsidRDefault="001262BD">
      <w:pPr>
        <w:pStyle w:val="70"/>
        <w:framePr w:w="10546" w:h="638" w:hRule="exact" w:wrap="none" w:vAnchor="page" w:hAnchor="page" w:x="975" w:y="9810"/>
        <w:shd w:val="clear" w:color="auto" w:fill="auto"/>
        <w:tabs>
          <w:tab w:val="left" w:leader="underscore" w:pos="6188"/>
          <w:tab w:val="left" w:pos="6424"/>
          <w:tab w:val="left" w:leader="underscore" w:pos="6962"/>
        </w:tabs>
        <w:spacing w:after="0" w:line="192" w:lineRule="exact"/>
        <w:ind w:left="5920"/>
      </w:pPr>
      <w:r>
        <w:tab/>
      </w:r>
      <w:r>
        <w:tab/>
      </w:r>
      <w:r>
        <w:tab/>
        <w:t xml:space="preserve"> В.В. Ващилен</w:t>
      </w:r>
    </w:p>
    <w:p w14:paraId="6AC578A7" w14:textId="77777777" w:rsidR="00A65C3E" w:rsidRDefault="001262BD">
      <w:pPr>
        <w:pStyle w:val="70"/>
        <w:framePr w:w="10546" w:h="638" w:hRule="exact" w:wrap="none" w:vAnchor="page" w:hAnchor="page" w:x="975" w:y="9810"/>
        <w:shd w:val="clear" w:color="auto" w:fill="auto"/>
        <w:tabs>
          <w:tab w:val="left" w:leader="underscore" w:pos="6188"/>
          <w:tab w:val="left" w:leader="underscore" w:pos="6716"/>
        </w:tabs>
        <w:spacing w:after="0" w:line="192" w:lineRule="exact"/>
        <w:ind w:left="5780"/>
      </w:pPr>
      <w:r>
        <w:t xml:space="preserve">« </w:t>
      </w:r>
      <w:r>
        <w:tab/>
        <w:t>»</w:t>
      </w:r>
      <w:r>
        <w:tab/>
        <w:t xml:space="preserve"> 2026г.</w:t>
      </w:r>
    </w:p>
    <w:p w14:paraId="34B28818" w14:textId="77777777" w:rsidR="00A65C3E" w:rsidRDefault="001262BD">
      <w:pPr>
        <w:pStyle w:val="70"/>
        <w:framePr w:w="10546" w:h="638" w:hRule="exact" w:wrap="none" w:vAnchor="page" w:hAnchor="page" w:x="975" w:y="9810"/>
        <w:shd w:val="clear" w:color="auto" w:fill="auto"/>
        <w:spacing w:after="0" w:line="192" w:lineRule="exact"/>
        <w:ind w:left="5780"/>
      </w:pPr>
      <w:r>
        <w:t>М.П.</w:t>
      </w:r>
    </w:p>
    <w:p w14:paraId="401BCA13" w14:textId="77777777" w:rsidR="00A65C3E" w:rsidRDefault="00A65C3E">
      <w:pPr>
        <w:rPr>
          <w:sz w:val="2"/>
          <w:szCs w:val="2"/>
        </w:rPr>
      </w:pPr>
    </w:p>
    <w:sectPr w:rsidR="00A65C3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693D6" w14:textId="77777777" w:rsidR="00A82533" w:rsidRDefault="00A82533">
      <w:r>
        <w:separator/>
      </w:r>
    </w:p>
  </w:endnote>
  <w:endnote w:type="continuationSeparator" w:id="0">
    <w:p w14:paraId="37289699" w14:textId="77777777" w:rsidR="00A82533" w:rsidRDefault="00A8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0FF6" w14:textId="77777777" w:rsidR="00A82533" w:rsidRDefault="00A82533"/>
  </w:footnote>
  <w:footnote w:type="continuationSeparator" w:id="0">
    <w:p w14:paraId="4F28F24D" w14:textId="77777777" w:rsidR="00A82533" w:rsidRDefault="00A825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338F"/>
    <w:multiLevelType w:val="multilevel"/>
    <w:tmpl w:val="62248D7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E97BA4"/>
    <w:multiLevelType w:val="multilevel"/>
    <w:tmpl w:val="3222B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8828C4"/>
    <w:multiLevelType w:val="multilevel"/>
    <w:tmpl w:val="228A4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0156073">
    <w:abstractNumId w:val="1"/>
  </w:num>
  <w:num w:numId="2" w16cid:durableId="1334408121">
    <w:abstractNumId w:val="0"/>
  </w:num>
  <w:num w:numId="3" w16cid:durableId="1007058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3E"/>
    <w:rsid w:val="001262BD"/>
    <w:rsid w:val="00157B49"/>
    <w:rsid w:val="00410B08"/>
    <w:rsid w:val="007F2B6B"/>
    <w:rsid w:val="00A3359C"/>
    <w:rsid w:val="00A65C3E"/>
    <w:rsid w:val="00A82533"/>
    <w:rsid w:val="00B51E90"/>
    <w:rsid w:val="00CA09F7"/>
    <w:rsid w:val="00CF1836"/>
    <w:rsid w:val="00F6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0ADA"/>
  <w15:docId w15:val="{A60631BF-D695-4ECE-9BDD-75440CA3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0"/>
      <w:szCs w:val="30"/>
      <w:u w:val="none"/>
      <w:lang w:val="en-US" w:eastAsia="en-US" w:bidi="en-US"/>
    </w:rPr>
  </w:style>
  <w:style w:type="character" w:customStyle="1" w:styleId="5-3pt">
    <w:name w:val="Основной текст (5) + Интервал -3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5Cambria16pt1pt">
    <w:name w:val="Основной текст (5) + Cambria;16 pt;Интервал 1 pt"/>
    <w:basedOn w:val="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70"/>
      <w:sz w:val="34"/>
      <w:szCs w:val="34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85pt">
    <w:name w:val="Основной текст (2) + 8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65pt">
    <w:name w:val="Основной текст (2) + 6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BookmanOldStyle4pt">
    <w:name w:val="Основной текст (2) + Bookman Old Style;4 pt"/>
    <w:basedOn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56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ind w:hanging="1040"/>
    </w:pPr>
    <w:rPr>
      <w:rFonts w:ascii="Bookman Old Style" w:eastAsia="Bookman Old Style" w:hAnsi="Bookman Old Style" w:cs="Bookman Old Style"/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0" w:lineRule="atLeast"/>
      <w:jc w:val="right"/>
    </w:pPr>
    <w:rPr>
      <w:rFonts w:ascii="Bookman Old Style" w:eastAsia="Bookman Old Style" w:hAnsi="Bookman Old Style" w:cs="Bookman Old Style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83" w:lineRule="exact"/>
      <w:ind w:hanging="1040"/>
    </w:pPr>
    <w:rPr>
      <w:rFonts w:ascii="Times New Roman" w:eastAsia="Times New Roman" w:hAnsi="Times New Roman" w:cs="Times New Roman"/>
      <w:i/>
      <w:iCs/>
      <w:spacing w:val="-20"/>
      <w:sz w:val="30"/>
      <w:szCs w:val="30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70"/>
      <w:sz w:val="34"/>
      <w:szCs w:val="3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9">
    <w:name w:val="Друго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1195</Words>
  <Characters>6814</Characters>
  <Application>Microsoft Office Word</Application>
  <DocSecurity>0</DocSecurity>
  <Lines>56</Lines>
  <Paragraphs>15</Paragraphs>
  <ScaleCrop>false</ScaleCrop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A-106-TECH-P2</dc:creator>
  <cp:lastModifiedBy>OMTS2</cp:lastModifiedBy>
  <cp:revision>5</cp:revision>
  <cp:lastPrinted>2026-06-01T12:37:00Z</cp:lastPrinted>
  <dcterms:created xsi:type="dcterms:W3CDTF">2026-05-20T07:30:00Z</dcterms:created>
  <dcterms:modified xsi:type="dcterms:W3CDTF">2026-06-01T12:38:00Z</dcterms:modified>
</cp:coreProperties>
</file>