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EZ20260615380446 «ГродМТ № 367/26-ЗОИ «Система конвекционного обогрева пациента, система обогрева пациента на гелевой пластине с принадлежностями и расходными материалами для УЗ «Гродненский областной клинический перинатальный центр»».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11 990,00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7 997,00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