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79E67" w14:textId="79C3455C" w:rsidR="00CA6BED" w:rsidRDefault="002D0E50" w:rsidP="00D62C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0E5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C605BB">
        <w:rPr>
          <w:rFonts w:ascii="Times New Roman" w:hAnsi="Times New Roman" w:cs="Times New Roman"/>
          <w:b/>
          <w:sz w:val="24"/>
          <w:szCs w:val="24"/>
        </w:rPr>
        <w:t xml:space="preserve"> 472</w:t>
      </w:r>
      <w:r w:rsidRPr="002D0E50">
        <w:rPr>
          <w:rFonts w:ascii="Times New Roman" w:hAnsi="Times New Roman" w:cs="Times New Roman"/>
          <w:b/>
          <w:sz w:val="24"/>
          <w:szCs w:val="24"/>
        </w:rPr>
        <w:t xml:space="preserve">/26-ЭА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D0E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Приложение 1</w:t>
      </w:r>
    </w:p>
    <w:p w14:paraId="2819B1DE" w14:textId="77777777" w:rsidR="002D0E50" w:rsidRPr="00D62CAE" w:rsidRDefault="002D0E50" w:rsidP="00D62C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D62CAE" w:rsidRDefault="008762D9" w:rsidP="00D62C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CAE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D62CAE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4AB3582" w14:textId="78658005" w:rsidR="00D62CAE" w:rsidRDefault="00D62CAE" w:rsidP="00D62CAE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9C051" w14:textId="77777777" w:rsidR="00830D8F" w:rsidRDefault="00830D8F" w:rsidP="00830D8F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35">
        <w:rPr>
          <w:rFonts w:ascii="Times New Roman" w:hAnsi="Times New Roman" w:cs="Times New Roman"/>
          <w:b/>
          <w:sz w:val="24"/>
          <w:szCs w:val="24"/>
        </w:rPr>
        <w:t>ДЛЯ СУБЬЕКТОВ МАЛОГО И СРЕДНЕГО ПРЕДПРИНИМАТЕЛЬСТВА</w:t>
      </w:r>
    </w:p>
    <w:p w14:paraId="68ED37A0" w14:textId="77777777" w:rsidR="00830D8F" w:rsidRPr="00D62CAE" w:rsidRDefault="00830D8F" w:rsidP="00D62CAE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686582" w14:textId="68CBB16A" w:rsidR="00821703" w:rsidRPr="00E85F75" w:rsidRDefault="00E85F75" w:rsidP="00D62CA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8035219"/>
      <w:r w:rsidRPr="00DD7BA3">
        <w:rPr>
          <w:rFonts w:ascii="Times New Roman" w:hAnsi="Times New Roman" w:cs="Times New Roman"/>
          <w:b/>
          <w:sz w:val="24"/>
          <w:szCs w:val="24"/>
        </w:rPr>
        <w:t>Лот</w:t>
      </w:r>
      <w:r w:rsidR="00327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7D4">
        <w:rPr>
          <w:rFonts w:ascii="Times New Roman" w:hAnsi="Times New Roman" w:cs="Times New Roman"/>
          <w:b/>
          <w:sz w:val="24"/>
          <w:szCs w:val="24"/>
        </w:rPr>
        <w:t>1</w:t>
      </w:r>
      <w:r w:rsidRPr="00E85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F75">
        <w:rPr>
          <w:rFonts w:ascii="Times New Roman" w:hAnsi="Times New Roman"/>
          <w:b/>
          <w:sz w:val="24"/>
          <w:szCs w:val="24"/>
        </w:rPr>
        <w:t xml:space="preserve">Реагенты к гематологическому автоматическому анализатору 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BC</w:t>
      </w:r>
      <w:r w:rsidR="0075569F" w:rsidRPr="0075569F">
        <w:rPr>
          <w:rFonts w:ascii="Times New Roman" w:hAnsi="Times New Roman"/>
          <w:b/>
          <w:sz w:val="24"/>
          <w:szCs w:val="24"/>
        </w:rPr>
        <w:t>-780[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R</w:t>
      </w:r>
      <w:r w:rsidR="0075569F" w:rsidRPr="0075569F">
        <w:rPr>
          <w:rFonts w:ascii="Times New Roman" w:hAnsi="Times New Roman"/>
          <w:b/>
          <w:sz w:val="24"/>
          <w:szCs w:val="24"/>
        </w:rPr>
        <w:t>]</w:t>
      </w:r>
      <w:r w:rsidRPr="00E85F75">
        <w:rPr>
          <w:rFonts w:ascii="Times New Roman" w:hAnsi="Times New Roman"/>
          <w:b/>
          <w:sz w:val="24"/>
          <w:szCs w:val="24"/>
        </w:rPr>
        <w:t xml:space="preserve">пр-ва </w:t>
      </w:r>
      <w:proofErr w:type="spellStart"/>
      <w:r w:rsidRPr="00E85F75">
        <w:rPr>
          <w:rFonts w:ascii="Times New Roman" w:hAnsi="Times New Roman"/>
          <w:b/>
          <w:sz w:val="24"/>
          <w:szCs w:val="24"/>
        </w:rPr>
        <w:t>Mindray</w:t>
      </w:r>
      <w:proofErr w:type="spellEnd"/>
    </w:p>
    <w:bookmarkEnd w:id="0"/>
    <w:p w14:paraId="093B8F25" w14:textId="30FA8726" w:rsidR="00821703" w:rsidRDefault="00821703" w:rsidP="00D62CA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D36D7" w14:textId="3549B827" w:rsidR="00E85F75" w:rsidRPr="00E85F75" w:rsidRDefault="00D13F00" w:rsidP="00E85F75">
      <w:pPr>
        <w:pStyle w:val="a7"/>
        <w:ind w:left="0"/>
        <w:mirrorIndents/>
        <w:rPr>
          <w:b/>
          <w:bCs/>
          <w:sz w:val="24"/>
          <w:szCs w:val="24"/>
        </w:rPr>
      </w:pPr>
      <w:bookmarkStart w:id="1" w:name="_Hlk198035233"/>
      <w:r>
        <w:rPr>
          <w:b/>
          <w:bCs/>
          <w:sz w:val="24"/>
          <w:szCs w:val="24"/>
        </w:rPr>
        <w:t>1</w:t>
      </w:r>
      <w:r w:rsidR="00E85F75" w:rsidRPr="00E85F75">
        <w:rPr>
          <w:b/>
          <w:bCs/>
          <w:sz w:val="24"/>
          <w:szCs w:val="24"/>
        </w:rPr>
        <w:t xml:space="preserve">. </w:t>
      </w:r>
      <w:proofErr w:type="spellStart"/>
      <w:r w:rsidR="00E85F75" w:rsidRPr="00E85F75">
        <w:rPr>
          <w:b/>
          <w:bCs/>
          <w:sz w:val="24"/>
          <w:szCs w:val="24"/>
        </w:rPr>
        <w:t>Соcтав</w:t>
      </w:r>
      <w:proofErr w:type="spellEnd"/>
      <w:r w:rsidR="00E85F75" w:rsidRPr="00E85F75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Style w:val="140"/>
        <w:tblW w:w="9913" w:type="dxa"/>
        <w:tblLook w:val="04A0" w:firstRow="1" w:lastRow="0" w:firstColumn="1" w:lastColumn="0" w:noHBand="0" w:noVBand="1"/>
      </w:tblPr>
      <w:tblGrid>
        <w:gridCol w:w="846"/>
        <w:gridCol w:w="6379"/>
        <w:gridCol w:w="1417"/>
        <w:gridCol w:w="1271"/>
      </w:tblGrid>
      <w:tr w:rsidR="00E85F75" w:rsidRPr="00E85F75" w14:paraId="6D0C6F70" w14:textId="77777777" w:rsidTr="002D0E50">
        <w:trPr>
          <w:trHeight w:val="485"/>
        </w:trPr>
        <w:tc>
          <w:tcPr>
            <w:tcW w:w="846" w:type="dxa"/>
            <w:vAlign w:val="center"/>
          </w:tcPr>
          <w:p w14:paraId="37E9F229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9" w:type="dxa"/>
            <w:vAlign w:val="center"/>
          </w:tcPr>
          <w:p w14:paraId="24FBCE23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6B1FD3E1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1" w:type="dxa"/>
            <w:vAlign w:val="center"/>
          </w:tcPr>
          <w:p w14:paraId="3F103D4C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E85F75" w:rsidRPr="00E85F75" w14:paraId="38CAFE64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111C0BEF" w14:textId="0A2BE40E" w:rsidR="00E85F75" w:rsidRPr="00E85F75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379" w:type="dxa"/>
          </w:tcPr>
          <w:p w14:paraId="7C028731" w14:textId="756D9D95" w:rsidR="00E85F75" w:rsidRPr="00E85F75" w:rsidRDefault="00E85F75" w:rsidP="00E85F75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Разбавитель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Diluent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F63A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66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08096BEC" w14:textId="77777777" w:rsidR="00E85F75" w:rsidRPr="00E85F75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6C7DFFCB" w14:textId="5C07348A" w:rsidR="00E85F75" w:rsidRPr="00E85F75" w:rsidRDefault="00CA6BED" w:rsidP="00E85F75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</w:tr>
      <w:bookmarkEnd w:id="1"/>
      <w:tr w:rsidR="0075569F" w:rsidRPr="00E85F75" w14:paraId="1C273DB3" w14:textId="77777777" w:rsidTr="002D0E50">
        <w:trPr>
          <w:trHeight w:val="267"/>
        </w:trPr>
        <w:tc>
          <w:tcPr>
            <w:tcW w:w="846" w:type="dxa"/>
            <w:vAlign w:val="center"/>
          </w:tcPr>
          <w:p w14:paraId="6F7E63D9" w14:textId="0105E6D5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379" w:type="dxa"/>
          </w:tcPr>
          <w:p w14:paraId="5EC97B35" w14:textId="25A498D1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Лизирующий</w:t>
            </w:r>
            <w:proofErr w:type="spellEnd"/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  <w:tc>
          <w:tcPr>
            <w:tcW w:w="1417" w:type="dxa"/>
            <w:vAlign w:val="center"/>
          </w:tcPr>
          <w:p w14:paraId="7288985C" w14:textId="36874771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7D4A0824" w14:textId="7ECC98C2" w:rsidR="0075569F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75569F" w:rsidRPr="00E85F75" w14:paraId="79772C62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5E8E0EAE" w14:textId="2751067E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379" w:type="dxa"/>
          </w:tcPr>
          <w:p w14:paraId="0AD60693" w14:textId="0A0D3B19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Лизирующий</w:t>
            </w:r>
            <w:proofErr w:type="spellEnd"/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FC6F551" w14:textId="38A0E1DC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1EBDFBF2" w14:textId="0F057C1B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5569F" w:rsidRPr="00E85F75" w14:paraId="294A39C8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16AF7673" w14:textId="3B6608C3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379" w:type="dxa"/>
          </w:tcPr>
          <w:p w14:paraId="645FE06F" w14:textId="410420E5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Dye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4D31E72D" w14:textId="566EDB24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0E7E95EC" w14:textId="75D9C7C5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75569F" w:rsidRPr="00E85F75" w14:paraId="7A7CBE6D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246B2233" w14:textId="48BE7F42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379" w:type="dxa"/>
          </w:tcPr>
          <w:p w14:paraId="3D0BB24E" w14:textId="3ED1CCA6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Очиститель зонда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Probe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Cleanser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04C42186" w14:textId="11A4CE5B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7346B438" w14:textId="7A8D288F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75569F" w:rsidRPr="00E85F75" w14:paraId="61A7E264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6BEE91A7" w14:textId="40A348D4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379" w:type="dxa"/>
          </w:tcPr>
          <w:p w14:paraId="3A569CCB" w14:textId="1459FC4C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Реагент для определения СОЭ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ESR </w:t>
            </w:r>
            <w:proofErr w:type="spellStart"/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solution</w:t>
            </w:r>
            <w:proofErr w:type="spellEnd"/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reagent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27C9EB98" w14:textId="5B30BD4F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085FE384" w14:textId="77DB6766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23792FC7" w14:textId="77777777" w:rsidR="00F63A26" w:rsidRDefault="00F63A26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2" w:name="_Hlk198035527"/>
    </w:p>
    <w:p w14:paraId="68C81A2A" w14:textId="418C0FDF" w:rsidR="00F63A26" w:rsidRPr="00E85F75" w:rsidRDefault="00E62A1B" w:rsidP="00F63A26">
      <w:pPr>
        <w:pStyle w:val="a7"/>
        <w:ind w:left="0"/>
        <w:mirrorIndents/>
        <w:rPr>
          <w:b/>
          <w:bCs/>
          <w:sz w:val="24"/>
          <w:szCs w:val="24"/>
        </w:rPr>
      </w:pPr>
      <w:bookmarkStart w:id="3" w:name="_Hlk232079310"/>
      <w:r>
        <w:rPr>
          <w:b/>
          <w:bCs/>
          <w:sz w:val="24"/>
          <w:szCs w:val="24"/>
        </w:rPr>
        <w:t>2. Технические</w:t>
      </w:r>
      <w:r w:rsidR="00F63A26" w:rsidRPr="00E85F75">
        <w:rPr>
          <w:b/>
          <w:bCs/>
          <w:sz w:val="24"/>
          <w:szCs w:val="24"/>
        </w:rPr>
        <w:t xml:space="preserve"> требования:</w:t>
      </w:r>
    </w:p>
    <w:tbl>
      <w:tblPr>
        <w:tblStyle w:val="140"/>
        <w:tblW w:w="9908" w:type="dxa"/>
        <w:tblLook w:val="04A0" w:firstRow="1" w:lastRow="0" w:firstColumn="1" w:lastColumn="0" w:noHBand="0" w:noVBand="1"/>
      </w:tblPr>
      <w:tblGrid>
        <w:gridCol w:w="846"/>
        <w:gridCol w:w="4819"/>
        <w:gridCol w:w="4243"/>
      </w:tblGrid>
      <w:tr w:rsidR="00E62A1B" w:rsidRPr="00E85F75" w14:paraId="6E0B34BA" w14:textId="77777777" w:rsidTr="002D0E50">
        <w:trPr>
          <w:trHeight w:val="484"/>
        </w:trPr>
        <w:tc>
          <w:tcPr>
            <w:tcW w:w="846" w:type="dxa"/>
            <w:vAlign w:val="center"/>
          </w:tcPr>
          <w:bookmarkEnd w:id="3"/>
          <w:p w14:paraId="5FA0B7EA" w14:textId="77777777" w:rsidR="00E62A1B" w:rsidRPr="0028283D" w:rsidRDefault="00E62A1B" w:rsidP="00F63A26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9" w:type="dxa"/>
            <w:vAlign w:val="center"/>
          </w:tcPr>
          <w:p w14:paraId="33BC731C" w14:textId="77777777" w:rsidR="00E62A1B" w:rsidRPr="0028283D" w:rsidRDefault="00E62A1B" w:rsidP="00F63A26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43" w:type="dxa"/>
            <w:vAlign w:val="center"/>
          </w:tcPr>
          <w:p w14:paraId="5F98D09D" w14:textId="2843059D" w:rsidR="00E62A1B" w:rsidRPr="0028283D" w:rsidRDefault="00E62A1B" w:rsidP="00F63A26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Технические характеристики и параметры:</w:t>
            </w:r>
          </w:p>
        </w:tc>
      </w:tr>
      <w:tr w:rsidR="00E62A1B" w:rsidRPr="00E85F75" w14:paraId="75278BDA" w14:textId="77777777" w:rsidTr="002D0E50">
        <w:trPr>
          <w:trHeight w:val="414"/>
        </w:trPr>
        <w:tc>
          <w:tcPr>
            <w:tcW w:w="846" w:type="dxa"/>
            <w:vAlign w:val="center"/>
          </w:tcPr>
          <w:p w14:paraId="3EF2AC2C" w14:textId="62F776CC" w:rsidR="00E62A1B" w:rsidRPr="00E85F75" w:rsidRDefault="00E62A1B" w:rsidP="00E62A1B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819" w:type="dxa"/>
          </w:tcPr>
          <w:p w14:paraId="7EC3DD56" w14:textId="6898E8CA" w:rsidR="00E62A1B" w:rsidRPr="00E85F75" w:rsidRDefault="00E62A1B" w:rsidP="00E62A1B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Разбавитель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Diluent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  <w:tc>
          <w:tcPr>
            <w:tcW w:w="4243" w:type="dxa"/>
          </w:tcPr>
          <w:p w14:paraId="3B0F25C7" w14:textId="4CE70400" w:rsidR="00E62A1B" w:rsidRPr="00E85F75" w:rsidRDefault="00E62A1B" w:rsidP="00E62A1B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упаковке</w:t>
            </w:r>
          </w:p>
        </w:tc>
      </w:tr>
      <w:tr w:rsidR="002D0E50" w:rsidRPr="00E85F75" w14:paraId="3CE8B31D" w14:textId="77777777" w:rsidTr="002D0E50">
        <w:trPr>
          <w:trHeight w:val="437"/>
        </w:trPr>
        <w:tc>
          <w:tcPr>
            <w:tcW w:w="846" w:type="dxa"/>
            <w:vAlign w:val="center"/>
          </w:tcPr>
          <w:p w14:paraId="092D1B91" w14:textId="5E1D0B9C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819" w:type="dxa"/>
          </w:tcPr>
          <w:p w14:paraId="22873669" w14:textId="770F599E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Лизирующий</w:t>
            </w:r>
            <w:proofErr w:type="spellEnd"/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  <w:tc>
          <w:tcPr>
            <w:tcW w:w="4243" w:type="dxa"/>
          </w:tcPr>
          <w:p w14:paraId="383F1E7B" w14:textId="22EDF724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1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упаковке</w:t>
            </w:r>
          </w:p>
        </w:tc>
      </w:tr>
      <w:tr w:rsidR="002D0E50" w:rsidRPr="00E85F75" w14:paraId="2B975826" w14:textId="77777777" w:rsidTr="002D0E50">
        <w:trPr>
          <w:trHeight w:val="557"/>
        </w:trPr>
        <w:tc>
          <w:tcPr>
            <w:tcW w:w="846" w:type="dxa"/>
            <w:vAlign w:val="center"/>
          </w:tcPr>
          <w:p w14:paraId="462C3554" w14:textId="645636CD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819" w:type="dxa"/>
          </w:tcPr>
          <w:p w14:paraId="2906B088" w14:textId="1E2ED38E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Лизирующий</w:t>
            </w:r>
            <w:proofErr w:type="spellEnd"/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3" w:type="dxa"/>
          </w:tcPr>
          <w:p w14:paraId="00AF2328" w14:textId="0576C043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1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упаковке</w:t>
            </w:r>
          </w:p>
        </w:tc>
      </w:tr>
      <w:tr w:rsidR="002D0E50" w:rsidRPr="00E85F75" w14:paraId="78AAEE55" w14:textId="77777777" w:rsidTr="002D0E50">
        <w:trPr>
          <w:trHeight w:val="551"/>
        </w:trPr>
        <w:tc>
          <w:tcPr>
            <w:tcW w:w="846" w:type="dxa"/>
            <w:vAlign w:val="center"/>
          </w:tcPr>
          <w:p w14:paraId="681D8165" w14:textId="2BF2FE89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819" w:type="dxa"/>
          </w:tcPr>
          <w:p w14:paraId="4EF9E67E" w14:textId="00C84B4B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Dye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4243" w:type="dxa"/>
          </w:tcPr>
          <w:p w14:paraId="640C51B4" w14:textId="1EFD2336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упаковке</w:t>
            </w:r>
          </w:p>
        </w:tc>
      </w:tr>
      <w:tr w:rsidR="002D0E50" w:rsidRPr="00E85F75" w14:paraId="77C69E0D" w14:textId="77777777" w:rsidTr="002D0E50">
        <w:trPr>
          <w:trHeight w:val="418"/>
        </w:trPr>
        <w:tc>
          <w:tcPr>
            <w:tcW w:w="846" w:type="dxa"/>
            <w:vAlign w:val="center"/>
          </w:tcPr>
          <w:p w14:paraId="50862991" w14:textId="4F9BAFA7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819" w:type="dxa"/>
          </w:tcPr>
          <w:p w14:paraId="45F56EBA" w14:textId="703C937A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Очиститель зонда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Probe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Cleanser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4243" w:type="dxa"/>
          </w:tcPr>
          <w:p w14:paraId="73A5A13F" w14:textId="5EF291E3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мл в упаковке</w:t>
            </w:r>
          </w:p>
        </w:tc>
      </w:tr>
      <w:tr w:rsidR="002D0E50" w:rsidRPr="00E85F75" w14:paraId="5AFC9075" w14:textId="77777777" w:rsidTr="002D0E50">
        <w:trPr>
          <w:trHeight w:val="410"/>
        </w:trPr>
        <w:tc>
          <w:tcPr>
            <w:tcW w:w="846" w:type="dxa"/>
            <w:vAlign w:val="center"/>
          </w:tcPr>
          <w:p w14:paraId="19AA5A34" w14:textId="184782C6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819" w:type="dxa"/>
          </w:tcPr>
          <w:p w14:paraId="37532B92" w14:textId="1AD39C8A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Реагент для определения СОЭ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ESR </w:t>
            </w:r>
            <w:proofErr w:type="spellStart"/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solution</w:t>
            </w:r>
            <w:proofErr w:type="spellEnd"/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reagent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4243" w:type="dxa"/>
          </w:tcPr>
          <w:p w14:paraId="0CBB601A" w14:textId="43292343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1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упаковке</w:t>
            </w:r>
          </w:p>
        </w:tc>
      </w:tr>
    </w:tbl>
    <w:p w14:paraId="161F96A6" w14:textId="4C6D2D83" w:rsidR="00E85F75" w:rsidRDefault="00B347D4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2.9. </w:t>
      </w:r>
      <w:r w:rsidR="00AB7F12">
        <w:rPr>
          <w:rFonts w:ascii="Times New Roman" w:hAnsi="Times New Roman" w:cs="Times New Roman"/>
          <w:iCs/>
          <w:sz w:val="24"/>
          <w:szCs w:val="24"/>
        </w:rPr>
        <w:t>Реагенты должны быть совместимы с автоматическим гематологическим анализатором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="0075569F" w:rsidRPr="0075569F">
        <w:rPr>
          <w:rFonts w:ascii="Times New Roman" w:hAnsi="Times New Roman" w:cs="Times New Roman"/>
          <w:iCs/>
          <w:sz w:val="24"/>
          <w:szCs w:val="24"/>
        </w:rPr>
        <w:t>BC-780[R]</w:t>
      </w:r>
      <w:r w:rsidR="00AB7F1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AB7F12">
        <w:rPr>
          <w:rFonts w:ascii="Times New Roman" w:hAnsi="Times New Roman" w:cs="Times New Roman"/>
          <w:iCs/>
          <w:sz w:val="24"/>
          <w:szCs w:val="24"/>
        </w:rPr>
        <w:t>Shenzhen</w:t>
      </w:r>
      <w:proofErr w:type="spellEnd"/>
      <w:r w:rsidR="00AB7F1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B7F12">
        <w:rPr>
          <w:rFonts w:ascii="Times New Roman" w:hAnsi="Times New Roman" w:cs="Times New Roman"/>
          <w:iCs/>
          <w:sz w:val="24"/>
          <w:szCs w:val="24"/>
        </w:rPr>
        <w:t>Mindray</w:t>
      </w:r>
      <w:proofErr w:type="spellEnd"/>
      <w:r w:rsidR="00AB7F1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B7F12">
        <w:rPr>
          <w:rFonts w:ascii="Times New Roman" w:hAnsi="Times New Roman" w:cs="Times New Roman"/>
          <w:iCs/>
          <w:sz w:val="24"/>
          <w:szCs w:val="24"/>
        </w:rPr>
        <w:t>Bio</w:t>
      </w:r>
      <w:proofErr w:type="spellEnd"/>
      <w:r w:rsidR="00AB7F12">
        <w:rPr>
          <w:rFonts w:ascii="Times New Roman" w:hAnsi="Times New Roman" w:cs="Times New Roman"/>
          <w:iCs/>
          <w:sz w:val="24"/>
          <w:szCs w:val="24"/>
        </w:rPr>
        <w:t>-Medical Electronics Co., Ltd., КИТАЙ с документальным подтверждением совместимости в инструкции к анализатору.</w:t>
      </w:r>
    </w:p>
    <w:p w14:paraId="4A27D6DF" w14:textId="7733024A" w:rsidR="00AB7F12" w:rsidRDefault="00B347D4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AB7F1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F12">
        <w:rPr>
          <w:rFonts w:ascii="Times New Roman" w:hAnsi="Times New Roman" w:cs="Times New Roman"/>
          <w:sz w:val="24"/>
          <w:szCs w:val="24"/>
        </w:rPr>
        <w:t>В случае, если участник предлагает реагенты, отличные от рекомендованных к использованию производителем оборудования, то для подтверждения возможности применения предлагаемых реагентов участнику необходимо предоставить адаптационные методики для каждого из предлагаемых реагентов</w:t>
      </w:r>
    </w:p>
    <w:p w14:paraId="179DEF09" w14:textId="77777777" w:rsidR="0032729D" w:rsidRDefault="0032729D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F4E9A92" w14:textId="398B2065" w:rsidR="0032729D" w:rsidRPr="00D13F00" w:rsidRDefault="0032729D" w:rsidP="0032729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223435640"/>
      <w:r w:rsidRPr="00D13F00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B347D4">
        <w:rPr>
          <w:rFonts w:ascii="Times New Roman" w:hAnsi="Times New Roman" w:cs="Times New Roman"/>
          <w:b/>
          <w:sz w:val="24"/>
          <w:szCs w:val="24"/>
        </w:rPr>
        <w:t>2</w:t>
      </w:r>
      <w:r w:rsidRPr="00D13F00">
        <w:rPr>
          <w:rFonts w:ascii="Times New Roman" w:hAnsi="Times New Roman" w:cs="Times New Roman"/>
          <w:b/>
          <w:sz w:val="24"/>
          <w:szCs w:val="24"/>
        </w:rPr>
        <w:t xml:space="preserve"> Контрольный материал для гематологического анализатора 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BC</w:t>
      </w:r>
      <w:r w:rsidR="0075569F" w:rsidRPr="0075569F">
        <w:rPr>
          <w:rFonts w:ascii="Times New Roman" w:hAnsi="Times New Roman"/>
          <w:b/>
          <w:sz w:val="24"/>
          <w:szCs w:val="24"/>
        </w:rPr>
        <w:t>-780[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R</w:t>
      </w:r>
      <w:r w:rsidR="0075569F" w:rsidRPr="0075569F">
        <w:rPr>
          <w:rFonts w:ascii="Times New Roman" w:hAnsi="Times New Roman"/>
          <w:b/>
          <w:sz w:val="24"/>
          <w:szCs w:val="24"/>
        </w:rPr>
        <w:t>]</w:t>
      </w:r>
      <w:r w:rsidR="0075569F">
        <w:rPr>
          <w:rFonts w:ascii="Times New Roman" w:hAnsi="Times New Roman"/>
          <w:b/>
          <w:sz w:val="24"/>
          <w:szCs w:val="24"/>
        </w:rPr>
        <w:t xml:space="preserve"> </w:t>
      </w:r>
      <w:r w:rsidRPr="00D13F00">
        <w:rPr>
          <w:rFonts w:ascii="Times New Roman" w:hAnsi="Times New Roman"/>
          <w:b/>
          <w:sz w:val="24"/>
          <w:szCs w:val="24"/>
        </w:rPr>
        <w:t xml:space="preserve">пр-ва </w:t>
      </w:r>
      <w:proofErr w:type="spellStart"/>
      <w:r w:rsidRPr="00D13F00">
        <w:rPr>
          <w:rFonts w:ascii="Times New Roman" w:hAnsi="Times New Roman"/>
          <w:b/>
          <w:sz w:val="24"/>
          <w:szCs w:val="24"/>
        </w:rPr>
        <w:t>Mindray</w:t>
      </w:r>
      <w:proofErr w:type="spellEnd"/>
    </w:p>
    <w:p w14:paraId="058CC2FC" w14:textId="77777777" w:rsidR="0032729D" w:rsidRPr="00D13F00" w:rsidRDefault="0032729D" w:rsidP="0032729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0FF6A" w14:textId="4F228E21" w:rsidR="0032729D" w:rsidRPr="00D13F00" w:rsidRDefault="00B347D4" w:rsidP="0032729D">
      <w:pPr>
        <w:pStyle w:val="a7"/>
        <w:ind w:left="0"/>
        <w:mirrorIndent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62A1B">
        <w:rPr>
          <w:b/>
          <w:bCs/>
          <w:sz w:val="24"/>
          <w:szCs w:val="24"/>
        </w:rPr>
        <w:t>.</w:t>
      </w:r>
      <w:r w:rsidR="0032729D" w:rsidRPr="00D13F00">
        <w:rPr>
          <w:b/>
          <w:bCs/>
          <w:sz w:val="24"/>
          <w:szCs w:val="24"/>
        </w:rPr>
        <w:t xml:space="preserve"> </w:t>
      </w:r>
      <w:proofErr w:type="spellStart"/>
      <w:r w:rsidR="0032729D" w:rsidRPr="00D13F00">
        <w:rPr>
          <w:b/>
          <w:bCs/>
          <w:sz w:val="24"/>
          <w:szCs w:val="24"/>
        </w:rPr>
        <w:t>Соcтав</w:t>
      </w:r>
      <w:proofErr w:type="spellEnd"/>
      <w:r w:rsidR="0032729D" w:rsidRPr="00D13F00">
        <w:rPr>
          <w:b/>
          <w:bCs/>
          <w:sz w:val="24"/>
          <w:szCs w:val="24"/>
        </w:rPr>
        <w:t xml:space="preserve"> (комплектация) медицинских изделий и технические требования:</w:t>
      </w:r>
    </w:p>
    <w:tbl>
      <w:tblPr>
        <w:tblStyle w:val="140"/>
        <w:tblW w:w="10060" w:type="dxa"/>
        <w:tblLook w:val="04A0" w:firstRow="1" w:lastRow="0" w:firstColumn="1" w:lastColumn="0" w:noHBand="0" w:noVBand="1"/>
      </w:tblPr>
      <w:tblGrid>
        <w:gridCol w:w="846"/>
        <w:gridCol w:w="6520"/>
        <w:gridCol w:w="1560"/>
        <w:gridCol w:w="1134"/>
      </w:tblGrid>
      <w:tr w:rsidR="0032729D" w:rsidRPr="00D13F00" w14:paraId="075AE9C0" w14:textId="77777777" w:rsidTr="002D0E50">
        <w:trPr>
          <w:trHeight w:val="373"/>
        </w:trPr>
        <w:tc>
          <w:tcPr>
            <w:tcW w:w="846" w:type="dxa"/>
            <w:vAlign w:val="center"/>
          </w:tcPr>
          <w:p w14:paraId="00F32C06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vAlign w:val="center"/>
          </w:tcPr>
          <w:p w14:paraId="0BECA398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14:paraId="104CC7A7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6C9410F1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32729D" w:rsidRPr="00D13F00" w14:paraId="4B231180" w14:textId="77777777" w:rsidTr="002D0E50">
        <w:tc>
          <w:tcPr>
            <w:tcW w:w="846" w:type="dxa"/>
            <w:vAlign w:val="center"/>
          </w:tcPr>
          <w:p w14:paraId="29047897" w14:textId="52ECD1B8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520" w:type="dxa"/>
          </w:tcPr>
          <w:p w14:paraId="2B92F83F" w14:textId="6960D8DC" w:rsidR="0032729D" w:rsidRPr="00D13F00" w:rsidRDefault="0032729D" w:rsidP="0032729D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Гематологический контроль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BC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BC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Hematology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control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или аналог</w:t>
            </w:r>
          </w:p>
        </w:tc>
        <w:tc>
          <w:tcPr>
            <w:tcW w:w="1560" w:type="dxa"/>
            <w:vAlign w:val="center"/>
          </w:tcPr>
          <w:p w14:paraId="404A55FD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134" w:type="dxa"/>
            <w:vAlign w:val="center"/>
          </w:tcPr>
          <w:p w14:paraId="7ED1A139" w14:textId="655F1EF8" w:rsidR="0032729D" w:rsidRPr="00D13F00" w:rsidRDefault="00B347D4" w:rsidP="0032729D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07B4DD00" w14:textId="7CC9608B" w:rsidR="00B347D4" w:rsidRDefault="00B347D4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9BEF6" w14:textId="77777777" w:rsidR="002D0E50" w:rsidRDefault="002D0E50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4DBF7" w14:textId="54C43F15" w:rsidR="00B347D4" w:rsidRPr="00B347D4" w:rsidRDefault="00B347D4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7D4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tbl>
      <w:tblPr>
        <w:tblStyle w:val="140"/>
        <w:tblW w:w="10060" w:type="dxa"/>
        <w:tblLook w:val="04A0" w:firstRow="1" w:lastRow="0" w:firstColumn="1" w:lastColumn="0" w:noHBand="0" w:noVBand="1"/>
      </w:tblPr>
      <w:tblGrid>
        <w:gridCol w:w="846"/>
        <w:gridCol w:w="5386"/>
        <w:gridCol w:w="3828"/>
      </w:tblGrid>
      <w:tr w:rsidR="00B347D4" w:rsidRPr="0028283D" w14:paraId="00474A37" w14:textId="77777777" w:rsidTr="002D0E50">
        <w:trPr>
          <w:trHeight w:val="484"/>
        </w:trPr>
        <w:tc>
          <w:tcPr>
            <w:tcW w:w="846" w:type="dxa"/>
            <w:vAlign w:val="center"/>
          </w:tcPr>
          <w:p w14:paraId="6BA4ECD3" w14:textId="77777777" w:rsidR="00B347D4" w:rsidRPr="0028283D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6" w:type="dxa"/>
            <w:vAlign w:val="center"/>
          </w:tcPr>
          <w:p w14:paraId="311E41D4" w14:textId="77777777" w:rsidR="00B347D4" w:rsidRPr="0028283D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828" w:type="dxa"/>
            <w:vAlign w:val="center"/>
          </w:tcPr>
          <w:p w14:paraId="70D0407F" w14:textId="77777777" w:rsidR="00B347D4" w:rsidRPr="0028283D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Технические характеристики и параметры:</w:t>
            </w:r>
          </w:p>
        </w:tc>
      </w:tr>
      <w:tr w:rsidR="00B347D4" w:rsidRPr="00E85F75" w14:paraId="0EDE4E1F" w14:textId="77777777" w:rsidTr="002D0E50">
        <w:trPr>
          <w:trHeight w:val="414"/>
        </w:trPr>
        <w:tc>
          <w:tcPr>
            <w:tcW w:w="846" w:type="dxa"/>
            <w:vAlign w:val="center"/>
          </w:tcPr>
          <w:p w14:paraId="49F6E00B" w14:textId="77777777" w:rsidR="00B347D4" w:rsidRPr="00E85F75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386" w:type="dxa"/>
          </w:tcPr>
          <w:p w14:paraId="1EFDEB74" w14:textId="1B9D30F0" w:rsidR="00B347D4" w:rsidRPr="00E85F75" w:rsidRDefault="00B347D4" w:rsidP="00B347D4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Гематологический контроль BC-6D (BC-6D </w:t>
            </w:r>
            <w:proofErr w:type="spellStart"/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Hematology</w:t>
            </w:r>
            <w:proofErr w:type="spellEnd"/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control</w:t>
            </w:r>
            <w:proofErr w:type="spellEnd"/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3828" w:type="dxa"/>
          </w:tcPr>
          <w:p w14:paraId="0E3E80C2" w14:textId="5B13005C" w:rsidR="00B347D4" w:rsidRPr="00E85F75" w:rsidRDefault="00B347D4" w:rsidP="00B347D4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755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4,5 мл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упаковке</w:t>
            </w:r>
          </w:p>
        </w:tc>
      </w:tr>
    </w:tbl>
    <w:p w14:paraId="0860A255" w14:textId="68359A76" w:rsidR="0032729D" w:rsidRDefault="00B347D4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2729D" w:rsidRPr="00D13F00">
        <w:rPr>
          <w:rFonts w:ascii="Times New Roman" w:hAnsi="Times New Roman" w:cs="Times New Roman"/>
          <w:sz w:val="24"/>
          <w:szCs w:val="24"/>
        </w:rPr>
        <w:t>*В случае если участник предлагает аналог контрольного материала, отличн</w:t>
      </w:r>
      <w:r w:rsidR="00062D50" w:rsidRPr="00D13F00">
        <w:rPr>
          <w:rFonts w:ascii="Times New Roman" w:hAnsi="Times New Roman" w:cs="Times New Roman"/>
          <w:sz w:val="24"/>
          <w:szCs w:val="24"/>
        </w:rPr>
        <w:t>ый</w:t>
      </w:r>
      <w:r w:rsidR="0032729D" w:rsidRPr="00D13F00">
        <w:rPr>
          <w:rFonts w:ascii="Times New Roman" w:hAnsi="Times New Roman" w:cs="Times New Roman"/>
          <w:sz w:val="24"/>
          <w:szCs w:val="24"/>
        </w:rPr>
        <w:t xml:space="preserve"> от рекомендованного к использованию производителем оборудования, то участнику необходимо предоставить паспорт к контрольному материалу с подтверждением возможности его применения на гематологическом анализаторе </w:t>
      </w:r>
      <w:r w:rsidR="0075569F" w:rsidRPr="0075569F">
        <w:rPr>
          <w:rFonts w:ascii="Times New Roman" w:hAnsi="Times New Roman" w:cs="Times New Roman"/>
          <w:sz w:val="24"/>
          <w:szCs w:val="24"/>
        </w:rPr>
        <w:t>BC-780[R]</w:t>
      </w:r>
      <w:r w:rsidR="0075569F">
        <w:rPr>
          <w:rFonts w:ascii="Times New Roman" w:hAnsi="Times New Roman" w:cs="Times New Roman"/>
          <w:sz w:val="24"/>
          <w:szCs w:val="24"/>
        </w:rPr>
        <w:t xml:space="preserve"> </w:t>
      </w:r>
      <w:r w:rsidR="0032729D" w:rsidRPr="00D13F00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proofErr w:type="spellStart"/>
      <w:r w:rsidR="0032729D" w:rsidRPr="00D13F00">
        <w:rPr>
          <w:rFonts w:ascii="Times New Roman" w:hAnsi="Times New Roman" w:cs="Times New Roman"/>
          <w:sz w:val="24"/>
          <w:szCs w:val="24"/>
        </w:rPr>
        <w:t>Mindray</w:t>
      </w:r>
      <w:proofErr w:type="spellEnd"/>
    </w:p>
    <w:p w14:paraId="65C35B88" w14:textId="3EEDC80C" w:rsidR="009020D3" w:rsidRDefault="009020D3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bookmarkEnd w:id="4"/>
    <w:p w14:paraId="2E3A97D1" w14:textId="5348CCD6" w:rsidR="008A7792" w:rsidRDefault="008A7792" w:rsidP="00982396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A779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8A7792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55C3C" w14:textId="77777777" w:rsidR="007D5DF1" w:rsidRDefault="007D5DF1" w:rsidP="007905BC">
      <w:pPr>
        <w:spacing w:after="0" w:line="240" w:lineRule="auto"/>
      </w:pPr>
      <w:r>
        <w:separator/>
      </w:r>
    </w:p>
  </w:endnote>
  <w:endnote w:type="continuationSeparator" w:id="0">
    <w:p w14:paraId="54C34D68" w14:textId="77777777" w:rsidR="007D5DF1" w:rsidRDefault="007D5DF1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32A31" w14:textId="77777777" w:rsidR="007D5DF1" w:rsidRDefault="007D5DF1" w:rsidP="007905BC">
      <w:pPr>
        <w:spacing w:after="0" w:line="240" w:lineRule="auto"/>
      </w:pPr>
      <w:r>
        <w:separator/>
      </w:r>
    </w:p>
  </w:footnote>
  <w:footnote w:type="continuationSeparator" w:id="0">
    <w:p w14:paraId="03B16EA3" w14:textId="77777777" w:rsidR="007D5DF1" w:rsidRDefault="007D5DF1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4268176">
    <w:abstractNumId w:val="18"/>
  </w:num>
  <w:num w:numId="2" w16cid:durableId="10920457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89476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19915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9503481">
    <w:abstractNumId w:val="4"/>
  </w:num>
  <w:num w:numId="6" w16cid:durableId="1266421322">
    <w:abstractNumId w:val="26"/>
  </w:num>
  <w:num w:numId="7" w16cid:durableId="1201631150">
    <w:abstractNumId w:val="5"/>
  </w:num>
  <w:num w:numId="8" w16cid:durableId="983700994">
    <w:abstractNumId w:val="1"/>
  </w:num>
  <w:num w:numId="9" w16cid:durableId="2102334025">
    <w:abstractNumId w:val="29"/>
  </w:num>
  <w:num w:numId="10" w16cid:durableId="1692678950">
    <w:abstractNumId w:val="0"/>
  </w:num>
  <w:num w:numId="11" w16cid:durableId="6322932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685040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4712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70140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5381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38000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46597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2900901">
    <w:abstractNumId w:val="16"/>
  </w:num>
  <w:num w:numId="19" w16cid:durableId="2081948262">
    <w:abstractNumId w:val="15"/>
  </w:num>
  <w:num w:numId="20" w16cid:durableId="1739353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134396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87785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6299785">
    <w:abstractNumId w:val="13"/>
  </w:num>
  <w:num w:numId="24" w16cid:durableId="1038319393">
    <w:abstractNumId w:val="8"/>
  </w:num>
  <w:num w:numId="25" w16cid:durableId="1239706399">
    <w:abstractNumId w:val="11"/>
  </w:num>
  <w:num w:numId="26" w16cid:durableId="368991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832919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5714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52042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8633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95072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68154268">
    <w:abstractNumId w:val="20"/>
  </w:num>
  <w:num w:numId="33" w16cid:durableId="209653358">
    <w:abstractNumId w:val="30"/>
  </w:num>
  <w:num w:numId="34" w16cid:durableId="1011489619">
    <w:abstractNumId w:val="6"/>
  </w:num>
  <w:num w:numId="35" w16cid:durableId="667366555">
    <w:abstractNumId w:val="32"/>
  </w:num>
  <w:num w:numId="36" w16cid:durableId="377172413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B4898"/>
    <w:rsid w:val="000B76F3"/>
    <w:rsid w:val="000D66D7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0E50"/>
    <w:rsid w:val="002D1E8F"/>
    <w:rsid w:val="002D6C21"/>
    <w:rsid w:val="002E7EE5"/>
    <w:rsid w:val="002F0B6A"/>
    <w:rsid w:val="00305EEF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C7"/>
    <w:rsid w:val="005474BC"/>
    <w:rsid w:val="00550614"/>
    <w:rsid w:val="005550D0"/>
    <w:rsid w:val="00575F66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831D1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5569F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0C0D"/>
    <w:rsid w:val="007D2364"/>
    <w:rsid w:val="007D2CBC"/>
    <w:rsid w:val="007D48E2"/>
    <w:rsid w:val="007D5DF1"/>
    <w:rsid w:val="007D702C"/>
    <w:rsid w:val="007D763F"/>
    <w:rsid w:val="00803D24"/>
    <w:rsid w:val="00814DA2"/>
    <w:rsid w:val="00821324"/>
    <w:rsid w:val="00821703"/>
    <w:rsid w:val="00830D8F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87ACC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47D4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5171F"/>
    <w:rsid w:val="00C533E8"/>
    <w:rsid w:val="00C605BB"/>
    <w:rsid w:val="00C60AE2"/>
    <w:rsid w:val="00C6211C"/>
    <w:rsid w:val="00C65C5F"/>
    <w:rsid w:val="00C74F59"/>
    <w:rsid w:val="00C75A30"/>
    <w:rsid w:val="00C76747"/>
    <w:rsid w:val="00C8008A"/>
    <w:rsid w:val="00C975CE"/>
    <w:rsid w:val="00C97F33"/>
    <w:rsid w:val="00CA6879"/>
    <w:rsid w:val="00CA6BED"/>
    <w:rsid w:val="00CB2A08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D6572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41009"/>
    <w:rsid w:val="00E421F6"/>
    <w:rsid w:val="00E56CBC"/>
    <w:rsid w:val="00E600B9"/>
    <w:rsid w:val="00E62A1B"/>
    <w:rsid w:val="00E63925"/>
    <w:rsid w:val="00E71CA9"/>
    <w:rsid w:val="00E85F75"/>
    <w:rsid w:val="00E91FBE"/>
    <w:rsid w:val="00E979B5"/>
    <w:rsid w:val="00EA2739"/>
    <w:rsid w:val="00EA7E3A"/>
    <w:rsid w:val="00EB227D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2422"/>
    <w:rsid w:val="00F63A26"/>
    <w:rsid w:val="00F64EFD"/>
    <w:rsid w:val="00F66437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8B31A-20E7-4EBB-8380-6D5FCD6F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2026-06-11T11:26:00Z</cp:lastPrinted>
  <dcterms:created xsi:type="dcterms:W3CDTF">2026-06-11T10:30:00Z</dcterms:created>
  <dcterms:modified xsi:type="dcterms:W3CDTF">2026-07-08T06:18:00Z</dcterms:modified>
</cp:coreProperties>
</file>