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0E9B25F1"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1C0D40" w:rsidRPr="00305444">
        <w:rPr>
          <w:b/>
          <w:color w:val="000000"/>
          <w:sz w:val="24"/>
          <w:szCs w:val="24"/>
        </w:rPr>
        <w:t>ГродМТ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F93C4E">
        <w:rPr>
          <w:b/>
          <w:color w:val="000000"/>
          <w:sz w:val="24"/>
          <w:szCs w:val="24"/>
        </w:rPr>
        <w:t>7</w:t>
      </w:r>
      <w:r w:rsidR="008E2019">
        <w:rPr>
          <w:b/>
          <w:color w:val="000000"/>
          <w:sz w:val="24"/>
          <w:szCs w:val="24"/>
        </w:rPr>
        <w:t>1</w:t>
      </w:r>
      <w:r w:rsidR="001C0D40">
        <w:rPr>
          <w:b/>
          <w:color w:val="000000"/>
          <w:sz w:val="24"/>
          <w:szCs w:val="24"/>
        </w:rPr>
        <w:t>/26-ЭА «</w:t>
      </w:r>
      <w:r w:rsidR="008E2019" w:rsidRPr="00BB3F7C">
        <w:rPr>
          <w:b/>
          <w:bCs/>
          <w:sz w:val="24"/>
          <w:szCs w:val="24"/>
        </w:rPr>
        <w:t xml:space="preserve">Реагенты и расходные материалы для анализатора КЩС </w:t>
      </w:r>
      <w:r w:rsidR="008E2019" w:rsidRPr="00BB3F7C">
        <w:rPr>
          <w:b/>
          <w:bCs/>
          <w:sz w:val="24"/>
          <w:szCs w:val="24"/>
          <w:lang w:val="en-US"/>
        </w:rPr>
        <w:t>Siemens</w:t>
      </w:r>
      <w:r w:rsidR="008E2019" w:rsidRPr="00BB3F7C">
        <w:rPr>
          <w:b/>
          <w:bCs/>
          <w:sz w:val="24"/>
          <w:szCs w:val="24"/>
        </w:rPr>
        <w:t xml:space="preserve"> «</w:t>
      </w:r>
      <w:r w:rsidR="008E2019" w:rsidRPr="00BB3F7C">
        <w:rPr>
          <w:b/>
          <w:bCs/>
          <w:sz w:val="24"/>
          <w:szCs w:val="24"/>
          <w:lang w:val="en-US"/>
        </w:rPr>
        <w:t>RapidPoint</w:t>
      </w:r>
      <w:r w:rsidR="008E2019" w:rsidRPr="00BB3F7C">
        <w:rPr>
          <w:b/>
          <w:bCs/>
          <w:sz w:val="24"/>
          <w:szCs w:val="24"/>
        </w:rPr>
        <w:t>500»</w:t>
      </w:r>
      <w:r w:rsidR="00512554">
        <w:rPr>
          <w:b/>
          <w:bCs/>
          <w:iCs/>
          <w:sz w:val="24"/>
          <w:szCs w:val="24"/>
        </w:rPr>
        <w:t xml:space="preserve"> </w:t>
      </w:r>
      <w:r w:rsidR="001C0D40">
        <w:rPr>
          <w:b/>
          <w:sz w:val="24"/>
          <w:szCs w:val="24"/>
        </w:rPr>
        <w:t xml:space="preserve">для УЗ </w:t>
      </w:r>
      <w:r w:rsidR="00512554">
        <w:rPr>
          <w:b/>
          <w:sz w:val="24"/>
          <w:szCs w:val="24"/>
        </w:rPr>
        <w:t>«</w:t>
      </w:r>
      <w:r w:rsidR="008E2019">
        <w:rPr>
          <w:b/>
          <w:sz w:val="24"/>
          <w:szCs w:val="24"/>
        </w:rPr>
        <w:t>Гродненская областная клиническая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FF4A272" w14:textId="4EA8F864" w:rsidR="00F54954" w:rsidRDefault="001C0D40" w:rsidP="00301573">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8E2019" w:rsidRPr="00BB3F7C">
        <w:rPr>
          <w:b/>
          <w:bCs/>
          <w:sz w:val="24"/>
          <w:szCs w:val="24"/>
        </w:rPr>
        <w:t xml:space="preserve">Реагенты и расходные материалы для анализатора КЩС </w:t>
      </w:r>
      <w:r w:rsidR="008E2019" w:rsidRPr="00BB3F7C">
        <w:rPr>
          <w:b/>
          <w:bCs/>
          <w:sz w:val="24"/>
          <w:szCs w:val="24"/>
          <w:lang w:val="en-US"/>
        </w:rPr>
        <w:t>Siemens</w:t>
      </w:r>
      <w:r w:rsidR="008E2019" w:rsidRPr="00BB3F7C">
        <w:rPr>
          <w:b/>
          <w:bCs/>
          <w:sz w:val="24"/>
          <w:szCs w:val="24"/>
        </w:rPr>
        <w:t xml:space="preserve"> «</w:t>
      </w:r>
      <w:r w:rsidR="008E2019" w:rsidRPr="00BB3F7C">
        <w:rPr>
          <w:b/>
          <w:bCs/>
          <w:sz w:val="24"/>
          <w:szCs w:val="24"/>
          <w:lang w:val="en-US"/>
        </w:rPr>
        <w:t>RapidPoint</w:t>
      </w:r>
      <w:r w:rsidR="008E2019" w:rsidRPr="00BB3F7C">
        <w:rPr>
          <w:b/>
          <w:bCs/>
          <w:sz w:val="24"/>
          <w:szCs w:val="24"/>
        </w:rPr>
        <w:t>500»</w:t>
      </w:r>
      <w:r w:rsidR="008E2019">
        <w:rPr>
          <w:b/>
          <w:bCs/>
          <w:iCs/>
          <w:sz w:val="24"/>
          <w:szCs w:val="24"/>
        </w:rPr>
        <w:t xml:space="preserve"> </w:t>
      </w:r>
      <w:r w:rsidR="008E2019">
        <w:rPr>
          <w:b/>
          <w:sz w:val="24"/>
          <w:szCs w:val="24"/>
        </w:rPr>
        <w:t>для УЗ «Гродненская областная клиническая больница</w:t>
      </w:r>
      <w:r w:rsidR="008E2019">
        <w:rPr>
          <w:b/>
          <w:color w:val="000000"/>
          <w:sz w:val="24"/>
          <w:szCs w:val="24"/>
        </w:rPr>
        <w:t>»</w:t>
      </w: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071309DE" w14:textId="77777777" w:rsidR="00301573" w:rsidRDefault="00301573" w:rsidP="00D75223">
      <w:pPr>
        <w:pBdr>
          <w:top w:val="nil"/>
          <w:left w:val="nil"/>
          <w:bottom w:val="nil"/>
          <w:right w:val="nil"/>
          <w:between w:val="nil"/>
        </w:pBdr>
        <w:rPr>
          <w:b/>
          <w:sz w:val="24"/>
          <w:szCs w:val="24"/>
        </w:rPr>
      </w:pPr>
    </w:p>
    <w:p w14:paraId="42C92F93" w14:textId="77777777" w:rsidR="00512554" w:rsidRDefault="00512554" w:rsidP="00D75223">
      <w:pPr>
        <w:pBdr>
          <w:top w:val="nil"/>
          <w:left w:val="nil"/>
          <w:bottom w:val="nil"/>
          <w:right w:val="nil"/>
          <w:between w:val="nil"/>
        </w:pBdr>
        <w:rPr>
          <w:b/>
          <w:sz w:val="24"/>
          <w:szCs w:val="24"/>
        </w:rPr>
      </w:pPr>
    </w:p>
    <w:p w14:paraId="241F070D" w14:textId="77777777" w:rsidR="005C6FB9" w:rsidRDefault="005C6FB9" w:rsidP="00D75223">
      <w:pPr>
        <w:pBdr>
          <w:top w:val="nil"/>
          <w:left w:val="nil"/>
          <w:bottom w:val="nil"/>
          <w:right w:val="nil"/>
          <w:between w:val="nil"/>
        </w:pBdr>
        <w:rPr>
          <w:b/>
          <w:sz w:val="24"/>
          <w:szCs w:val="24"/>
        </w:rPr>
      </w:pPr>
    </w:p>
    <w:p w14:paraId="1535008F" w14:textId="77777777" w:rsidR="009F62A9" w:rsidRDefault="009F62A9" w:rsidP="00D75223">
      <w:pPr>
        <w:pBdr>
          <w:top w:val="nil"/>
          <w:left w:val="nil"/>
          <w:bottom w:val="nil"/>
          <w:right w:val="nil"/>
          <w:between w:val="nil"/>
        </w:pBdr>
        <w:rPr>
          <w:b/>
          <w:sz w:val="24"/>
          <w:szCs w:val="24"/>
        </w:rPr>
      </w:pPr>
    </w:p>
    <w:p w14:paraId="620E8AA9" w14:textId="77777777" w:rsidR="008E2019" w:rsidRDefault="008E2019" w:rsidP="00D75223">
      <w:pPr>
        <w:pBdr>
          <w:top w:val="nil"/>
          <w:left w:val="nil"/>
          <w:bottom w:val="nil"/>
          <w:right w:val="nil"/>
          <w:between w:val="nil"/>
        </w:pBdr>
        <w:rPr>
          <w:b/>
          <w:sz w:val="24"/>
          <w:szCs w:val="24"/>
        </w:rPr>
      </w:pPr>
    </w:p>
    <w:p w14:paraId="5397EF54" w14:textId="77777777" w:rsidR="008E2019" w:rsidRPr="00B72A09" w:rsidRDefault="008E201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3CF3D172"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73FE19B9" w:rsidR="001951E6" w:rsidRPr="001322CB" w:rsidRDefault="008E2019" w:rsidP="00024CA4">
            <w:pPr>
              <w:pBdr>
                <w:top w:val="nil"/>
                <w:left w:val="nil"/>
                <w:bottom w:val="nil"/>
                <w:right w:val="nil"/>
                <w:between w:val="nil"/>
              </w:pBdr>
              <w:jc w:val="both"/>
              <w:rPr>
                <w:b/>
                <w:sz w:val="24"/>
                <w:szCs w:val="24"/>
              </w:rPr>
            </w:pPr>
            <w:r>
              <w:rPr>
                <w:b/>
                <w:sz w:val="24"/>
                <w:szCs w:val="24"/>
              </w:rPr>
              <w:t>УЗ «Гродненская областная клиническая больница</w:t>
            </w:r>
            <w:r>
              <w:rPr>
                <w:b/>
                <w:color w:val="000000"/>
                <w:sz w:val="24"/>
                <w:szCs w:val="24"/>
              </w:rPr>
              <w:t>»</w:t>
            </w:r>
            <w:r>
              <w:rPr>
                <w:b/>
                <w:color w:val="000000"/>
                <w:sz w:val="24"/>
                <w:szCs w:val="24"/>
              </w:rPr>
              <w:t xml:space="preserve"> УНП 591059813</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11C8125"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F62A9">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4054632A" w:rsidR="001C0D40" w:rsidRPr="00B461B6" w:rsidRDefault="008E2019" w:rsidP="00C23B03">
            <w:pPr>
              <w:autoSpaceDE w:val="0"/>
              <w:autoSpaceDN w:val="0"/>
              <w:adjustRightInd w:val="0"/>
              <w:contextualSpacing/>
              <w:mirrorIndents/>
              <w:jc w:val="both"/>
              <w:rPr>
                <w:b/>
                <w:bCs/>
                <w:sz w:val="24"/>
                <w:szCs w:val="24"/>
              </w:rPr>
            </w:pPr>
            <w:r w:rsidRPr="00BB3F7C">
              <w:rPr>
                <w:b/>
                <w:bCs/>
                <w:sz w:val="24"/>
                <w:szCs w:val="24"/>
              </w:rPr>
              <w:t xml:space="preserve">Реагенты и расходные материалы для анализатора КЩС </w:t>
            </w:r>
            <w:r w:rsidRPr="00BB3F7C">
              <w:rPr>
                <w:b/>
                <w:bCs/>
                <w:sz w:val="24"/>
                <w:szCs w:val="24"/>
                <w:lang w:val="en-US"/>
              </w:rPr>
              <w:t>Siemens</w:t>
            </w:r>
            <w:r w:rsidRPr="00BB3F7C">
              <w:rPr>
                <w:b/>
                <w:bCs/>
                <w:sz w:val="24"/>
                <w:szCs w:val="24"/>
              </w:rPr>
              <w:t xml:space="preserve"> «</w:t>
            </w:r>
            <w:r w:rsidRPr="00BB3F7C">
              <w:rPr>
                <w:b/>
                <w:bCs/>
                <w:sz w:val="24"/>
                <w:szCs w:val="24"/>
                <w:lang w:val="en-US"/>
              </w:rPr>
              <w:t>RapidPoint</w:t>
            </w:r>
            <w:r w:rsidRPr="00BB3F7C">
              <w:rPr>
                <w:b/>
                <w:bCs/>
                <w:sz w:val="24"/>
                <w:szCs w:val="24"/>
              </w:rPr>
              <w:t>500»</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46C4CB42" w:rsidR="001C0D40" w:rsidRPr="0006370A" w:rsidRDefault="008E2019" w:rsidP="00C23B03">
            <w:pPr>
              <w:pBdr>
                <w:top w:val="nil"/>
                <w:left w:val="nil"/>
                <w:bottom w:val="nil"/>
                <w:right w:val="nil"/>
                <w:between w:val="nil"/>
              </w:pBdr>
              <w:jc w:val="both"/>
              <w:rPr>
                <w:b/>
                <w:bCs/>
                <w:color w:val="000000"/>
                <w:sz w:val="24"/>
                <w:szCs w:val="24"/>
              </w:rPr>
            </w:pPr>
            <w:r>
              <w:rPr>
                <w:b/>
                <w:bCs/>
                <w:color w:val="000000"/>
                <w:sz w:val="24"/>
                <w:szCs w:val="24"/>
              </w:rPr>
              <w:t>2 060</w:t>
            </w:r>
            <w:r w:rsidR="009F62A9">
              <w:rPr>
                <w:b/>
                <w:bCs/>
                <w:color w:val="000000"/>
                <w:sz w:val="24"/>
                <w:szCs w:val="24"/>
              </w:rPr>
              <w:t xml:space="preserve"> </w:t>
            </w:r>
            <w:r>
              <w:rPr>
                <w:b/>
                <w:bCs/>
                <w:color w:val="000000"/>
                <w:sz w:val="24"/>
                <w:szCs w:val="24"/>
              </w:rPr>
              <w:t>усл.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lastRenderedPageBreak/>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0D1E93E2" w:rsidR="001C0D40" w:rsidRPr="000224B4" w:rsidRDefault="008E2019" w:rsidP="00C23B03">
            <w:pPr>
              <w:pBdr>
                <w:top w:val="nil"/>
                <w:left w:val="nil"/>
                <w:bottom w:val="nil"/>
                <w:right w:val="nil"/>
                <w:between w:val="nil"/>
              </w:pBdr>
              <w:jc w:val="both"/>
              <w:rPr>
                <w:b/>
                <w:bCs/>
                <w:color w:val="000000"/>
                <w:sz w:val="24"/>
                <w:szCs w:val="24"/>
              </w:rPr>
            </w:pPr>
            <w:r>
              <w:rPr>
                <w:b/>
                <w:bCs/>
                <w:color w:val="000000"/>
                <w:sz w:val="24"/>
                <w:szCs w:val="24"/>
              </w:rPr>
              <w:t>340 122,80</w:t>
            </w:r>
            <w:r w:rsidR="009F62A9">
              <w:rPr>
                <w:b/>
                <w:bCs/>
                <w:color w:val="000000"/>
                <w:sz w:val="24"/>
                <w:szCs w:val="24"/>
              </w:rPr>
              <w:t xml:space="preserve">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w:t>
      </w:r>
      <w:r w:rsidRPr="00115538">
        <w:rPr>
          <w:color w:val="000000"/>
          <w:sz w:val="24"/>
          <w:szCs w:val="24"/>
        </w:rPr>
        <w:lastRenderedPageBreak/>
        <w:t>(ИНКОТЕРМС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lastRenderedPageBreak/>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lastRenderedPageBreak/>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631928">
        <w:lastRenderedPageBreak/>
        <w:t>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lastRenderedPageBreak/>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D4722A">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sidRPr="007B190B">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lastRenderedPageBreak/>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lastRenderedPageBreak/>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lastRenderedPageBreak/>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lastRenderedPageBreak/>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F832" w14:textId="77777777" w:rsidR="001614E9" w:rsidRDefault="001614E9">
      <w:r>
        <w:separator/>
      </w:r>
    </w:p>
    <w:p w14:paraId="71567685" w14:textId="77777777" w:rsidR="001614E9" w:rsidRDefault="001614E9"/>
  </w:endnote>
  <w:endnote w:type="continuationSeparator" w:id="0">
    <w:p w14:paraId="33103739" w14:textId="77777777" w:rsidR="001614E9" w:rsidRDefault="001614E9">
      <w:r>
        <w:continuationSeparator/>
      </w:r>
    </w:p>
    <w:p w14:paraId="10235522" w14:textId="77777777" w:rsidR="001614E9" w:rsidRDefault="00161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042A" w14:textId="77777777" w:rsidR="001614E9" w:rsidRDefault="001614E9">
      <w:r>
        <w:separator/>
      </w:r>
    </w:p>
    <w:p w14:paraId="58F0AE00" w14:textId="77777777" w:rsidR="001614E9" w:rsidRDefault="001614E9"/>
  </w:footnote>
  <w:footnote w:type="continuationSeparator" w:id="0">
    <w:p w14:paraId="31289E00" w14:textId="77777777" w:rsidR="001614E9" w:rsidRDefault="001614E9">
      <w:r>
        <w:continuationSeparator/>
      </w:r>
    </w:p>
    <w:p w14:paraId="7E4229A8" w14:textId="77777777" w:rsidR="001614E9" w:rsidRDefault="001614E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14E9"/>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2019"/>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97B"/>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CB8"/>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1D2"/>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3C4E"/>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37</Pages>
  <Words>14381</Words>
  <Characters>81978</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436</cp:revision>
  <cp:lastPrinted>2024-12-18T13:35:00Z</cp:lastPrinted>
  <dcterms:created xsi:type="dcterms:W3CDTF">2020-01-15T10:40:00Z</dcterms:created>
  <dcterms:modified xsi:type="dcterms:W3CDTF">2026-07-07T11:27:00Z</dcterms:modified>
</cp:coreProperties>
</file>