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1FFD4" w14:textId="3A4476AF" w:rsidR="00B43DED" w:rsidRDefault="001172C4" w:rsidP="006052A5">
      <w:pPr>
        <w:widowControl w:val="0"/>
        <w:tabs>
          <w:tab w:val="left" w:pos="567"/>
        </w:tabs>
        <w:ind w:firstLine="567"/>
        <w:jc w:val="center"/>
        <w:rPr>
          <w:b/>
          <w:i/>
        </w:rPr>
      </w:pPr>
      <w:r w:rsidRPr="001172C4">
        <w:rPr>
          <w:b/>
          <w:i/>
        </w:rPr>
        <w:t xml:space="preserve">Приложение </w:t>
      </w:r>
      <w:r>
        <w:rPr>
          <w:b/>
          <w:i/>
        </w:rPr>
        <w:t>3</w:t>
      </w:r>
      <w:r w:rsidRPr="001172C4">
        <w:rPr>
          <w:b/>
          <w:i/>
        </w:rPr>
        <w:t xml:space="preserve"> к заявке на покупку №А518-06/262</w:t>
      </w:r>
    </w:p>
    <w:p w14:paraId="5A10D394" w14:textId="77777777" w:rsidR="001172C4" w:rsidRDefault="001172C4" w:rsidP="006052A5">
      <w:pPr>
        <w:widowControl w:val="0"/>
        <w:tabs>
          <w:tab w:val="left" w:pos="567"/>
        </w:tabs>
        <w:ind w:firstLine="567"/>
        <w:jc w:val="center"/>
        <w:rPr>
          <w:b/>
          <w:bCs/>
          <w:sz w:val="22"/>
          <w:szCs w:val="22"/>
        </w:rPr>
      </w:pPr>
    </w:p>
    <w:p w14:paraId="0A79E038" w14:textId="08E4D0FC" w:rsidR="005714E0" w:rsidRPr="00AF79E4" w:rsidRDefault="005714E0" w:rsidP="006052A5">
      <w:pPr>
        <w:widowControl w:val="0"/>
        <w:tabs>
          <w:tab w:val="left" w:pos="567"/>
        </w:tabs>
        <w:ind w:firstLine="567"/>
        <w:jc w:val="center"/>
        <w:rPr>
          <w:b/>
          <w:bCs/>
          <w:sz w:val="22"/>
          <w:szCs w:val="22"/>
        </w:rPr>
      </w:pPr>
      <w:r w:rsidRPr="00AF79E4">
        <w:rPr>
          <w:b/>
          <w:bCs/>
          <w:sz w:val="22"/>
          <w:szCs w:val="22"/>
        </w:rPr>
        <w:t>ДОГОВОР</w:t>
      </w:r>
      <w:r w:rsidR="00ED5B83" w:rsidRPr="00AF79E4">
        <w:rPr>
          <w:b/>
          <w:bCs/>
          <w:sz w:val="22"/>
          <w:szCs w:val="22"/>
        </w:rPr>
        <w:t xml:space="preserve"> </w:t>
      </w:r>
      <w:r w:rsidRPr="00AF79E4">
        <w:rPr>
          <w:b/>
          <w:bCs/>
          <w:sz w:val="22"/>
          <w:szCs w:val="22"/>
        </w:rPr>
        <w:t>№</w:t>
      </w:r>
      <w:r w:rsidR="00CA5594">
        <w:rPr>
          <w:b/>
          <w:bCs/>
          <w:sz w:val="22"/>
          <w:szCs w:val="22"/>
        </w:rPr>
        <w:t xml:space="preserve"> _____________</w:t>
      </w:r>
    </w:p>
    <w:p w14:paraId="009B7E31" w14:textId="77777777" w:rsidR="00C44B9C" w:rsidRPr="00AF79E4" w:rsidRDefault="00C44B9C" w:rsidP="00AF79E4">
      <w:pPr>
        <w:widowControl w:val="0"/>
        <w:tabs>
          <w:tab w:val="left" w:pos="567"/>
        </w:tabs>
        <w:ind w:firstLine="567"/>
        <w:jc w:val="center"/>
        <w:rPr>
          <w:b/>
          <w:bCs/>
          <w:sz w:val="22"/>
          <w:szCs w:val="22"/>
        </w:rPr>
      </w:pPr>
    </w:p>
    <w:p w14:paraId="6844D9F7" w14:textId="73C4D977" w:rsidR="005714E0" w:rsidRPr="00AF79E4" w:rsidRDefault="00890971" w:rsidP="00AF79E4">
      <w:pPr>
        <w:widowControl w:val="0"/>
        <w:tabs>
          <w:tab w:val="left" w:pos="567"/>
          <w:tab w:val="left" w:pos="8222"/>
        </w:tabs>
        <w:rPr>
          <w:sz w:val="22"/>
          <w:szCs w:val="22"/>
        </w:rPr>
      </w:pPr>
      <w:r>
        <w:rPr>
          <w:sz w:val="22"/>
          <w:szCs w:val="22"/>
        </w:rPr>
        <w:t>«</w:t>
      </w:r>
      <w:r w:rsidR="00E059F9">
        <w:rPr>
          <w:sz w:val="22"/>
          <w:szCs w:val="22"/>
        </w:rPr>
        <w:t>_____</w:t>
      </w:r>
      <w:r w:rsidR="00844BF2">
        <w:rPr>
          <w:sz w:val="22"/>
          <w:szCs w:val="22"/>
        </w:rPr>
        <w:t>»</w:t>
      </w:r>
      <w:r w:rsidR="003B598D">
        <w:rPr>
          <w:sz w:val="22"/>
          <w:szCs w:val="22"/>
        </w:rPr>
        <w:t xml:space="preserve"> </w:t>
      </w:r>
      <w:r w:rsidR="00CA5594">
        <w:rPr>
          <w:sz w:val="22"/>
          <w:szCs w:val="22"/>
        </w:rPr>
        <w:t>_____________</w:t>
      </w:r>
      <w:r w:rsidR="003B598D">
        <w:rPr>
          <w:sz w:val="22"/>
          <w:szCs w:val="22"/>
        </w:rPr>
        <w:t xml:space="preserve"> </w:t>
      </w:r>
      <w:r w:rsidR="00172A77" w:rsidRPr="00AF79E4">
        <w:rPr>
          <w:sz w:val="22"/>
          <w:szCs w:val="22"/>
        </w:rPr>
        <w:t>2</w:t>
      </w:r>
      <w:r w:rsidR="005714E0" w:rsidRPr="00AF79E4">
        <w:rPr>
          <w:sz w:val="22"/>
          <w:szCs w:val="22"/>
        </w:rPr>
        <w:t>0</w:t>
      </w:r>
      <w:r w:rsidR="008F7FA7" w:rsidRPr="00AF79E4">
        <w:rPr>
          <w:sz w:val="22"/>
          <w:szCs w:val="22"/>
        </w:rPr>
        <w:t>2</w:t>
      </w:r>
      <w:r w:rsidR="00CA5594">
        <w:rPr>
          <w:sz w:val="22"/>
          <w:szCs w:val="22"/>
        </w:rPr>
        <w:t>6</w:t>
      </w:r>
      <w:r w:rsidR="00ED5B83" w:rsidRPr="00AF79E4">
        <w:rPr>
          <w:sz w:val="22"/>
          <w:szCs w:val="22"/>
        </w:rPr>
        <w:t xml:space="preserve"> </w:t>
      </w:r>
      <w:r w:rsidR="00844BF2">
        <w:rPr>
          <w:sz w:val="22"/>
          <w:szCs w:val="22"/>
        </w:rPr>
        <w:t>г.</w:t>
      </w:r>
      <w:r w:rsidR="003446AF" w:rsidRPr="00AF79E4">
        <w:rPr>
          <w:sz w:val="22"/>
          <w:szCs w:val="22"/>
        </w:rPr>
        <w:tab/>
      </w:r>
      <w:r w:rsidR="005714E0" w:rsidRPr="00AF79E4">
        <w:rPr>
          <w:sz w:val="22"/>
          <w:szCs w:val="22"/>
        </w:rPr>
        <w:t>г.</w:t>
      </w:r>
      <w:r w:rsidR="00ED5B83" w:rsidRPr="00AF79E4">
        <w:rPr>
          <w:sz w:val="22"/>
          <w:szCs w:val="22"/>
        </w:rPr>
        <w:t xml:space="preserve"> </w:t>
      </w:r>
      <w:r w:rsidR="00B432CE" w:rsidRPr="00AF79E4">
        <w:rPr>
          <w:sz w:val="22"/>
          <w:szCs w:val="22"/>
        </w:rPr>
        <w:t>Минск</w:t>
      </w:r>
    </w:p>
    <w:p w14:paraId="346AD377" w14:textId="77777777" w:rsidR="005714E0" w:rsidRPr="00AF79E4" w:rsidRDefault="005714E0" w:rsidP="00AF79E4">
      <w:pPr>
        <w:widowControl w:val="0"/>
        <w:tabs>
          <w:tab w:val="left" w:pos="567"/>
        </w:tabs>
        <w:ind w:firstLine="567"/>
        <w:jc w:val="center"/>
        <w:rPr>
          <w:sz w:val="22"/>
          <w:szCs w:val="22"/>
        </w:rPr>
      </w:pPr>
    </w:p>
    <w:p w14:paraId="013F4F68" w14:textId="137BB9AB" w:rsidR="00082361" w:rsidRDefault="000E54BB" w:rsidP="00AF79E4">
      <w:pPr>
        <w:widowControl w:val="0"/>
        <w:ind w:firstLine="708"/>
        <w:jc w:val="both"/>
        <w:rPr>
          <w:sz w:val="22"/>
          <w:szCs w:val="22"/>
        </w:rPr>
      </w:pPr>
      <w:r w:rsidRPr="00890971">
        <w:rPr>
          <w:sz w:val="22"/>
          <w:szCs w:val="22"/>
        </w:rPr>
        <w:t>Государственное</w:t>
      </w:r>
      <w:r w:rsidR="00ED5B83" w:rsidRPr="00890971">
        <w:rPr>
          <w:sz w:val="22"/>
          <w:szCs w:val="22"/>
        </w:rPr>
        <w:t xml:space="preserve"> </w:t>
      </w:r>
      <w:r w:rsidRPr="00890971">
        <w:rPr>
          <w:sz w:val="22"/>
          <w:szCs w:val="22"/>
        </w:rPr>
        <w:t>учреждение</w:t>
      </w:r>
      <w:r w:rsidR="00ED5B83" w:rsidRPr="00890971">
        <w:rPr>
          <w:sz w:val="22"/>
          <w:szCs w:val="22"/>
        </w:rPr>
        <w:t xml:space="preserve"> </w:t>
      </w:r>
      <w:r w:rsidRPr="00890971">
        <w:rPr>
          <w:sz w:val="22"/>
          <w:szCs w:val="22"/>
        </w:rPr>
        <w:t>«Центр</w:t>
      </w:r>
      <w:r w:rsidR="00ED5B83" w:rsidRPr="00890971">
        <w:rPr>
          <w:sz w:val="22"/>
          <w:szCs w:val="22"/>
        </w:rPr>
        <w:t xml:space="preserve"> </w:t>
      </w:r>
      <w:r w:rsidRPr="00890971">
        <w:rPr>
          <w:sz w:val="22"/>
          <w:szCs w:val="22"/>
        </w:rPr>
        <w:t>по</w:t>
      </w:r>
      <w:r w:rsidR="00ED5B83" w:rsidRPr="00890971">
        <w:rPr>
          <w:sz w:val="22"/>
          <w:szCs w:val="22"/>
        </w:rPr>
        <w:t xml:space="preserve"> </w:t>
      </w:r>
      <w:r w:rsidRPr="00890971">
        <w:rPr>
          <w:sz w:val="22"/>
          <w:szCs w:val="22"/>
        </w:rPr>
        <w:t>обеспечению</w:t>
      </w:r>
      <w:r w:rsidR="00ED5B83" w:rsidRPr="00890971">
        <w:rPr>
          <w:sz w:val="22"/>
          <w:szCs w:val="22"/>
        </w:rPr>
        <w:t xml:space="preserve"> </w:t>
      </w:r>
      <w:r w:rsidRPr="00890971">
        <w:rPr>
          <w:sz w:val="22"/>
          <w:szCs w:val="22"/>
        </w:rPr>
        <w:t>деятельности</w:t>
      </w:r>
      <w:r w:rsidR="00ED5B83" w:rsidRPr="00890971">
        <w:rPr>
          <w:sz w:val="22"/>
          <w:szCs w:val="22"/>
        </w:rPr>
        <w:t xml:space="preserve"> </w:t>
      </w:r>
      <w:r w:rsidR="00844BF2">
        <w:rPr>
          <w:sz w:val="22"/>
          <w:szCs w:val="22"/>
        </w:rPr>
        <w:t>бюджетных организаций</w:t>
      </w:r>
      <w:r w:rsidR="00ED5B83" w:rsidRPr="00890971">
        <w:rPr>
          <w:sz w:val="22"/>
          <w:szCs w:val="22"/>
        </w:rPr>
        <w:t xml:space="preserve"> </w:t>
      </w:r>
      <w:r w:rsidR="00B432CE" w:rsidRPr="00890971">
        <w:rPr>
          <w:sz w:val="22"/>
          <w:szCs w:val="22"/>
        </w:rPr>
        <w:t>администрации</w:t>
      </w:r>
      <w:r w:rsidR="00ED5B83" w:rsidRPr="00890971">
        <w:rPr>
          <w:sz w:val="22"/>
          <w:szCs w:val="22"/>
        </w:rPr>
        <w:t xml:space="preserve"> </w:t>
      </w:r>
      <w:r w:rsidR="00B432CE" w:rsidRPr="00890971">
        <w:rPr>
          <w:sz w:val="22"/>
          <w:szCs w:val="22"/>
        </w:rPr>
        <w:t>Центрального</w:t>
      </w:r>
      <w:r w:rsidR="00ED5B83" w:rsidRPr="00890971">
        <w:rPr>
          <w:sz w:val="22"/>
          <w:szCs w:val="22"/>
        </w:rPr>
        <w:t xml:space="preserve"> </w:t>
      </w:r>
      <w:r w:rsidRPr="00890971">
        <w:rPr>
          <w:sz w:val="22"/>
          <w:szCs w:val="22"/>
        </w:rPr>
        <w:t>района</w:t>
      </w:r>
      <w:r w:rsidR="00ED5B83" w:rsidRPr="00890971">
        <w:rPr>
          <w:sz w:val="22"/>
          <w:szCs w:val="22"/>
        </w:rPr>
        <w:t xml:space="preserve"> </w:t>
      </w:r>
      <w:r w:rsidR="00B432CE" w:rsidRPr="00890971">
        <w:rPr>
          <w:sz w:val="22"/>
          <w:szCs w:val="22"/>
        </w:rPr>
        <w:t>г.</w:t>
      </w:r>
      <w:r w:rsidR="00ED5B83" w:rsidRPr="00890971">
        <w:rPr>
          <w:sz w:val="22"/>
          <w:szCs w:val="22"/>
        </w:rPr>
        <w:t xml:space="preserve"> </w:t>
      </w:r>
      <w:r w:rsidR="00B432CE" w:rsidRPr="00890971">
        <w:rPr>
          <w:sz w:val="22"/>
          <w:szCs w:val="22"/>
        </w:rPr>
        <w:t>Минска</w:t>
      </w:r>
      <w:r w:rsidRPr="00890971">
        <w:rPr>
          <w:sz w:val="22"/>
          <w:szCs w:val="22"/>
        </w:rPr>
        <w:t>»</w:t>
      </w:r>
      <w:r w:rsidR="00635452" w:rsidRPr="00890971">
        <w:rPr>
          <w:sz w:val="22"/>
          <w:szCs w:val="22"/>
        </w:rPr>
        <w:t>,</w:t>
      </w:r>
      <w:r w:rsidR="00ED5B83" w:rsidRPr="00AF79E4">
        <w:rPr>
          <w:sz w:val="22"/>
          <w:szCs w:val="22"/>
        </w:rPr>
        <w:t xml:space="preserve"> </w:t>
      </w:r>
      <w:r w:rsidR="00635452" w:rsidRPr="00AF79E4">
        <w:rPr>
          <w:sz w:val="22"/>
          <w:szCs w:val="22"/>
        </w:rPr>
        <w:t>именуем</w:t>
      </w:r>
      <w:r w:rsidR="007B264E" w:rsidRPr="00AF79E4">
        <w:rPr>
          <w:sz w:val="22"/>
          <w:szCs w:val="22"/>
        </w:rPr>
        <w:t>ое</w:t>
      </w:r>
      <w:r w:rsidR="00ED5B83" w:rsidRPr="00AF79E4">
        <w:rPr>
          <w:sz w:val="22"/>
          <w:szCs w:val="22"/>
        </w:rPr>
        <w:t xml:space="preserve"> </w:t>
      </w:r>
      <w:r w:rsidR="00635452" w:rsidRPr="00AF79E4">
        <w:rPr>
          <w:sz w:val="22"/>
          <w:szCs w:val="22"/>
        </w:rPr>
        <w:t>в</w:t>
      </w:r>
      <w:r w:rsidR="00ED5B83" w:rsidRPr="00AF79E4">
        <w:rPr>
          <w:sz w:val="22"/>
          <w:szCs w:val="22"/>
        </w:rPr>
        <w:t xml:space="preserve"> </w:t>
      </w:r>
      <w:r w:rsidR="00635452" w:rsidRPr="00AF79E4">
        <w:rPr>
          <w:sz w:val="22"/>
          <w:szCs w:val="22"/>
        </w:rPr>
        <w:t>дальнейшем</w:t>
      </w:r>
      <w:r w:rsidR="00ED5B83" w:rsidRPr="00AF79E4">
        <w:rPr>
          <w:sz w:val="22"/>
          <w:szCs w:val="22"/>
        </w:rPr>
        <w:t xml:space="preserve"> </w:t>
      </w:r>
      <w:r w:rsidR="00635452" w:rsidRPr="00890971">
        <w:rPr>
          <w:sz w:val="22"/>
          <w:szCs w:val="22"/>
        </w:rPr>
        <w:t>«Покупатель»,</w:t>
      </w:r>
      <w:r w:rsidR="00ED5B83" w:rsidRPr="00890971">
        <w:rPr>
          <w:sz w:val="22"/>
          <w:szCs w:val="22"/>
        </w:rPr>
        <w:t xml:space="preserve"> </w:t>
      </w:r>
      <w:r w:rsidR="00F85515" w:rsidRPr="00890971">
        <w:rPr>
          <w:sz w:val="22"/>
          <w:szCs w:val="22"/>
        </w:rPr>
        <w:t>в</w:t>
      </w:r>
      <w:r w:rsidR="00ED5B83" w:rsidRPr="00AF79E4">
        <w:rPr>
          <w:sz w:val="22"/>
          <w:szCs w:val="22"/>
        </w:rPr>
        <w:t xml:space="preserve"> </w:t>
      </w:r>
      <w:r w:rsidR="00F85515" w:rsidRPr="00AF79E4">
        <w:rPr>
          <w:sz w:val="22"/>
          <w:szCs w:val="22"/>
        </w:rPr>
        <w:t>лице</w:t>
      </w:r>
      <w:r w:rsidR="00ED5B83" w:rsidRPr="00AF79E4">
        <w:rPr>
          <w:sz w:val="22"/>
          <w:szCs w:val="22"/>
        </w:rPr>
        <w:t xml:space="preserve"> </w:t>
      </w:r>
      <w:r w:rsidR="00CA5594">
        <w:rPr>
          <w:sz w:val="22"/>
          <w:szCs w:val="22"/>
        </w:rPr>
        <w:t>_________________________________</w:t>
      </w:r>
      <w:r w:rsidR="00B432CE" w:rsidRPr="00AF79E4">
        <w:rPr>
          <w:sz w:val="22"/>
          <w:szCs w:val="22"/>
        </w:rPr>
        <w:t>,</w:t>
      </w:r>
      <w:r w:rsidR="00ED5B83" w:rsidRPr="00AF79E4">
        <w:rPr>
          <w:sz w:val="22"/>
          <w:szCs w:val="22"/>
        </w:rPr>
        <w:t xml:space="preserve"> </w:t>
      </w:r>
      <w:r w:rsidR="00B432CE" w:rsidRPr="00AF79E4">
        <w:rPr>
          <w:sz w:val="22"/>
          <w:szCs w:val="22"/>
        </w:rPr>
        <w:t>действующего</w:t>
      </w:r>
      <w:r w:rsidR="00ED5B83" w:rsidRPr="00AF79E4">
        <w:rPr>
          <w:sz w:val="22"/>
          <w:szCs w:val="22"/>
        </w:rPr>
        <w:t xml:space="preserve"> </w:t>
      </w:r>
      <w:r w:rsidR="00B432CE" w:rsidRPr="00AF79E4">
        <w:rPr>
          <w:sz w:val="22"/>
          <w:szCs w:val="22"/>
        </w:rPr>
        <w:t>на</w:t>
      </w:r>
      <w:r w:rsidR="00ED5B83" w:rsidRPr="00AF79E4">
        <w:rPr>
          <w:sz w:val="22"/>
          <w:szCs w:val="22"/>
        </w:rPr>
        <w:t xml:space="preserve"> </w:t>
      </w:r>
      <w:r w:rsidR="00B432CE" w:rsidRPr="00AF79E4">
        <w:rPr>
          <w:sz w:val="22"/>
          <w:szCs w:val="22"/>
        </w:rPr>
        <w:t>основании</w:t>
      </w:r>
      <w:r w:rsidR="00ED5B83" w:rsidRPr="00AF79E4">
        <w:rPr>
          <w:sz w:val="22"/>
          <w:szCs w:val="22"/>
        </w:rPr>
        <w:t xml:space="preserve"> </w:t>
      </w:r>
      <w:r w:rsidR="00CA5594">
        <w:rPr>
          <w:sz w:val="22"/>
          <w:szCs w:val="22"/>
        </w:rPr>
        <w:t>_____________</w:t>
      </w:r>
      <w:r w:rsidR="008637C2" w:rsidRPr="00AF79E4">
        <w:rPr>
          <w:sz w:val="22"/>
          <w:szCs w:val="22"/>
        </w:rPr>
        <w:t xml:space="preserve"> </w:t>
      </w:r>
      <w:r w:rsidR="00844BF2">
        <w:rPr>
          <w:sz w:val="22"/>
          <w:szCs w:val="22"/>
        </w:rPr>
        <w:t xml:space="preserve">и </w:t>
      </w:r>
      <w:r w:rsidR="008637C2" w:rsidRPr="00AF79E4">
        <w:rPr>
          <w:sz w:val="22"/>
          <w:szCs w:val="22"/>
        </w:rPr>
        <w:t xml:space="preserve">на основании </w:t>
      </w:r>
      <w:r w:rsidR="00E0766B">
        <w:rPr>
          <w:sz w:val="22"/>
          <w:szCs w:val="22"/>
        </w:rPr>
        <w:t xml:space="preserve">пункта </w:t>
      </w:r>
      <w:r w:rsidR="008637C2" w:rsidRPr="00AF79E4">
        <w:rPr>
          <w:sz w:val="22"/>
          <w:szCs w:val="22"/>
        </w:rPr>
        <w:t>1 Указа Президента Республики Беларусь от 23.12.2019 № 475 «Об обеспечении деятельности бюджетных организаций»</w:t>
      </w:r>
      <w:r w:rsidR="00635452" w:rsidRPr="00AF79E4">
        <w:rPr>
          <w:sz w:val="22"/>
          <w:szCs w:val="22"/>
        </w:rPr>
        <w:t>,</w:t>
      </w:r>
      <w:r w:rsidR="00ED5B83" w:rsidRPr="00AF79E4">
        <w:rPr>
          <w:sz w:val="22"/>
          <w:szCs w:val="22"/>
        </w:rPr>
        <w:t xml:space="preserve"> </w:t>
      </w:r>
      <w:r w:rsidR="00082361" w:rsidRPr="00AF79E4">
        <w:rPr>
          <w:sz w:val="22"/>
          <w:szCs w:val="22"/>
        </w:rPr>
        <w:t>с</w:t>
      </w:r>
      <w:r w:rsidR="00ED5B83" w:rsidRPr="00AF79E4">
        <w:rPr>
          <w:sz w:val="22"/>
          <w:szCs w:val="22"/>
        </w:rPr>
        <w:t xml:space="preserve"> </w:t>
      </w:r>
      <w:r w:rsidR="00082361" w:rsidRPr="00AF79E4">
        <w:rPr>
          <w:sz w:val="22"/>
          <w:szCs w:val="22"/>
        </w:rPr>
        <w:t>одной</w:t>
      </w:r>
      <w:r w:rsidR="00ED5B83" w:rsidRPr="00AF79E4">
        <w:rPr>
          <w:sz w:val="22"/>
          <w:szCs w:val="22"/>
        </w:rPr>
        <w:t xml:space="preserve"> </w:t>
      </w:r>
      <w:r w:rsidR="00082361" w:rsidRPr="00AF79E4">
        <w:rPr>
          <w:sz w:val="22"/>
          <w:szCs w:val="22"/>
        </w:rPr>
        <w:t>стороны,</w:t>
      </w:r>
      <w:r w:rsidR="00ED5B83" w:rsidRPr="00AF79E4">
        <w:rPr>
          <w:sz w:val="22"/>
          <w:szCs w:val="22"/>
        </w:rPr>
        <w:t xml:space="preserve"> </w:t>
      </w:r>
      <w:r w:rsidR="00082361" w:rsidRPr="00AF79E4">
        <w:rPr>
          <w:sz w:val="22"/>
          <w:szCs w:val="22"/>
        </w:rPr>
        <w:t>и</w:t>
      </w:r>
      <w:r w:rsidR="00ED5B83" w:rsidRPr="00AF79E4">
        <w:rPr>
          <w:sz w:val="22"/>
          <w:szCs w:val="22"/>
        </w:rPr>
        <w:t xml:space="preserve"> </w:t>
      </w:r>
      <w:r w:rsidR="00CA5594">
        <w:rPr>
          <w:snapToGrid w:val="0"/>
          <w:sz w:val="22"/>
          <w:szCs w:val="22"/>
        </w:rPr>
        <w:t>_____________________________________________</w:t>
      </w:r>
      <w:r w:rsidR="003B598D" w:rsidRPr="00832D8F">
        <w:rPr>
          <w:snapToGrid w:val="0"/>
          <w:sz w:val="22"/>
          <w:szCs w:val="22"/>
        </w:rPr>
        <w:t>, именуемое в дальнейшем «Поставщик»,</w:t>
      </w:r>
      <w:r w:rsidR="003B598D" w:rsidRPr="00832D8F">
        <w:rPr>
          <w:color w:val="000000"/>
          <w:sz w:val="22"/>
          <w:szCs w:val="22"/>
        </w:rPr>
        <w:t xml:space="preserve"> </w:t>
      </w:r>
      <w:r w:rsidR="003B598D" w:rsidRPr="007D64C0">
        <w:rPr>
          <w:color w:val="000000"/>
          <w:sz w:val="22"/>
          <w:szCs w:val="22"/>
        </w:rPr>
        <w:t xml:space="preserve">в лице </w:t>
      </w:r>
      <w:r w:rsidR="00CA5594">
        <w:rPr>
          <w:color w:val="000000"/>
          <w:sz w:val="22"/>
          <w:szCs w:val="22"/>
        </w:rPr>
        <w:t>_______________________________,</w:t>
      </w:r>
      <w:r w:rsidR="003B598D" w:rsidRPr="007D64C0">
        <w:rPr>
          <w:color w:val="000000"/>
          <w:sz w:val="22"/>
          <w:szCs w:val="22"/>
        </w:rPr>
        <w:t xml:space="preserve"> </w:t>
      </w:r>
      <w:r w:rsidR="003B598D" w:rsidRPr="007D64C0">
        <w:rPr>
          <w:snapToGrid w:val="0"/>
          <w:sz w:val="22"/>
          <w:szCs w:val="22"/>
        </w:rPr>
        <w:t xml:space="preserve">действующего на основании </w:t>
      </w:r>
      <w:r w:rsidR="00CA5594">
        <w:rPr>
          <w:snapToGrid w:val="0"/>
          <w:sz w:val="22"/>
          <w:szCs w:val="22"/>
        </w:rPr>
        <w:t>______________</w:t>
      </w:r>
      <w:r w:rsidR="003B598D">
        <w:rPr>
          <w:color w:val="000000"/>
          <w:sz w:val="22"/>
          <w:szCs w:val="22"/>
        </w:rPr>
        <w:t xml:space="preserve">, </w:t>
      </w:r>
      <w:r w:rsidR="00082361" w:rsidRPr="001E7CBA">
        <w:rPr>
          <w:spacing w:val="-2"/>
          <w:sz w:val="22"/>
          <w:szCs w:val="22"/>
        </w:rPr>
        <w:t>с</w:t>
      </w:r>
      <w:r w:rsidR="00ED5B83" w:rsidRPr="001E7CBA">
        <w:rPr>
          <w:spacing w:val="-2"/>
          <w:sz w:val="22"/>
          <w:szCs w:val="22"/>
        </w:rPr>
        <w:t xml:space="preserve"> </w:t>
      </w:r>
      <w:r w:rsidR="00082361" w:rsidRPr="001E7CBA">
        <w:rPr>
          <w:spacing w:val="-2"/>
          <w:sz w:val="22"/>
          <w:szCs w:val="22"/>
        </w:rPr>
        <w:t>другой</w:t>
      </w:r>
      <w:r w:rsidR="00ED5B83" w:rsidRPr="001E7CBA">
        <w:rPr>
          <w:spacing w:val="-2"/>
          <w:sz w:val="22"/>
          <w:szCs w:val="22"/>
        </w:rPr>
        <w:t xml:space="preserve"> </w:t>
      </w:r>
      <w:r w:rsidR="00082361" w:rsidRPr="001E7CBA">
        <w:rPr>
          <w:spacing w:val="-2"/>
          <w:sz w:val="22"/>
          <w:szCs w:val="22"/>
        </w:rPr>
        <w:t>стороны,</w:t>
      </w:r>
      <w:r w:rsidR="00ED5B83" w:rsidRPr="001E7CBA">
        <w:rPr>
          <w:sz w:val="22"/>
          <w:szCs w:val="22"/>
        </w:rPr>
        <w:t xml:space="preserve"> </w:t>
      </w:r>
      <w:r w:rsidR="00082361" w:rsidRPr="001E7CBA">
        <w:rPr>
          <w:sz w:val="22"/>
          <w:szCs w:val="22"/>
        </w:rPr>
        <w:t>заключили</w:t>
      </w:r>
      <w:r w:rsidR="00ED5B83" w:rsidRPr="001E7CBA">
        <w:rPr>
          <w:sz w:val="22"/>
          <w:szCs w:val="22"/>
        </w:rPr>
        <w:t xml:space="preserve"> </w:t>
      </w:r>
      <w:r w:rsidR="00082361" w:rsidRPr="001E7CBA">
        <w:rPr>
          <w:sz w:val="22"/>
          <w:szCs w:val="22"/>
        </w:rPr>
        <w:t>настоящий</w:t>
      </w:r>
      <w:r w:rsidR="00ED5B83" w:rsidRPr="001E7CBA">
        <w:rPr>
          <w:sz w:val="22"/>
          <w:szCs w:val="22"/>
        </w:rPr>
        <w:t xml:space="preserve"> </w:t>
      </w:r>
      <w:r w:rsidR="00082361" w:rsidRPr="001E7CBA">
        <w:rPr>
          <w:sz w:val="22"/>
          <w:szCs w:val="22"/>
        </w:rPr>
        <w:t>договор</w:t>
      </w:r>
      <w:r w:rsidR="00ED5B83" w:rsidRPr="001E7CBA">
        <w:rPr>
          <w:sz w:val="22"/>
          <w:szCs w:val="22"/>
        </w:rPr>
        <w:t xml:space="preserve"> </w:t>
      </w:r>
      <w:r w:rsidR="00082361" w:rsidRPr="001E7CBA">
        <w:rPr>
          <w:sz w:val="22"/>
          <w:szCs w:val="22"/>
        </w:rPr>
        <w:t>о</w:t>
      </w:r>
      <w:r w:rsidR="00ED5B83" w:rsidRPr="001E7CBA">
        <w:rPr>
          <w:sz w:val="22"/>
          <w:szCs w:val="22"/>
        </w:rPr>
        <w:t xml:space="preserve"> </w:t>
      </w:r>
      <w:r w:rsidR="00082361" w:rsidRPr="001E7CBA">
        <w:rPr>
          <w:sz w:val="22"/>
          <w:szCs w:val="22"/>
        </w:rPr>
        <w:t>нижеследующем:</w:t>
      </w:r>
    </w:p>
    <w:p w14:paraId="6213E301" w14:textId="77777777" w:rsidR="00CA5594" w:rsidRPr="001E7CBA" w:rsidRDefault="00CA5594" w:rsidP="00AF79E4">
      <w:pPr>
        <w:widowControl w:val="0"/>
        <w:ind w:firstLine="708"/>
        <w:jc w:val="both"/>
        <w:rPr>
          <w:sz w:val="22"/>
          <w:szCs w:val="22"/>
        </w:rPr>
      </w:pPr>
    </w:p>
    <w:p w14:paraId="4E0D9ABD" w14:textId="1FEAD7C9" w:rsidR="005714E0" w:rsidRPr="00CA5594" w:rsidRDefault="005714E0" w:rsidP="00AF79E4">
      <w:pPr>
        <w:widowControl w:val="0"/>
        <w:tabs>
          <w:tab w:val="left" w:pos="567"/>
        </w:tabs>
        <w:ind w:left="360"/>
        <w:jc w:val="center"/>
        <w:rPr>
          <w:b/>
          <w:bCs/>
          <w:sz w:val="22"/>
          <w:szCs w:val="22"/>
        </w:rPr>
      </w:pPr>
      <w:r w:rsidRPr="00CA5594">
        <w:rPr>
          <w:b/>
          <w:bCs/>
          <w:sz w:val="22"/>
          <w:szCs w:val="22"/>
        </w:rPr>
        <w:t>1.</w:t>
      </w:r>
      <w:r w:rsidR="00ED5B83" w:rsidRPr="00CA5594">
        <w:rPr>
          <w:b/>
          <w:bCs/>
          <w:sz w:val="22"/>
          <w:szCs w:val="22"/>
        </w:rPr>
        <w:t xml:space="preserve"> </w:t>
      </w:r>
      <w:r w:rsidRPr="00CA5594">
        <w:rPr>
          <w:b/>
          <w:bCs/>
          <w:sz w:val="22"/>
          <w:szCs w:val="22"/>
        </w:rPr>
        <w:t>Предмет</w:t>
      </w:r>
      <w:r w:rsidR="00ED5B83" w:rsidRPr="00CA5594">
        <w:rPr>
          <w:b/>
          <w:bCs/>
          <w:sz w:val="22"/>
          <w:szCs w:val="22"/>
        </w:rPr>
        <w:t xml:space="preserve"> </w:t>
      </w:r>
      <w:r w:rsidRPr="00CA5594">
        <w:rPr>
          <w:b/>
          <w:bCs/>
          <w:sz w:val="22"/>
          <w:szCs w:val="22"/>
        </w:rPr>
        <w:t>договора</w:t>
      </w:r>
    </w:p>
    <w:p w14:paraId="13CED498" w14:textId="11DA60E9" w:rsidR="002437EA" w:rsidRDefault="001F4D87" w:rsidP="002437EA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1E7CBA">
        <w:rPr>
          <w:sz w:val="22"/>
          <w:szCs w:val="22"/>
        </w:rPr>
        <w:t>1.1.</w:t>
      </w:r>
      <w:r w:rsidR="00ED5B83" w:rsidRPr="001E7CBA">
        <w:rPr>
          <w:sz w:val="22"/>
          <w:szCs w:val="22"/>
        </w:rPr>
        <w:t xml:space="preserve"> </w:t>
      </w:r>
      <w:r w:rsidR="005714E0" w:rsidRPr="009B49A9">
        <w:rPr>
          <w:sz w:val="22"/>
          <w:szCs w:val="22"/>
        </w:rPr>
        <w:t>Поставщик</w:t>
      </w:r>
      <w:r w:rsidR="00ED5B83" w:rsidRPr="009B49A9">
        <w:rPr>
          <w:sz w:val="22"/>
          <w:szCs w:val="22"/>
        </w:rPr>
        <w:t xml:space="preserve"> </w:t>
      </w:r>
      <w:r w:rsidR="005714E0" w:rsidRPr="009B49A9">
        <w:rPr>
          <w:sz w:val="22"/>
          <w:szCs w:val="22"/>
        </w:rPr>
        <w:t>обязуется</w:t>
      </w:r>
      <w:r w:rsidR="00ED5B83" w:rsidRPr="009B49A9">
        <w:rPr>
          <w:sz w:val="22"/>
          <w:szCs w:val="22"/>
        </w:rPr>
        <w:t xml:space="preserve"> </w:t>
      </w:r>
      <w:r w:rsidR="005965A5">
        <w:rPr>
          <w:sz w:val="22"/>
          <w:szCs w:val="22"/>
        </w:rPr>
        <w:t>разработать и ввести в эксплуатацию</w:t>
      </w:r>
      <w:r w:rsidR="005965A5" w:rsidRPr="005965A5">
        <w:rPr>
          <w:sz w:val="22"/>
          <w:szCs w:val="22"/>
        </w:rPr>
        <w:t xml:space="preserve"> </w:t>
      </w:r>
      <w:r w:rsidR="005965A5" w:rsidRPr="009B49A9">
        <w:rPr>
          <w:sz w:val="22"/>
          <w:szCs w:val="22"/>
        </w:rPr>
        <w:t>программно-аппаратн</w:t>
      </w:r>
      <w:r w:rsidR="005965A5">
        <w:rPr>
          <w:sz w:val="22"/>
          <w:szCs w:val="22"/>
        </w:rPr>
        <w:t xml:space="preserve">ый </w:t>
      </w:r>
      <w:r w:rsidR="005965A5" w:rsidRPr="009B49A9">
        <w:rPr>
          <w:sz w:val="22"/>
          <w:szCs w:val="22"/>
        </w:rPr>
        <w:t>комплекс</w:t>
      </w:r>
      <w:r w:rsidR="003D06CD">
        <w:rPr>
          <w:sz w:val="22"/>
          <w:szCs w:val="22"/>
        </w:rPr>
        <w:t xml:space="preserve"> (далее -ПАК)</w:t>
      </w:r>
      <w:r w:rsidR="005965A5" w:rsidRPr="009B49A9">
        <w:rPr>
          <w:sz w:val="22"/>
          <w:szCs w:val="22"/>
        </w:rPr>
        <w:t>, представляющ</w:t>
      </w:r>
      <w:r w:rsidR="005965A5">
        <w:rPr>
          <w:sz w:val="22"/>
          <w:szCs w:val="22"/>
        </w:rPr>
        <w:t>ий</w:t>
      </w:r>
      <w:r w:rsidR="005965A5" w:rsidRPr="009B49A9">
        <w:rPr>
          <w:sz w:val="22"/>
          <w:szCs w:val="22"/>
        </w:rPr>
        <w:t xml:space="preserve"> собой совокупность взаимосвязанных аппаратных, программных, медиапроизводственных и организационно-методических компонентов</w:t>
      </w:r>
      <w:r w:rsidR="005965A5">
        <w:rPr>
          <w:sz w:val="22"/>
          <w:szCs w:val="22"/>
        </w:rPr>
        <w:t xml:space="preserve"> </w:t>
      </w:r>
      <w:r w:rsidR="005965A5" w:rsidRPr="009B49A9">
        <w:rPr>
          <w:sz w:val="22"/>
          <w:szCs w:val="22"/>
        </w:rPr>
        <w:t>на</w:t>
      </w:r>
      <w:r w:rsidR="00A0710B" w:rsidRPr="009B49A9">
        <w:rPr>
          <w:sz w:val="22"/>
          <w:szCs w:val="22"/>
        </w:rPr>
        <w:t xml:space="preserve"> условиях настоящего Договора, </w:t>
      </w:r>
      <w:r w:rsidR="005714E0" w:rsidRPr="009B49A9">
        <w:rPr>
          <w:sz w:val="22"/>
          <w:szCs w:val="22"/>
        </w:rPr>
        <w:t>а</w:t>
      </w:r>
      <w:r w:rsidR="00ED5B83" w:rsidRPr="009B49A9">
        <w:rPr>
          <w:sz w:val="22"/>
          <w:szCs w:val="22"/>
        </w:rPr>
        <w:t xml:space="preserve"> </w:t>
      </w:r>
      <w:r w:rsidR="005714E0" w:rsidRPr="009B49A9">
        <w:rPr>
          <w:sz w:val="22"/>
          <w:szCs w:val="22"/>
        </w:rPr>
        <w:t>Покупатель</w:t>
      </w:r>
      <w:r w:rsidR="00ED5B83" w:rsidRPr="009B49A9">
        <w:rPr>
          <w:sz w:val="22"/>
          <w:szCs w:val="22"/>
        </w:rPr>
        <w:t xml:space="preserve"> </w:t>
      </w:r>
      <w:r w:rsidR="005714E0" w:rsidRPr="003D06CD">
        <w:rPr>
          <w:sz w:val="22"/>
          <w:szCs w:val="22"/>
        </w:rPr>
        <w:t>принять</w:t>
      </w:r>
      <w:r w:rsidR="00ED5B83" w:rsidRPr="003D06CD">
        <w:rPr>
          <w:sz w:val="22"/>
          <w:szCs w:val="22"/>
        </w:rPr>
        <w:t xml:space="preserve"> </w:t>
      </w:r>
      <w:r w:rsidR="003D06CD" w:rsidRPr="003D06CD">
        <w:rPr>
          <w:sz w:val="22"/>
          <w:szCs w:val="22"/>
        </w:rPr>
        <w:t>ПАК</w:t>
      </w:r>
      <w:r w:rsidR="00ED5B83" w:rsidRPr="003D06CD">
        <w:rPr>
          <w:sz w:val="22"/>
          <w:szCs w:val="22"/>
        </w:rPr>
        <w:t xml:space="preserve"> </w:t>
      </w:r>
      <w:r w:rsidR="00AC71F1" w:rsidRPr="003D06CD">
        <w:rPr>
          <w:sz w:val="22"/>
          <w:szCs w:val="22"/>
        </w:rPr>
        <w:t>в</w:t>
      </w:r>
      <w:r w:rsidR="00ED5B83" w:rsidRPr="003D06CD">
        <w:rPr>
          <w:sz w:val="22"/>
          <w:szCs w:val="22"/>
        </w:rPr>
        <w:t xml:space="preserve"> </w:t>
      </w:r>
      <w:r w:rsidR="00AC71F1" w:rsidRPr="003D06CD">
        <w:rPr>
          <w:sz w:val="22"/>
          <w:szCs w:val="22"/>
        </w:rPr>
        <w:t>количестве,</w:t>
      </w:r>
      <w:r w:rsidR="00ED5B83" w:rsidRPr="003D06CD">
        <w:rPr>
          <w:sz w:val="22"/>
          <w:szCs w:val="22"/>
        </w:rPr>
        <w:t xml:space="preserve"> </w:t>
      </w:r>
      <w:r w:rsidR="00AC71F1" w:rsidRPr="003D06CD">
        <w:rPr>
          <w:sz w:val="22"/>
          <w:szCs w:val="22"/>
        </w:rPr>
        <w:t>ассортименте</w:t>
      </w:r>
      <w:r w:rsidR="00ED5B83" w:rsidRPr="003D06CD">
        <w:rPr>
          <w:sz w:val="22"/>
          <w:szCs w:val="22"/>
        </w:rPr>
        <w:t xml:space="preserve"> </w:t>
      </w:r>
      <w:r w:rsidR="00AC71F1" w:rsidRPr="003D06CD">
        <w:rPr>
          <w:sz w:val="22"/>
          <w:szCs w:val="22"/>
        </w:rPr>
        <w:t>и</w:t>
      </w:r>
      <w:r w:rsidR="00ED5B83" w:rsidRPr="003D06CD">
        <w:rPr>
          <w:sz w:val="22"/>
          <w:szCs w:val="22"/>
        </w:rPr>
        <w:t xml:space="preserve"> </w:t>
      </w:r>
      <w:r w:rsidR="00AC71F1" w:rsidRPr="003D06CD">
        <w:rPr>
          <w:sz w:val="22"/>
          <w:szCs w:val="22"/>
        </w:rPr>
        <w:t>по</w:t>
      </w:r>
      <w:r w:rsidR="00ED5B83" w:rsidRPr="003D06CD">
        <w:rPr>
          <w:sz w:val="22"/>
          <w:szCs w:val="22"/>
        </w:rPr>
        <w:t xml:space="preserve"> </w:t>
      </w:r>
      <w:r w:rsidR="00AC71F1" w:rsidRPr="003D06CD">
        <w:rPr>
          <w:sz w:val="22"/>
          <w:szCs w:val="22"/>
        </w:rPr>
        <w:t>цене</w:t>
      </w:r>
      <w:r w:rsidR="00ED5B83" w:rsidRPr="009B49A9">
        <w:rPr>
          <w:sz w:val="22"/>
          <w:szCs w:val="22"/>
        </w:rPr>
        <w:t xml:space="preserve"> </w:t>
      </w:r>
      <w:r w:rsidR="00AC71F1" w:rsidRPr="009B49A9">
        <w:rPr>
          <w:sz w:val="22"/>
          <w:szCs w:val="22"/>
        </w:rPr>
        <w:t>согласно</w:t>
      </w:r>
      <w:r w:rsidR="00ED5B83" w:rsidRPr="009B49A9">
        <w:rPr>
          <w:sz w:val="22"/>
          <w:szCs w:val="22"/>
        </w:rPr>
        <w:t xml:space="preserve"> </w:t>
      </w:r>
      <w:r w:rsidR="00AC71F1" w:rsidRPr="009B49A9">
        <w:rPr>
          <w:sz w:val="22"/>
          <w:szCs w:val="22"/>
        </w:rPr>
        <w:t>спецификации</w:t>
      </w:r>
      <w:r w:rsidR="00ED5B83" w:rsidRPr="009B49A9">
        <w:rPr>
          <w:sz w:val="22"/>
          <w:szCs w:val="22"/>
        </w:rPr>
        <w:t xml:space="preserve"> </w:t>
      </w:r>
      <w:r w:rsidR="0049567C" w:rsidRPr="009B49A9">
        <w:rPr>
          <w:sz w:val="22"/>
          <w:szCs w:val="22"/>
        </w:rPr>
        <w:t>(Приложение</w:t>
      </w:r>
      <w:r w:rsidR="00ED5B83" w:rsidRPr="001E7CBA">
        <w:rPr>
          <w:sz w:val="22"/>
          <w:szCs w:val="22"/>
        </w:rPr>
        <w:t xml:space="preserve"> </w:t>
      </w:r>
      <w:r w:rsidR="0049567C" w:rsidRPr="001E7CBA">
        <w:rPr>
          <w:sz w:val="22"/>
          <w:szCs w:val="22"/>
        </w:rPr>
        <w:t>№1)</w:t>
      </w:r>
      <w:r w:rsidR="008218A2" w:rsidRPr="001E7CBA">
        <w:rPr>
          <w:sz w:val="22"/>
          <w:szCs w:val="22"/>
        </w:rPr>
        <w:t>,</w:t>
      </w:r>
      <w:r w:rsidR="00ED5B83" w:rsidRPr="001E7CBA">
        <w:rPr>
          <w:sz w:val="22"/>
          <w:szCs w:val="22"/>
        </w:rPr>
        <w:t xml:space="preserve"> </w:t>
      </w:r>
      <w:r w:rsidR="008218A2" w:rsidRPr="001E7CBA">
        <w:rPr>
          <w:sz w:val="22"/>
          <w:szCs w:val="22"/>
        </w:rPr>
        <w:t>являющейся</w:t>
      </w:r>
      <w:r w:rsidR="00ED5B83" w:rsidRPr="001E7CBA">
        <w:rPr>
          <w:sz w:val="22"/>
          <w:szCs w:val="22"/>
        </w:rPr>
        <w:t xml:space="preserve"> </w:t>
      </w:r>
      <w:r w:rsidR="008218A2" w:rsidRPr="001E7CBA">
        <w:rPr>
          <w:sz w:val="22"/>
          <w:szCs w:val="22"/>
        </w:rPr>
        <w:t>неотъемлемой</w:t>
      </w:r>
      <w:r w:rsidR="00ED5B83" w:rsidRPr="001E7CBA">
        <w:rPr>
          <w:sz w:val="22"/>
          <w:szCs w:val="22"/>
        </w:rPr>
        <w:t xml:space="preserve"> </w:t>
      </w:r>
      <w:r w:rsidR="008218A2" w:rsidRPr="001E7CBA">
        <w:rPr>
          <w:sz w:val="22"/>
          <w:szCs w:val="22"/>
        </w:rPr>
        <w:t>частью</w:t>
      </w:r>
      <w:r w:rsidR="00ED5B83" w:rsidRPr="001E7CBA">
        <w:rPr>
          <w:sz w:val="22"/>
          <w:szCs w:val="22"/>
        </w:rPr>
        <w:t xml:space="preserve"> </w:t>
      </w:r>
      <w:r w:rsidR="008218A2" w:rsidRPr="001E7CBA">
        <w:rPr>
          <w:sz w:val="22"/>
          <w:szCs w:val="22"/>
        </w:rPr>
        <w:t>договора.</w:t>
      </w:r>
      <w:r w:rsidR="002437EA">
        <w:rPr>
          <w:sz w:val="22"/>
          <w:szCs w:val="22"/>
        </w:rPr>
        <w:t xml:space="preserve"> </w:t>
      </w:r>
    </w:p>
    <w:p w14:paraId="0FE23701" w14:textId="1D1BF84E" w:rsidR="00F42344" w:rsidRDefault="002437EA" w:rsidP="00AF79E4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</w:t>
      </w:r>
      <w:r w:rsidR="00F42344">
        <w:rPr>
          <w:sz w:val="22"/>
          <w:szCs w:val="22"/>
        </w:rPr>
        <w:t xml:space="preserve">В рамках исполнения предмета договора </w:t>
      </w:r>
      <w:r w:rsidRPr="002437EA">
        <w:rPr>
          <w:sz w:val="22"/>
          <w:szCs w:val="22"/>
        </w:rPr>
        <w:t>Поставщик берет на себя обязательств</w:t>
      </w:r>
      <w:r w:rsidR="00F42344">
        <w:rPr>
          <w:sz w:val="22"/>
          <w:szCs w:val="22"/>
        </w:rPr>
        <w:t>а:</w:t>
      </w:r>
    </w:p>
    <w:p w14:paraId="793F70F6" w14:textId="328D812C" w:rsidR="00F42344" w:rsidRDefault="00F42344" w:rsidP="00AF79E4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1.2.1.</w:t>
      </w:r>
      <w:r w:rsidR="002437EA" w:rsidRPr="002437EA">
        <w:rPr>
          <w:sz w:val="22"/>
          <w:szCs w:val="22"/>
        </w:rPr>
        <w:t xml:space="preserve"> </w:t>
      </w:r>
      <w:r w:rsidR="003D06CD">
        <w:rPr>
          <w:sz w:val="22"/>
          <w:szCs w:val="22"/>
        </w:rPr>
        <w:t>разработать и ввести в эксплуатацию</w:t>
      </w:r>
      <w:r w:rsidR="003D06CD" w:rsidRPr="005965A5">
        <w:rPr>
          <w:sz w:val="22"/>
          <w:szCs w:val="22"/>
        </w:rPr>
        <w:t xml:space="preserve"> </w:t>
      </w:r>
      <w:r w:rsidR="003D06CD">
        <w:rPr>
          <w:sz w:val="22"/>
          <w:szCs w:val="22"/>
        </w:rPr>
        <w:t xml:space="preserve">ПАК </w:t>
      </w:r>
      <w:r w:rsidR="005965A5">
        <w:rPr>
          <w:sz w:val="22"/>
          <w:szCs w:val="22"/>
        </w:rPr>
        <w:t xml:space="preserve">в соответствии с требованиями </w:t>
      </w:r>
      <w:r>
        <w:rPr>
          <w:sz w:val="22"/>
          <w:szCs w:val="22"/>
        </w:rPr>
        <w:t>глав 4-10 настоящего договора;</w:t>
      </w:r>
    </w:p>
    <w:p w14:paraId="01673469" w14:textId="0E1AC5A6" w:rsidR="005965A5" w:rsidRDefault="005965A5" w:rsidP="00AF79E4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1.2.2. осуществить поставку </w:t>
      </w:r>
      <w:r w:rsidR="003D06CD">
        <w:rPr>
          <w:sz w:val="22"/>
          <w:szCs w:val="22"/>
        </w:rPr>
        <w:t>ПАК</w:t>
      </w:r>
      <w:r w:rsidR="002E0B8A">
        <w:rPr>
          <w:sz w:val="22"/>
          <w:szCs w:val="22"/>
        </w:rPr>
        <w:t xml:space="preserve"> в соответствии со спецификацией (Приложение №1)</w:t>
      </w:r>
    </w:p>
    <w:p w14:paraId="33BEA1F6" w14:textId="5554F2C5" w:rsidR="002437EA" w:rsidRDefault="00F42344" w:rsidP="00AF79E4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1.2.2. </w:t>
      </w:r>
      <w:r w:rsidR="002437EA" w:rsidRPr="002437EA">
        <w:rPr>
          <w:sz w:val="22"/>
          <w:szCs w:val="22"/>
        </w:rPr>
        <w:t xml:space="preserve">выполнить </w:t>
      </w:r>
      <w:r w:rsidR="00A8527B">
        <w:rPr>
          <w:sz w:val="22"/>
          <w:szCs w:val="22"/>
        </w:rPr>
        <w:t>поставку</w:t>
      </w:r>
      <w:r w:rsidR="00CA5594">
        <w:rPr>
          <w:sz w:val="22"/>
          <w:szCs w:val="22"/>
        </w:rPr>
        <w:t>,</w:t>
      </w:r>
      <w:r w:rsidR="009B49A9" w:rsidRPr="009B49A9">
        <w:rPr>
          <w:sz w:val="22"/>
          <w:szCs w:val="22"/>
        </w:rPr>
        <w:t xml:space="preserve"> монтаж, настройку, тестирование и ввод в эксплуатацию</w:t>
      </w:r>
      <w:r w:rsidR="00CA5594" w:rsidRPr="00CA5594">
        <w:t xml:space="preserve"> </w:t>
      </w:r>
      <w:r w:rsidR="00A0710B">
        <w:rPr>
          <w:sz w:val="22"/>
          <w:szCs w:val="22"/>
        </w:rPr>
        <w:t>в сроки, указанные в п.3.1 договора</w:t>
      </w:r>
      <w:r w:rsidR="002437EA" w:rsidRPr="002437EA">
        <w:rPr>
          <w:sz w:val="22"/>
          <w:szCs w:val="22"/>
        </w:rPr>
        <w:t>.</w:t>
      </w:r>
      <w:r w:rsidR="009B49A9">
        <w:rPr>
          <w:sz w:val="22"/>
          <w:szCs w:val="22"/>
        </w:rPr>
        <w:t xml:space="preserve"> </w:t>
      </w:r>
    </w:p>
    <w:p w14:paraId="01762E1D" w14:textId="7C962CFC" w:rsidR="00125F0A" w:rsidRPr="002437EA" w:rsidRDefault="001F4D87" w:rsidP="00AF79E4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2437EA">
        <w:rPr>
          <w:sz w:val="22"/>
          <w:szCs w:val="22"/>
        </w:rPr>
        <w:t>1.</w:t>
      </w:r>
      <w:r w:rsidR="002437EA">
        <w:rPr>
          <w:sz w:val="22"/>
          <w:szCs w:val="22"/>
        </w:rPr>
        <w:t>3</w:t>
      </w:r>
      <w:r w:rsidRPr="002437EA">
        <w:rPr>
          <w:sz w:val="22"/>
          <w:szCs w:val="22"/>
        </w:rPr>
        <w:t>.</w:t>
      </w:r>
      <w:r w:rsidR="00ED5B83" w:rsidRPr="002437EA">
        <w:rPr>
          <w:sz w:val="22"/>
          <w:szCs w:val="22"/>
        </w:rPr>
        <w:t xml:space="preserve"> </w:t>
      </w:r>
      <w:r w:rsidR="005714E0" w:rsidRPr="002437EA">
        <w:rPr>
          <w:sz w:val="22"/>
          <w:szCs w:val="22"/>
        </w:rPr>
        <w:t>Цель</w:t>
      </w:r>
      <w:r w:rsidR="00ED5B83" w:rsidRPr="002437EA">
        <w:rPr>
          <w:sz w:val="22"/>
          <w:szCs w:val="22"/>
        </w:rPr>
        <w:t xml:space="preserve"> </w:t>
      </w:r>
      <w:r w:rsidR="005714E0" w:rsidRPr="002437EA">
        <w:rPr>
          <w:sz w:val="22"/>
          <w:szCs w:val="22"/>
        </w:rPr>
        <w:t>приобретения</w:t>
      </w:r>
      <w:r w:rsidR="00ED5B83" w:rsidRPr="002437EA">
        <w:rPr>
          <w:sz w:val="22"/>
          <w:szCs w:val="22"/>
        </w:rPr>
        <w:t xml:space="preserve"> </w:t>
      </w:r>
      <w:r w:rsidR="005714E0" w:rsidRPr="002437EA">
        <w:rPr>
          <w:sz w:val="22"/>
          <w:szCs w:val="22"/>
        </w:rPr>
        <w:t>товара</w:t>
      </w:r>
      <w:r w:rsidR="00ED5B83" w:rsidRPr="002437EA">
        <w:rPr>
          <w:sz w:val="22"/>
          <w:szCs w:val="22"/>
        </w:rPr>
        <w:t xml:space="preserve"> </w:t>
      </w:r>
      <w:r w:rsidR="005714E0" w:rsidRPr="002437EA">
        <w:rPr>
          <w:sz w:val="22"/>
          <w:szCs w:val="22"/>
        </w:rPr>
        <w:t>–</w:t>
      </w:r>
      <w:r w:rsidR="00ED5B83" w:rsidRPr="002437EA">
        <w:rPr>
          <w:sz w:val="22"/>
          <w:szCs w:val="22"/>
        </w:rPr>
        <w:t xml:space="preserve"> </w:t>
      </w:r>
      <w:r w:rsidR="0054539F" w:rsidRPr="002437EA">
        <w:rPr>
          <w:sz w:val="22"/>
          <w:szCs w:val="22"/>
        </w:rPr>
        <w:t>для</w:t>
      </w:r>
      <w:r w:rsidR="00CA5594" w:rsidRPr="00CA5594">
        <w:t xml:space="preserve"> </w:t>
      </w:r>
      <w:r w:rsidR="00CA5594">
        <w:rPr>
          <w:sz w:val="22"/>
          <w:szCs w:val="22"/>
        </w:rPr>
        <w:t>ГУО</w:t>
      </w:r>
      <w:r w:rsidR="00CA5594" w:rsidRPr="00CA5594">
        <w:rPr>
          <w:sz w:val="22"/>
          <w:szCs w:val="22"/>
        </w:rPr>
        <w:t xml:space="preserve"> «Центр дополнительного образования детей и молодежи «Контакт» г. Минска»</w:t>
      </w:r>
      <w:r w:rsidR="005714E0" w:rsidRPr="002437EA">
        <w:rPr>
          <w:sz w:val="22"/>
          <w:szCs w:val="22"/>
        </w:rPr>
        <w:t>.</w:t>
      </w:r>
      <w:r w:rsidR="00ED5B83" w:rsidRPr="002437EA">
        <w:rPr>
          <w:sz w:val="22"/>
          <w:szCs w:val="22"/>
        </w:rPr>
        <w:t xml:space="preserve"> </w:t>
      </w:r>
    </w:p>
    <w:p w14:paraId="760AD678" w14:textId="079D365F" w:rsidR="00125F0A" w:rsidRPr="00AF79E4" w:rsidRDefault="00125F0A" w:rsidP="00AF79E4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2437EA">
        <w:rPr>
          <w:sz w:val="22"/>
          <w:szCs w:val="22"/>
        </w:rPr>
        <w:t>1.</w:t>
      </w:r>
      <w:r w:rsidR="002437EA">
        <w:rPr>
          <w:sz w:val="22"/>
          <w:szCs w:val="22"/>
        </w:rPr>
        <w:t>4</w:t>
      </w:r>
      <w:r w:rsidRPr="002437EA">
        <w:rPr>
          <w:sz w:val="22"/>
          <w:szCs w:val="22"/>
        </w:rPr>
        <w:t xml:space="preserve">. Поставщик гарантирует, что поставка </w:t>
      </w:r>
      <w:r w:rsidR="003975E9">
        <w:rPr>
          <w:sz w:val="22"/>
          <w:szCs w:val="22"/>
        </w:rPr>
        <w:t>ПАК</w:t>
      </w:r>
      <w:r w:rsidRPr="002437EA">
        <w:rPr>
          <w:sz w:val="22"/>
          <w:szCs w:val="22"/>
        </w:rPr>
        <w:t xml:space="preserve"> в соответствии с настоящим Договором не нарушает прав и законных интересов третьих лиц, </w:t>
      </w:r>
      <w:r w:rsidR="003975E9">
        <w:rPr>
          <w:sz w:val="22"/>
          <w:szCs w:val="22"/>
        </w:rPr>
        <w:t>ПАК</w:t>
      </w:r>
      <w:r w:rsidRPr="002437EA">
        <w:rPr>
          <w:sz w:val="22"/>
          <w:szCs w:val="22"/>
        </w:rPr>
        <w:t xml:space="preserve"> не обременен ка</w:t>
      </w:r>
      <w:r w:rsidRPr="001E7CBA">
        <w:rPr>
          <w:sz w:val="22"/>
          <w:szCs w:val="22"/>
        </w:rPr>
        <w:t>кими бы то ни было обязательствами перед третьими лицами, не находится под залогом и арестом, а также не нарушает чьих-либо прав на объекты</w:t>
      </w:r>
      <w:r w:rsidRPr="00AF79E4">
        <w:rPr>
          <w:sz w:val="22"/>
          <w:szCs w:val="22"/>
        </w:rPr>
        <w:t xml:space="preserve"> интеллектуальной собственности, в том числе патентных прав, лицензионных прав, а также прав по применению торговой марки или промышленных.</w:t>
      </w:r>
    </w:p>
    <w:p w14:paraId="18D2C317" w14:textId="7EC53C36" w:rsidR="00125F0A" w:rsidRPr="00AF79E4" w:rsidRDefault="00125F0A" w:rsidP="00AF79E4">
      <w:pPr>
        <w:widowControl w:val="0"/>
        <w:tabs>
          <w:tab w:val="left" w:pos="567"/>
        </w:tabs>
        <w:jc w:val="both"/>
        <w:rPr>
          <w:sz w:val="22"/>
          <w:szCs w:val="22"/>
        </w:rPr>
      </w:pPr>
      <w:r w:rsidRPr="00AF79E4">
        <w:rPr>
          <w:sz w:val="22"/>
          <w:szCs w:val="22"/>
        </w:rPr>
        <w:t xml:space="preserve">         1.</w:t>
      </w:r>
      <w:r w:rsidR="002437EA">
        <w:rPr>
          <w:sz w:val="22"/>
          <w:szCs w:val="22"/>
        </w:rPr>
        <w:t>5</w:t>
      </w:r>
      <w:r w:rsidRPr="00AF79E4">
        <w:rPr>
          <w:sz w:val="22"/>
          <w:szCs w:val="22"/>
        </w:rPr>
        <w:t xml:space="preserve">. Поставщик гарантирует, что </w:t>
      </w:r>
      <w:r w:rsidR="003975E9">
        <w:rPr>
          <w:sz w:val="22"/>
          <w:szCs w:val="22"/>
        </w:rPr>
        <w:t>ПАК</w:t>
      </w:r>
      <w:r w:rsidRPr="00AF79E4">
        <w:rPr>
          <w:sz w:val="22"/>
          <w:szCs w:val="22"/>
        </w:rPr>
        <w:t xml:space="preserve"> является новым, не был в употреблении, ремонте, не был восстановлен, не была осуществлена замена составных частей, не были восстановлены потребительские свойства.</w:t>
      </w:r>
    </w:p>
    <w:p w14:paraId="01FC817D" w14:textId="51173C8B" w:rsidR="007A33A4" w:rsidRDefault="002437EA" w:rsidP="00AF79E4">
      <w:pPr>
        <w:widowControl w:val="0"/>
        <w:tabs>
          <w:tab w:val="left" w:pos="567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1.6</w:t>
      </w:r>
      <w:r w:rsidR="00125F0A" w:rsidRPr="00AF79E4">
        <w:rPr>
          <w:sz w:val="22"/>
          <w:szCs w:val="22"/>
        </w:rPr>
        <w:t>. Поставщик в товарно-транспортной накладной в строке «Грузополучатель» прописывает наименование и адрес Покупателя, а в строке «Пункт разгрузки» этой же накладной указывает адрес обслуживаемой бюджетной организации, для которой осуществляется поставка.</w:t>
      </w:r>
    </w:p>
    <w:p w14:paraId="2FF88391" w14:textId="77777777" w:rsidR="00CA5594" w:rsidRPr="00AF79E4" w:rsidRDefault="00CA5594" w:rsidP="00AF79E4">
      <w:pPr>
        <w:widowControl w:val="0"/>
        <w:tabs>
          <w:tab w:val="left" w:pos="567"/>
        </w:tabs>
        <w:jc w:val="both"/>
        <w:rPr>
          <w:sz w:val="22"/>
          <w:szCs w:val="22"/>
        </w:rPr>
      </w:pPr>
    </w:p>
    <w:p w14:paraId="4F003B8D" w14:textId="6237F29E" w:rsidR="005714E0" w:rsidRPr="00AF79E4" w:rsidRDefault="005714E0" w:rsidP="00AF79E4">
      <w:pPr>
        <w:widowControl w:val="0"/>
        <w:tabs>
          <w:tab w:val="left" w:pos="567"/>
        </w:tabs>
        <w:ind w:left="360"/>
        <w:jc w:val="center"/>
        <w:rPr>
          <w:b/>
          <w:bCs/>
          <w:sz w:val="22"/>
          <w:szCs w:val="22"/>
        </w:rPr>
      </w:pPr>
      <w:r w:rsidRPr="00AF79E4">
        <w:rPr>
          <w:b/>
          <w:bCs/>
          <w:sz w:val="22"/>
          <w:szCs w:val="22"/>
        </w:rPr>
        <w:t>2.</w:t>
      </w:r>
      <w:r w:rsidR="00ED5B83" w:rsidRPr="00AF79E4">
        <w:rPr>
          <w:b/>
          <w:bCs/>
          <w:sz w:val="22"/>
          <w:szCs w:val="22"/>
        </w:rPr>
        <w:t xml:space="preserve"> </w:t>
      </w:r>
      <w:r w:rsidR="00A44ADE" w:rsidRPr="00AF79E4">
        <w:rPr>
          <w:b/>
          <w:bCs/>
          <w:sz w:val="22"/>
          <w:szCs w:val="22"/>
        </w:rPr>
        <w:t>Цена</w:t>
      </w:r>
      <w:r w:rsidR="00ED5B83" w:rsidRPr="00AF79E4">
        <w:rPr>
          <w:b/>
          <w:bCs/>
          <w:sz w:val="22"/>
          <w:szCs w:val="22"/>
        </w:rPr>
        <w:t xml:space="preserve"> </w:t>
      </w:r>
      <w:r w:rsidR="00A44ADE" w:rsidRPr="00AF79E4">
        <w:rPr>
          <w:b/>
          <w:bCs/>
          <w:sz w:val="22"/>
          <w:szCs w:val="22"/>
        </w:rPr>
        <w:t>договора</w:t>
      </w:r>
      <w:r w:rsidRPr="00AF79E4">
        <w:rPr>
          <w:b/>
          <w:bCs/>
          <w:sz w:val="22"/>
          <w:szCs w:val="22"/>
        </w:rPr>
        <w:t>.</w:t>
      </w:r>
      <w:r w:rsidR="00ED5B83" w:rsidRPr="00AF79E4">
        <w:rPr>
          <w:b/>
          <w:bCs/>
          <w:sz w:val="22"/>
          <w:szCs w:val="22"/>
        </w:rPr>
        <w:t xml:space="preserve"> </w:t>
      </w:r>
      <w:r w:rsidRPr="00AF79E4">
        <w:rPr>
          <w:b/>
          <w:bCs/>
          <w:sz w:val="22"/>
          <w:szCs w:val="22"/>
        </w:rPr>
        <w:t>Порядок</w:t>
      </w:r>
      <w:r w:rsidR="00ED5B83" w:rsidRPr="00AF79E4">
        <w:rPr>
          <w:b/>
          <w:bCs/>
          <w:sz w:val="22"/>
          <w:szCs w:val="22"/>
        </w:rPr>
        <w:t xml:space="preserve"> </w:t>
      </w:r>
      <w:r w:rsidRPr="00AF79E4">
        <w:rPr>
          <w:b/>
          <w:bCs/>
          <w:sz w:val="22"/>
          <w:szCs w:val="22"/>
        </w:rPr>
        <w:t>и</w:t>
      </w:r>
      <w:r w:rsidR="00ED5B83" w:rsidRPr="00AF79E4">
        <w:rPr>
          <w:b/>
          <w:bCs/>
          <w:sz w:val="22"/>
          <w:szCs w:val="22"/>
        </w:rPr>
        <w:t xml:space="preserve"> </w:t>
      </w:r>
      <w:r w:rsidRPr="00AF79E4">
        <w:rPr>
          <w:b/>
          <w:bCs/>
          <w:sz w:val="22"/>
          <w:szCs w:val="22"/>
        </w:rPr>
        <w:t>форма</w:t>
      </w:r>
      <w:r w:rsidR="00ED5B83" w:rsidRPr="00AF79E4">
        <w:rPr>
          <w:b/>
          <w:bCs/>
          <w:sz w:val="22"/>
          <w:szCs w:val="22"/>
        </w:rPr>
        <w:t xml:space="preserve"> </w:t>
      </w:r>
      <w:r w:rsidRPr="00AF79E4">
        <w:rPr>
          <w:b/>
          <w:bCs/>
          <w:sz w:val="22"/>
          <w:szCs w:val="22"/>
        </w:rPr>
        <w:t>расчетов</w:t>
      </w:r>
    </w:p>
    <w:p w14:paraId="4A6141AA" w14:textId="77777777" w:rsidR="00CA5594" w:rsidRDefault="004D3779" w:rsidP="00AF79E4">
      <w:pPr>
        <w:pStyle w:val="af0"/>
        <w:widowControl w:val="0"/>
        <w:spacing w:after="0"/>
        <w:ind w:firstLine="540"/>
        <w:jc w:val="both"/>
        <w:rPr>
          <w:sz w:val="22"/>
          <w:szCs w:val="22"/>
        </w:rPr>
      </w:pPr>
      <w:r w:rsidRPr="00AF79E4">
        <w:rPr>
          <w:sz w:val="22"/>
          <w:szCs w:val="22"/>
        </w:rPr>
        <w:t>2.1.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Общая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сумма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обязательств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по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настоящему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договору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состав</w:t>
      </w:r>
      <w:r w:rsidR="00AA1ED6">
        <w:rPr>
          <w:sz w:val="22"/>
          <w:szCs w:val="22"/>
        </w:rPr>
        <w:t>ляет</w:t>
      </w:r>
      <w:r w:rsidR="00ED5B83" w:rsidRPr="00AF79E4">
        <w:rPr>
          <w:sz w:val="22"/>
          <w:szCs w:val="22"/>
        </w:rPr>
        <w:t xml:space="preserve"> </w:t>
      </w:r>
      <w:bookmarkStart w:id="0" w:name="_Hlk197506534"/>
      <w:r w:rsidR="00CA5594">
        <w:rPr>
          <w:sz w:val="22"/>
          <w:szCs w:val="22"/>
        </w:rPr>
        <w:t>___________________ (__________________) белорусских рублей,</w:t>
      </w:r>
      <w:r w:rsidR="003B598D" w:rsidRPr="00832D8F">
        <w:rPr>
          <w:sz w:val="22"/>
          <w:szCs w:val="22"/>
        </w:rPr>
        <w:t xml:space="preserve"> в том числе НДС в размере </w:t>
      </w:r>
      <w:bookmarkEnd w:id="0"/>
      <w:r w:rsidR="00CA5594">
        <w:rPr>
          <w:sz w:val="22"/>
          <w:szCs w:val="22"/>
        </w:rPr>
        <w:t>_____________________ (__________________) белорусских рублей</w:t>
      </w:r>
    </w:p>
    <w:p w14:paraId="56F97155" w14:textId="68541BD9" w:rsidR="004D3779" w:rsidRPr="00AF79E4" w:rsidRDefault="00CA5594" w:rsidP="00AF79E4">
      <w:pPr>
        <w:pStyle w:val="af0"/>
        <w:widowControl w:val="0"/>
        <w:spacing w:after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2.2</w:t>
      </w:r>
      <w:r w:rsidR="002079BE">
        <w:rPr>
          <w:sz w:val="22"/>
          <w:szCs w:val="22"/>
        </w:rPr>
        <w:t>.</w:t>
      </w:r>
      <w:r>
        <w:rPr>
          <w:sz w:val="22"/>
          <w:szCs w:val="22"/>
        </w:rPr>
        <w:t xml:space="preserve"> Источник финансирования – местный бюджет, УНК 245, код бюджета 11000.</w:t>
      </w:r>
    </w:p>
    <w:p w14:paraId="3A7DA3F2" w14:textId="05C8A9D3" w:rsidR="004D3779" w:rsidRPr="00AF79E4" w:rsidRDefault="004D3779" w:rsidP="00AF79E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F79E4">
        <w:rPr>
          <w:rFonts w:ascii="Times New Roman" w:hAnsi="Times New Roman" w:cs="Times New Roman"/>
          <w:sz w:val="22"/>
          <w:szCs w:val="22"/>
        </w:rPr>
        <w:t>2.</w:t>
      </w:r>
      <w:r w:rsidR="00E47657">
        <w:rPr>
          <w:rFonts w:ascii="Times New Roman" w:hAnsi="Times New Roman" w:cs="Times New Roman"/>
          <w:sz w:val="22"/>
          <w:szCs w:val="22"/>
        </w:rPr>
        <w:t>3</w:t>
      </w:r>
      <w:r w:rsidRPr="00AF79E4">
        <w:rPr>
          <w:rFonts w:ascii="Times New Roman" w:hAnsi="Times New Roman" w:cs="Times New Roman"/>
          <w:sz w:val="22"/>
          <w:szCs w:val="22"/>
        </w:rPr>
        <w:t>.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Порядок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оплаты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-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по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факту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поставки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="003D06CD">
        <w:rPr>
          <w:rFonts w:ascii="Times New Roman" w:hAnsi="Times New Roman" w:cs="Times New Roman"/>
          <w:sz w:val="22"/>
          <w:szCs w:val="22"/>
        </w:rPr>
        <w:t>ПАК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="00BD37C8" w:rsidRPr="00AF79E4">
        <w:rPr>
          <w:rFonts w:ascii="Times New Roman" w:hAnsi="Times New Roman" w:cs="Times New Roman"/>
          <w:sz w:val="22"/>
          <w:szCs w:val="22"/>
        </w:rPr>
        <w:t>на основании</w:t>
      </w:r>
      <w:r w:rsidR="00EE4BCC" w:rsidRPr="00AF79E4">
        <w:rPr>
          <w:rFonts w:ascii="Times New Roman" w:hAnsi="Times New Roman" w:cs="Times New Roman"/>
          <w:sz w:val="22"/>
          <w:szCs w:val="22"/>
        </w:rPr>
        <w:t xml:space="preserve"> ТТН/ТН</w:t>
      </w:r>
      <w:r w:rsidR="00AF54AD">
        <w:rPr>
          <w:rFonts w:ascii="Times New Roman" w:hAnsi="Times New Roman" w:cs="Times New Roman"/>
          <w:sz w:val="22"/>
          <w:szCs w:val="22"/>
        </w:rPr>
        <w:t>/ЭТН</w:t>
      </w:r>
      <w:r w:rsidR="00CA5594">
        <w:rPr>
          <w:rFonts w:ascii="Times New Roman" w:hAnsi="Times New Roman" w:cs="Times New Roman"/>
          <w:sz w:val="22"/>
          <w:szCs w:val="22"/>
        </w:rPr>
        <w:t xml:space="preserve"> и акта </w:t>
      </w:r>
      <w:r w:rsidR="0034514C">
        <w:rPr>
          <w:rFonts w:ascii="Times New Roman" w:hAnsi="Times New Roman" w:cs="Times New Roman"/>
          <w:sz w:val="22"/>
          <w:szCs w:val="22"/>
        </w:rPr>
        <w:t>ввода в эксплуатацию</w:t>
      </w:r>
      <w:r w:rsidR="00AF54AD">
        <w:rPr>
          <w:rFonts w:ascii="Times New Roman" w:hAnsi="Times New Roman" w:cs="Times New Roman"/>
          <w:sz w:val="22"/>
          <w:szCs w:val="22"/>
        </w:rPr>
        <w:t xml:space="preserve"> в течение 15 банковских дней</w:t>
      </w:r>
      <w:r w:rsidRPr="00AF79E4">
        <w:rPr>
          <w:rFonts w:ascii="Times New Roman" w:hAnsi="Times New Roman" w:cs="Times New Roman"/>
          <w:sz w:val="22"/>
          <w:szCs w:val="22"/>
        </w:rPr>
        <w:t>.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Оплата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осуществляется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платежным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поручением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Покупателя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="007B264E" w:rsidRPr="00AF79E4">
        <w:rPr>
          <w:rFonts w:ascii="Times New Roman" w:hAnsi="Times New Roman" w:cs="Times New Roman"/>
          <w:sz w:val="22"/>
          <w:szCs w:val="22"/>
        </w:rPr>
        <w:t>через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орган</w:t>
      </w:r>
      <w:r w:rsidR="007B264E" w:rsidRPr="00AF79E4">
        <w:rPr>
          <w:rFonts w:ascii="Times New Roman" w:hAnsi="Times New Roman" w:cs="Times New Roman"/>
          <w:sz w:val="22"/>
          <w:szCs w:val="22"/>
        </w:rPr>
        <w:t>ы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="007B264E" w:rsidRPr="00AF79E4">
        <w:rPr>
          <w:rFonts w:ascii="Times New Roman" w:hAnsi="Times New Roman" w:cs="Times New Roman"/>
          <w:sz w:val="22"/>
          <w:szCs w:val="22"/>
        </w:rPr>
        <w:t>г</w:t>
      </w:r>
      <w:r w:rsidRPr="00AF79E4">
        <w:rPr>
          <w:rFonts w:ascii="Times New Roman" w:hAnsi="Times New Roman" w:cs="Times New Roman"/>
          <w:sz w:val="22"/>
          <w:szCs w:val="22"/>
        </w:rPr>
        <w:t>осударственного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казначейства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на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расчетный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счет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Поставщика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на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основании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ТТН/ТН</w:t>
      </w:r>
      <w:r w:rsidR="00CA5594">
        <w:rPr>
          <w:rFonts w:ascii="Times New Roman" w:hAnsi="Times New Roman" w:cs="Times New Roman"/>
          <w:sz w:val="22"/>
          <w:szCs w:val="22"/>
        </w:rPr>
        <w:t xml:space="preserve"> </w:t>
      </w:r>
      <w:r w:rsidR="00AF54AD">
        <w:rPr>
          <w:rFonts w:ascii="Times New Roman" w:hAnsi="Times New Roman" w:cs="Times New Roman"/>
          <w:sz w:val="22"/>
          <w:szCs w:val="22"/>
        </w:rPr>
        <w:t xml:space="preserve">/ЭТН </w:t>
      </w:r>
      <w:r w:rsidR="00CA5594">
        <w:rPr>
          <w:rFonts w:ascii="Times New Roman" w:hAnsi="Times New Roman" w:cs="Times New Roman"/>
          <w:sz w:val="22"/>
          <w:szCs w:val="22"/>
        </w:rPr>
        <w:t xml:space="preserve">и акта </w:t>
      </w:r>
      <w:r w:rsidR="0034514C">
        <w:rPr>
          <w:rFonts w:ascii="Times New Roman" w:hAnsi="Times New Roman" w:cs="Times New Roman"/>
          <w:sz w:val="22"/>
          <w:szCs w:val="22"/>
        </w:rPr>
        <w:t xml:space="preserve">ввода в </w:t>
      </w:r>
      <w:r w:rsidR="009B49A9">
        <w:rPr>
          <w:rFonts w:ascii="Times New Roman" w:hAnsi="Times New Roman" w:cs="Times New Roman"/>
          <w:sz w:val="22"/>
          <w:szCs w:val="22"/>
        </w:rPr>
        <w:t>эксплуатацию</w:t>
      </w:r>
      <w:r w:rsidRPr="00AF79E4">
        <w:rPr>
          <w:rFonts w:ascii="Times New Roman" w:hAnsi="Times New Roman" w:cs="Times New Roman"/>
          <w:sz w:val="22"/>
          <w:szCs w:val="22"/>
        </w:rPr>
        <w:t>.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Датой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оплаты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считается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день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поступления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денежных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средств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на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расчетный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счет</w:t>
      </w:r>
      <w:r w:rsidR="00ED5B83" w:rsidRPr="00AF79E4">
        <w:rPr>
          <w:rFonts w:ascii="Times New Roman" w:hAnsi="Times New Roman" w:cs="Times New Roman"/>
          <w:sz w:val="22"/>
          <w:szCs w:val="22"/>
        </w:rPr>
        <w:t xml:space="preserve"> </w:t>
      </w:r>
      <w:r w:rsidRPr="00AF79E4">
        <w:rPr>
          <w:rFonts w:ascii="Times New Roman" w:hAnsi="Times New Roman" w:cs="Times New Roman"/>
          <w:sz w:val="22"/>
          <w:szCs w:val="22"/>
        </w:rPr>
        <w:t>Поставщика.</w:t>
      </w:r>
    </w:p>
    <w:p w14:paraId="486A74FC" w14:textId="0B278B51" w:rsidR="00125F0A" w:rsidRPr="00AF79E4" w:rsidRDefault="00844BF2" w:rsidP="002079BE">
      <w:pPr>
        <w:pStyle w:val="af0"/>
        <w:widowControl w:val="0"/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125F0A" w:rsidRPr="00AF79E4">
        <w:rPr>
          <w:sz w:val="22"/>
          <w:szCs w:val="22"/>
        </w:rPr>
        <w:t>2.</w:t>
      </w:r>
      <w:r w:rsidR="00E47657">
        <w:rPr>
          <w:sz w:val="22"/>
          <w:szCs w:val="22"/>
        </w:rPr>
        <w:t>4</w:t>
      </w:r>
      <w:r w:rsidR="00125F0A" w:rsidRPr="00AF79E4">
        <w:rPr>
          <w:sz w:val="22"/>
          <w:szCs w:val="22"/>
        </w:rPr>
        <w:t xml:space="preserve">. </w:t>
      </w:r>
      <w:r w:rsidR="001E7CBA" w:rsidRPr="001E7CBA">
        <w:rPr>
          <w:sz w:val="22"/>
          <w:szCs w:val="22"/>
        </w:rPr>
        <w:t xml:space="preserve">В цену </w:t>
      </w:r>
      <w:r w:rsidR="00B9499E">
        <w:rPr>
          <w:sz w:val="22"/>
          <w:szCs w:val="22"/>
        </w:rPr>
        <w:t>ПАК</w:t>
      </w:r>
      <w:r w:rsidR="001E7CBA" w:rsidRPr="001E7CBA">
        <w:rPr>
          <w:sz w:val="22"/>
          <w:szCs w:val="22"/>
        </w:rPr>
        <w:t xml:space="preserve"> включены, кроме стоимости </w:t>
      </w:r>
      <w:r w:rsidR="007D211E">
        <w:rPr>
          <w:sz w:val="22"/>
          <w:szCs w:val="22"/>
        </w:rPr>
        <w:t>Товара</w:t>
      </w:r>
      <w:r w:rsidR="001E7CBA" w:rsidRPr="001E7CBA">
        <w:rPr>
          <w:sz w:val="22"/>
          <w:szCs w:val="22"/>
        </w:rPr>
        <w:t>, все иные расходы, в т.ч.</w:t>
      </w:r>
      <w:r w:rsidR="00A8527B">
        <w:rPr>
          <w:sz w:val="22"/>
          <w:szCs w:val="22"/>
        </w:rPr>
        <w:t xml:space="preserve"> на транспортировку, разгрузку</w:t>
      </w:r>
      <w:r w:rsidR="001E7CBA" w:rsidRPr="001E7CBA">
        <w:rPr>
          <w:sz w:val="22"/>
          <w:szCs w:val="22"/>
        </w:rPr>
        <w:t>,</w:t>
      </w:r>
      <w:r w:rsidR="009B49A9" w:rsidRPr="009B49A9">
        <w:rPr>
          <w:sz w:val="22"/>
          <w:szCs w:val="22"/>
        </w:rPr>
        <w:t xml:space="preserve"> монтаж, настройк</w:t>
      </w:r>
      <w:r w:rsidR="00461A87">
        <w:rPr>
          <w:sz w:val="22"/>
          <w:szCs w:val="22"/>
        </w:rPr>
        <w:t>у</w:t>
      </w:r>
      <w:r w:rsidR="009B49A9" w:rsidRPr="009B49A9">
        <w:rPr>
          <w:sz w:val="22"/>
          <w:szCs w:val="22"/>
        </w:rPr>
        <w:t>, тестирование и ввод в эксплуатацию</w:t>
      </w:r>
      <w:r w:rsidR="009B49A9">
        <w:rPr>
          <w:sz w:val="22"/>
          <w:szCs w:val="22"/>
        </w:rPr>
        <w:t>,</w:t>
      </w:r>
      <w:r w:rsidR="001E7CBA" w:rsidRPr="001E7CBA">
        <w:rPr>
          <w:sz w:val="22"/>
          <w:szCs w:val="22"/>
        </w:rPr>
        <w:t xml:space="preserve"> уплату таможенных пошлин, налогов, сборов и других обязательных платежей в республиканский и (или) местные бюджеты, в том числе в государственные целевые бюджетные фонды, государственные внебюджетные и инновационные фонды, иные расходы.</w:t>
      </w:r>
    </w:p>
    <w:p w14:paraId="21E3AB2E" w14:textId="3E23CA24" w:rsidR="008948B2" w:rsidRDefault="002079BE" w:rsidP="002079BE">
      <w:pPr>
        <w:widowControl w:val="0"/>
        <w:tabs>
          <w:tab w:val="left" w:pos="567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125F0A" w:rsidRPr="00AF79E4">
        <w:rPr>
          <w:sz w:val="22"/>
          <w:szCs w:val="22"/>
        </w:rPr>
        <w:t>2.</w:t>
      </w:r>
      <w:r w:rsidR="00E47657">
        <w:rPr>
          <w:sz w:val="22"/>
          <w:szCs w:val="22"/>
        </w:rPr>
        <w:t>5</w:t>
      </w:r>
      <w:r w:rsidR="00125F0A" w:rsidRPr="00AF79E4">
        <w:rPr>
          <w:sz w:val="22"/>
          <w:szCs w:val="22"/>
        </w:rPr>
        <w:t>. Ответственность за ценообразование несет Поставщик. Цена остается неизменной в течение всего срока действия настоящего Договора до исполнения сторонами обязательств.</w:t>
      </w:r>
    </w:p>
    <w:p w14:paraId="797E8189" w14:textId="77777777" w:rsidR="00E47657" w:rsidRPr="00AF79E4" w:rsidRDefault="00E47657" w:rsidP="002079BE">
      <w:pPr>
        <w:widowControl w:val="0"/>
        <w:tabs>
          <w:tab w:val="left" w:pos="567"/>
        </w:tabs>
        <w:jc w:val="both"/>
        <w:rPr>
          <w:rStyle w:val="FontStyle26"/>
        </w:rPr>
      </w:pPr>
    </w:p>
    <w:p w14:paraId="362AD3F6" w14:textId="4BE739EC" w:rsidR="005714E0" w:rsidRPr="00AF79E4" w:rsidRDefault="00AF54AD" w:rsidP="00AF54AD">
      <w:pPr>
        <w:widowControl w:val="0"/>
        <w:tabs>
          <w:tab w:val="left" w:pos="567"/>
        </w:tabs>
        <w:ind w:left="360" w:firstLine="567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</w:t>
      </w:r>
      <w:r w:rsidR="005714E0" w:rsidRPr="00AF79E4">
        <w:rPr>
          <w:b/>
          <w:bCs/>
          <w:sz w:val="22"/>
          <w:szCs w:val="22"/>
        </w:rPr>
        <w:t>3.</w:t>
      </w:r>
      <w:r w:rsidR="00ED5B83" w:rsidRPr="00AF79E4">
        <w:rPr>
          <w:b/>
          <w:bCs/>
          <w:sz w:val="22"/>
          <w:szCs w:val="22"/>
        </w:rPr>
        <w:t xml:space="preserve"> </w:t>
      </w:r>
      <w:r w:rsidR="005714E0" w:rsidRPr="00AF79E4">
        <w:rPr>
          <w:b/>
          <w:bCs/>
          <w:sz w:val="22"/>
          <w:szCs w:val="22"/>
        </w:rPr>
        <w:t>Условия</w:t>
      </w:r>
      <w:r w:rsidR="00ED5B83" w:rsidRPr="00AF79E4">
        <w:rPr>
          <w:b/>
          <w:bCs/>
          <w:sz w:val="22"/>
          <w:szCs w:val="22"/>
        </w:rPr>
        <w:t xml:space="preserve"> </w:t>
      </w:r>
      <w:r w:rsidR="005714E0" w:rsidRPr="00AF79E4">
        <w:rPr>
          <w:b/>
          <w:bCs/>
          <w:sz w:val="22"/>
          <w:szCs w:val="22"/>
        </w:rPr>
        <w:t>поставки</w:t>
      </w:r>
    </w:p>
    <w:p w14:paraId="0871AC5F" w14:textId="23436332" w:rsidR="0040436C" w:rsidRDefault="00646170" w:rsidP="00AF79E4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F79E4">
        <w:rPr>
          <w:sz w:val="22"/>
          <w:szCs w:val="22"/>
        </w:rPr>
        <w:t>3.1.</w:t>
      </w:r>
      <w:r w:rsidR="00ED5B83" w:rsidRPr="00AF79E4">
        <w:rPr>
          <w:sz w:val="22"/>
          <w:szCs w:val="22"/>
        </w:rPr>
        <w:t xml:space="preserve"> </w:t>
      </w:r>
      <w:r w:rsidR="001F4D87" w:rsidRPr="00DD3122">
        <w:rPr>
          <w:sz w:val="22"/>
          <w:szCs w:val="22"/>
        </w:rPr>
        <w:t>Поставщик</w:t>
      </w:r>
      <w:r w:rsidR="00ED5B83" w:rsidRPr="00DD3122">
        <w:rPr>
          <w:sz w:val="22"/>
          <w:szCs w:val="22"/>
        </w:rPr>
        <w:t xml:space="preserve"> </w:t>
      </w:r>
      <w:r w:rsidR="001F4D87" w:rsidRPr="00DD3122">
        <w:rPr>
          <w:sz w:val="22"/>
          <w:szCs w:val="22"/>
        </w:rPr>
        <w:t>поставляет</w:t>
      </w:r>
      <w:r w:rsidR="00ED5B83" w:rsidRPr="00DD3122">
        <w:rPr>
          <w:sz w:val="22"/>
          <w:szCs w:val="22"/>
        </w:rPr>
        <w:t xml:space="preserve"> </w:t>
      </w:r>
      <w:r w:rsidR="00B9499E">
        <w:rPr>
          <w:sz w:val="22"/>
          <w:szCs w:val="22"/>
        </w:rPr>
        <w:t>ПАК</w:t>
      </w:r>
      <w:r w:rsidR="00ED5B83" w:rsidRPr="00DD3122">
        <w:rPr>
          <w:sz w:val="22"/>
          <w:szCs w:val="22"/>
        </w:rPr>
        <w:t xml:space="preserve"> </w:t>
      </w:r>
      <w:r w:rsidR="001F4D87" w:rsidRPr="00DD3122">
        <w:rPr>
          <w:sz w:val="22"/>
          <w:szCs w:val="22"/>
        </w:rPr>
        <w:t>Покупателю</w:t>
      </w:r>
      <w:r w:rsidR="00ED5B83" w:rsidRPr="00DD3122">
        <w:rPr>
          <w:sz w:val="22"/>
          <w:szCs w:val="22"/>
        </w:rPr>
        <w:t xml:space="preserve"> </w:t>
      </w:r>
      <w:proofErr w:type="gramStart"/>
      <w:r w:rsidR="002079BE">
        <w:rPr>
          <w:sz w:val="22"/>
          <w:szCs w:val="22"/>
        </w:rPr>
        <w:t>по</w:t>
      </w:r>
      <w:r w:rsidR="003B598D" w:rsidRPr="00DD3122">
        <w:rPr>
          <w:sz w:val="22"/>
          <w:szCs w:val="22"/>
        </w:rPr>
        <w:t xml:space="preserve"> </w:t>
      </w:r>
      <w:r w:rsidR="00AA1ED6" w:rsidRPr="00DD3122">
        <w:rPr>
          <w:sz w:val="22"/>
          <w:szCs w:val="22"/>
        </w:rPr>
        <w:t xml:space="preserve"> </w:t>
      </w:r>
      <w:r w:rsidR="002079BE">
        <w:rPr>
          <w:sz w:val="22"/>
          <w:szCs w:val="22"/>
        </w:rPr>
        <w:t>включительно</w:t>
      </w:r>
      <w:proofErr w:type="gramEnd"/>
      <w:r w:rsidR="002079BE">
        <w:rPr>
          <w:sz w:val="22"/>
          <w:szCs w:val="22"/>
        </w:rPr>
        <w:t xml:space="preserve"> </w:t>
      </w:r>
      <w:r w:rsidR="00E0766B" w:rsidRPr="00DD3122">
        <w:rPr>
          <w:sz w:val="22"/>
          <w:szCs w:val="22"/>
        </w:rPr>
        <w:t xml:space="preserve">по адресу: </w:t>
      </w:r>
      <w:r w:rsidR="0004133A">
        <w:rPr>
          <w:sz w:val="22"/>
          <w:szCs w:val="22"/>
        </w:rPr>
        <w:t xml:space="preserve">г. Минск, </w:t>
      </w:r>
      <w:r w:rsidR="003B598D" w:rsidRPr="00DD3122">
        <w:rPr>
          <w:sz w:val="22"/>
          <w:szCs w:val="22"/>
        </w:rPr>
        <w:t>ул.</w:t>
      </w:r>
      <w:r w:rsidR="0004133A">
        <w:rPr>
          <w:sz w:val="22"/>
          <w:szCs w:val="22"/>
        </w:rPr>
        <w:t> </w:t>
      </w:r>
      <w:r w:rsidR="0004133A" w:rsidRPr="0004133A">
        <w:rPr>
          <w:sz w:val="22"/>
          <w:szCs w:val="22"/>
        </w:rPr>
        <w:t>М.Танка, 8</w:t>
      </w:r>
      <w:r w:rsidR="003B598D" w:rsidRPr="00DD3122">
        <w:rPr>
          <w:sz w:val="22"/>
          <w:szCs w:val="22"/>
        </w:rPr>
        <w:t>.</w:t>
      </w:r>
    </w:p>
    <w:p w14:paraId="24124C73" w14:textId="0B5F8884" w:rsidR="005714E0" w:rsidRPr="00AF79E4" w:rsidRDefault="00055CF0" w:rsidP="00AF79E4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F79E4">
        <w:rPr>
          <w:sz w:val="22"/>
          <w:szCs w:val="22"/>
        </w:rPr>
        <w:lastRenderedPageBreak/>
        <w:t>Поставка</w:t>
      </w:r>
      <w:r w:rsidR="00A0710B">
        <w:rPr>
          <w:sz w:val="22"/>
          <w:szCs w:val="22"/>
        </w:rPr>
        <w:t>,</w:t>
      </w:r>
      <w:r w:rsidR="00844BF2">
        <w:rPr>
          <w:sz w:val="22"/>
          <w:szCs w:val="22"/>
        </w:rPr>
        <w:t xml:space="preserve"> разгрузка,</w:t>
      </w:r>
      <w:r w:rsidR="00461A87" w:rsidRPr="009B49A9">
        <w:rPr>
          <w:sz w:val="22"/>
          <w:szCs w:val="22"/>
        </w:rPr>
        <w:t xml:space="preserve"> монтаж, настройк</w:t>
      </w:r>
      <w:r w:rsidR="00461A87">
        <w:rPr>
          <w:sz w:val="22"/>
          <w:szCs w:val="22"/>
        </w:rPr>
        <w:t>а</w:t>
      </w:r>
      <w:r w:rsidR="00461A87" w:rsidRPr="009B49A9">
        <w:rPr>
          <w:sz w:val="22"/>
          <w:szCs w:val="22"/>
        </w:rPr>
        <w:t>, тестирование и ввод в эксплуатацию</w:t>
      </w:r>
      <w:r w:rsidR="00461A87">
        <w:rPr>
          <w:sz w:val="22"/>
          <w:szCs w:val="22"/>
        </w:rPr>
        <w:t xml:space="preserve"> </w:t>
      </w:r>
      <w:r w:rsidR="00B9499E">
        <w:rPr>
          <w:sz w:val="22"/>
          <w:szCs w:val="22"/>
        </w:rPr>
        <w:t>ПАК</w:t>
      </w:r>
      <w:r w:rsidR="0004133A" w:rsidRPr="0004133A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осуществляется</w:t>
      </w:r>
      <w:r w:rsidR="00ED5B83" w:rsidRPr="00AF79E4">
        <w:rPr>
          <w:sz w:val="22"/>
          <w:szCs w:val="22"/>
        </w:rPr>
        <w:t xml:space="preserve"> </w:t>
      </w:r>
      <w:r w:rsidR="000C1CA4" w:rsidRPr="00AF79E4">
        <w:rPr>
          <w:sz w:val="22"/>
          <w:szCs w:val="22"/>
        </w:rPr>
        <w:t>в</w:t>
      </w:r>
      <w:r w:rsidR="00ED5B83" w:rsidRPr="00AF79E4">
        <w:rPr>
          <w:sz w:val="22"/>
          <w:szCs w:val="22"/>
        </w:rPr>
        <w:t xml:space="preserve"> </w:t>
      </w:r>
      <w:r w:rsidR="000C1CA4" w:rsidRPr="00AF79E4">
        <w:rPr>
          <w:sz w:val="22"/>
          <w:szCs w:val="22"/>
        </w:rPr>
        <w:t>рабочее</w:t>
      </w:r>
      <w:r w:rsidR="00ED5B83" w:rsidRPr="00AF79E4">
        <w:rPr>
          <w:sz w:val="22"/>
          <w:szCs w:val="22"/>
        </w:rPr>
        <w:t xml:space="preserve"> </w:t>
      </w:r>
      <w:r w:rsidR="000C1CA4" w:rsidRPr="00AF79E4">
        <w:rPr>
          <w:sz w:val="22"/>
          <w:szCs w:val="22"/>
        </w:rPr>
        <w:t>время</w:t>
      </w:r>
      <w:r w:rsidR="00ED5B83" w:rsidRPr="00AF79E4">
        <w:rPr>
          <w:sz w:val="22"/>
          <w:szCs w:val="22"/>
        </w:rPr>
        <w:t xml:space="preserve"> </w:t>
      </w:r>
      <w:r w:rsidR="000C1CA4" w:rsidRPr="00AF79E4">
        <w:rPr>
          <w:sz w:val="22"/>
          <w:szCs w:val="22"/>
        </w:rPr>
        <w:t>Покупателя:</w:t>
      </w:r>
      <w:r w:rsidR="00ED5B83" w:rsidRPr="00AF79E4">
        <w:rPr>
          <w:sz w:val="22"/>
          <w:szCs w:val="22"/>
        </w:rPr>
        <w:t xml:space="preserve"> </w:t>
      </w:r>
      <w:r w:rsidR="000C1CA4" w:rsidRPr="00AF79E4">
        <w:rPr>
          <w:sz w:val="22"/>
          <w:szCs w:val="22"/>
        </w:rPr>
        <w:t>с</w:t>
      </w:r>
      <w:r w:rsidR="00ED5B83" w:rsidRPr="00AF79E4">
        <w:rPr>
          <w:sz w:val="22"/>
          <w:szCs w:val="22"/>
        </w:rPr>
        <w:t xml:space="preserve"> </w:t>
      </w:r>
      <w:r w:rsidR="0089294D" w:rsidRPr="00AF79E4">
        <w:rPr>
          <w:sz w:val="22"/>
          <w:szCs w:val="22"/>
        </w:rPr>
        <w:t>9</w:t>
      </w:r>
      <w:r w:rsidR="000C1CA4" w:rsidRPr="00AF79E4">
        <w:rPr>
          <w:sz w:val="22"/>
          <w:szCs w:val="22"/>
        </w:rPr>
        <w:t>:</w:t>
      </w:r>
      <w:r w:rsidR="0089294D" w:rsidRPr="00AF79E4">
        <w:rPr>
          <w:sz w:val="22"/>
          <w:szCs w:val="22"/>
        </w:rPr>
        <w:t>0</w:t>
      </w:r>
      <w:r w:rsidR="000C1CA4" w:rsidRPr="00AF79E4">
        <w:rPr>
          <w:sz w:val="22"/>
          <w:szCs w:val="22"/>
        </w:rPr>
        <w:t>0</w:t>
      </w:r>
      <w:r w:rsidR="00ED5B83" w:rsidRPr="00AF79E4">
        <w:rPr>
          <w:sz w:val="22"/>
          <w:szCs w:val="22"/>
        </w:rPr>
        <w:t xml:space="preserve"> </w:t>
      </w:r>
      <w:r w:rsidR="000C1CA4" w:rsidRPr="00AF79E4">
        <w:rPr>
          <w:sz w:val="22"/>
          <w:szCs w:val="22"/>
        </w:rPr>
        <w:t>до</w:t>
      </w:r>
      <w:r w:rsidR="00ED5B83" w:rsidRPr="00AF79E4">
        <w:rPr>
          <w:sz w:val="22"/>
          <w:szCs w:val="22"/>
        </w:rPr>
        <w:t xml:space="preserve"> </w:t>
      </w:r>
      <w:r w:rsidR="000C1CA4" w:rsidRPr="00AF79E4">
        <w:rPr>
          <w:sz w:val="22"/>
          <w:szCs w:val="22"/>
        </w:rPr>
        <w:t>17:30</w:t>
      </w:r>
      <w:r w:rsidR="00ED5B83" w:rsidRPr="00AF79E4">
        <w:rPr>
          <w:sz w:val="22"/>
          <w:szCs w:val="22"/>
        </w:rPr>
        <w:t xml:space="preserve"> </w:t>
      </w:r>
      <w:r w:rsidR="000C1CA4" w:rsidRPr="00AF79E4">
        <w:rPr>
          <w:sz w:val="22"/>
          <w:szCs w:val="22"/>
        </w:rPr>
        <w:t>либо</w:t>
      </w:r>
      <w:r w:rsidR="00ED5B83" w:rsidRPr="00AF79E4">
        <w:rPr>
          <w:sz w:val="22"/>
          <w:szCs w:val="22"/>
        </w:rPr>
        <w:t xml:space="preserve"> </w:t>
      </w:r>
      <w:r w:rsidR="000C1CA4" w:rsidRPr="00AF79E4">
        <w:rPr>
          <w:sz w:val="22"/>
          <w:szCs w:val="22"/>
        </w:rPr>
        <w:t>в</w:t>
      </w:r>
      <w:r w:rsidR="00ED5B83" w:rsidRPr="00AF79E4">
        <w:rPr>
          <w:sz w:val="22"/>
          <w:szCs w:val="22"/>
        </w:rPr>
        <w:t xml:space="preserve"> </w:t>
      </w:r>
      <w:r w:rsidR="000C1CA4" w:rsidRPr="00AF79E4">
        <w:rPr>
          <w:sz w:val="22"/>
          <w:szCs w:val="22"/>
        </w:rPr>
        <w:t>иное</w:t>
      </w:r>
      <w:r w:rsidR="00ED5B83" w:rsidRPr="00AF79E4">
        <w:rPr>
          <w:sz w:val="22"/>
          <w:szCs w:val="22"/>
        </w:rPr>
        <w:t xml:space="preserve"> </w:t>
      </w:r>
      <w:r w:rsidR="000C1CA4" w:rsidRPr="00AF79E4">
        <w:rPr>
          <w:sz w:val="22"/>
          <w:szCs w:val="22"/>
        </w:rPr>
        <w:t>время</w:t>
      </w:r>
      <w:r w:rsidR="00ED5B83" w:rsidRPr="00AF79E4">
        <w:rPr>
          <w:sz w:val="22"/>
          <w:szCs w:val="22"/>
        </w:rPr>
        <w:t xml:space="preserve"> </w:t>
      </w:r>
      <w:r w:rsidR="000C1CA4" w:rsidRPr="00AF79E4">
        <w:rPr>
          <w:sz w:val="22"/>
          <w:szCs w:val="22"/>
        </w:rPr>
        <w:t>по</w:t>
      </w:r>
      <w:r w:rsidR="00ED5B83" w:rsidRPr="00AF79E4">
        <w:rPr>
          <w:sz w:val="22"/>
          <w:szCs w:val="22"/>
        </w:rPr>
        <w:t xml:space="preserve"> </w:t>
      </w:r>
      <w:r w:rsidR="000C1CA4" w:rsidRPr="00AF79E4">
        <w:rPr>
          <w:sz w:val="22"/>
          <w:szCs w:val="22"/>
        </w:rPr>
        <w:t>договоренности</w:t>
      </w:r>
      <w:r w:rsidR="00ED5B83" w:rsidRPr="00AF79E4">
        <w:rPr>
          <w:sz w:val="22"/>
          <w:szCs w:val="22"/>
        </w:rPr>
        <w:t xml:space="preserve"> </w:t>
      </w:r>
      <w:r w:rsidR="000C1CA4" w:rsidRPr="00AF79E4">
        <w:rPr>
          <w:sz w:val="22"/>
          <w:szCs w:val="22"/>
        </w:rPr>
        <w:t>с</w:t>
      </w:r>
      <w:r w:rsidR="00ED5B83" w:rsidRPr="00AF79E4">
        <w:rPr>
          <w:sz w:val="22"/>
          <w:szCs w:val="22"/>
        </w:rPr>
        <w:t xml:space="preserve"> </w:t>
      </w:r>
      <w:r w:rsidR="000C1CA4" w:rsidRPr="00AF79E4">
        <w:rPr>
          <w:sz w:val="22"/>
          <w:szCs w:val="22"/>
        </w:rPr>
        <w:t>Покупателем</w:t>
      </w:r>
      <w:r w:rsidRPr="00AF79E4">
        <w:rPr>
          <w:sz w:val="22"/>
          <w:szCs w:val="22"/>
        </w:rPr>
        <w:t>.</w:t>
      </w:r>
      <w:r w:rsidR="00ED5B83" w:rsidRPr="00AF79E4">
        <w:rPr>
          <w:sz w:val="22"/>
          <w:szCs w:val="22"/>
        </w:rPr>
        <w:t xml:space="preserve"> </w:t>
      </w:r>
    </w:p>
    <w:p w14:paraId="2A69348D" w14:textId="66B79EDC" w:rsidR="00125F0A" w:rsidRPr="00AF79E4" w:rsidRDefault="00125F0A" w:rsidP="00AF79E4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F79E4">
        <w:rPr>
          <w:sz w:val="22"/>
          <w:szCs w:val="22"/>
        </w:rPr>
        <w:t>3.2.</w:t>
      </w:r>
      <w:r w:rsidR="0034514C" w:rsidRPr="0034514C">
        <w:t xml:space="preserve"> </w:t>
      </w:r>
      <w:r w:rsidR="0034514C" w:rsidRPr="0034514C">
        <w:rPr>
          <w:sz w:val="22"/>
          <w:szCs w:val="22"/>
        </w:rPr>
        <w:t xml:space="preserve">Доставка </w:t>
      </w:r>
      <w:r w:rsidR="00B9499E">
        <w:rPr>
          <w:sz w:val="22"/>
          <w:szCs w:val="22"/>
        </w:rPr>
        <w:t>ПАК</w:t>
      </w:r>
      <w:r w:rsidR="0034514C" w:rsidRPr="0034514C">
        <w:rPr>
          <w:sz w:val="22"/>
          <w:szCs w:val="22"/>
        </w:rPr>
        <w:t xml:space="preserve">, установка (монтаж), в том числе необходимые комплектующие, электротехнические средства для установки аппаратно-программного комплекса и пуско-наладочные работы осуществляется силами и за счет средств исполнителя. Фактическая готовность </w:t>
      </w:r>
      <w:r w:rsidR="00B9499E">
        <w:rPr>
          <w:sz w:val="22"/>
          <w:szCs w:val="22"/>
        </w:rPr>
        <w:t>ПАК</w:t>
      </w:r>
      <w:r w:rsidR="0034514C" w:rsidRPr="0034514C">
        <w:rPr>
          <w:sz w:val="22"/>
          <w:szCs w:val="22"/>
        </w:rPr>
        <w:t xml:space="preserve"> к работе подтверждается исполнителем в рамках пусконаладочных работ, результаты которых оформляются актом ввода в эксплуатацию.</w:t>
      </w:r>
    </w:p>
    <w:p w14:paraId="73289D66" w14:textId="348240ED" w:rsidR="004E75B4" w:rsidRPr="00AF79E4" w:rsidRDefault="00646170" w:rsidP="00AF79E4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F79E4">
        <w:rPr>
          <w:sz w:val="22"/>
          <w:szCs w:val="22"/>
        </w:rPr>
        <w:t>3.3.</w:t>
      </w:r>
      <w:r w:rsidR="00ED5B83" w:rsidRPr="00AF79E4">
        <w:rPr>
          <w:sz w:val="22"/>
          <w:szCs w:val="22"/>
        </w:rPr>
        <w:t xml:space="preserve"> </w:t>
      </w:r>
      <w:r w:rsidR="001F4D87" w:rsidRPr="00AF79E4">
        <w:rPr>
          <w:sz w:val="22"/>
          <w:szCs w:val="22"/>
        </w:rPr>
        <w:t>Поставщик</w:t>
      </w:r>
      <w:r w:rsidR="00ED5B83" w:rsidRPr="00AF79E4">
        <w:rPr>
          <w:sz w:val="22"/>
          <w:szCs w:val="22"/>
        </w:rPr>
        <w:t xml:space="preserve"> </w:t>
      </w:r>
      <w:r w:rsidR="001F4D87" w:rsidRPr="00AF79E4">
        <w:rPr>
          <w:sz w:val="22"/>
          <w:szCs w:val="22"/>
        </w:rPr>
        <w:t>вместе</w:t>
      </w:r>
      <w:r w:rsidR="00ED5B83" w:rsidRPr="00AF79E4">
        <w:rPr>
          <w:sz w:val="22"/>
          <w:szCs w:val="22"/>
        </w:rPr>
        <w:t xml:space="preserve"> </w:t>
      </w:r>
      <w:r w:rsidR="001F4D87" w:rsidRPr="00AF79E4">
        <w:rPr>
          <w:sz w:val="22"/>
          <w:szCs w:val="22"/>
        </w:rPr>
        <w:t>с</w:t>
      </w:r>
      <w:r w:rsidR="00ED5B83" w:rsidRPr="00AF79E4">
        <w:rPr>
          <w:sz w:val="22"/>
          <w:szCs w:val="22"/>
        </w:rPr>
        <w:t xml:space="preserve"> </w:t>
      </w:r>
      <w:r w:rsidR="00B9499E">
        <w:rPr>
          <w:sz w:val="22"/>
          <w:szCs w:val="22"/>
        </w:rPr>
        <w:t>ПАК</w:t>
      </w:r>
      <w:r w:rsidR="00ED5B83" w:rsidRPr="00AF79E4">
        <w:rPr>
          <w:sz w:val="22"/>
          <w:szCs w:val="22"/>
        </w:rPr>
        <w:t xml:space="preserve"> </w:t>
      </w:r>
      <w:r w:rsidR="001F4D87" w:rsidRPr="00AF79E4">
        <w:rPr>
          <w:sz w:val="22"/>
          <w:szCs w:val="22"/>
        </w:rPr>
        <w:t>передает</w:t>
      </w:r>
      <w:r w:rsidR="00ED5B83" w:rsidRPr="00AF79E4">
        <w:rPr>
          <w:sz w:val="22"/>
          <w:szCs w:val="22"/>
        </w:rPr>
        <w:t xml:space="preserve"> </w:t>
      </w:r>
      <w:r w:rsidR="001F4D87" w:rsidRPr="00AF79E4">
        <w:rPr>
          <w:sz w:val="22"/>
          <w:szCs w:val="22"/>
        </w:rPr>
        <w:t>Покупателю</w:t>
      </w:r>
      <w:r w:rsidR="00ED5B83" w:rsidRPr="00AF79E4">
        <w:rPr>
          <w:sz w:val="22"/>
          <w:szCs w:val="22"/>
        </w:rPr>
        <w:t xml:space="preserve"> </w:t>
      </w:r>
      <w:r w:rsidR="001F4D87" w:rsidRPr="00AF79E4">
        <w:rPr>
          <w:sz w:val="22"/>
          <w:szCs w:val="22"/>
        </w:rPr>
        <w:t>отгрузочные</w:t>
      </w:r>
      <w:r w:rsidR="00ED5B83" w:rsidRPr="00AF79E4">
        <w:rPr>
          <w:sz w:val="22"/>
          <w:szCs w:val="22"/>
        </w:rPr>
        <w:t xml:space="preserve"> </w:t>
      </w:r>
      <w:r w:rsidR="001F4D87" w:rsidRPr="00AF79E4">
        <w:rPr>
          <w:sz w:val="22"/>
          <w:szCs w:val="22"/>
        </w:rPr>
        <w:t>и</w:t>
      </w:r>
      <w:r w:rsidR="00ED5B83" w:rsidRPr="00AF79E4">
        <w:rPr>
          <w:sz w:val="22"/>
          <w:szCs w:val="22"/>
        </w:rPr>
        <w:t xml:space="preserve"> </w:t>
      </w:r>
      <w:r w:rsidR="001F4D87" w:rsidRPr="00AF79E4">
        <w:rPr>
          <w:sz w:val="22"/>
          <w:szCs w:val="22"/>
        </w:rPr>
        <w:t>иные</w:t>
      </w:r>
      <w:r w:rsidR="00ED5B83" w:rsidRPr="00AF79E4">
        <w:rPr>
          <w:sz w:val="22"/>
          <w:szCs w:val="22"/>
        </w:rPr>
        <w:t xml:space="preserve"> </w:t>
      </w:r>
      <w:r w:rsidR="001F4D87" w:rsidRPr="00AF79E4">
        <w:rPr>
          <w:sz w:val="22"/>
          <w:szCs w:val="22"/>
        </w:rPr>
        <w:t>документы</w:t>
      </w:r>
      <w:r w:rsidR="00DB007D" w:rsidRPr="00AF79E4">
        <w:rPr>
          <w:sz w:val="22"/>
          <w:szCs w:val="22"/>
        </w:rPr>
        <w:t>,</w:t>
      </w:r>
      <w:r w:rsidR="00ED5B83" w:rsidRPr="00AF79E4">
        <w:rPr>
          <w:sz w:val="22"/>
          <w:szCs w:val="22"/>
        </w:rPr>
        <w:t xml:space="preserve"> </w:t>
      </w:r>
      <w:r w:rsidR="00DB007D" w:rsidRPr="00AF79E4">
        <w:rPr>
          <w:sz w:val="22"/>
          <w:szCs w:val="22"/>
        </w:rPr>
        <w:t>запрашиваемые</w:t>
      </w:r>
      <w:r w:rsidR="00ED5B83" w:rsidRPr="00AF79E4">
        <w:rPr>
          <w:sz w:val="22"/>
          <w:szCs w:val="22"/>
        </w:rPr>
        <w:t xml:space="preserve"> </w:t>
      </w:r>
      <w:r w:rsidR="00DB007D" w:rsidRPr="00AF79E4">
        <w:rPr>
          <w:sz w:val="22"/>
          <w:szCs w:val="22"/>
        </w:rPr>
        <w:t>Покупателем</w:t>
      </w:r>
      <w:r w:rsidR="001F4D87" w:rsidRPr="00AF79E4">
        <w:rPr>
          <w:sz w:val="22"/>
          <w:szCs w:val="22"/>
        </w:rPr>
        <w:t>.</w:t>
      </w:r>
      <w:r w:rsidR="00ED5B83" w:rsidRPr="00AF79E4">
        <w:rPr>
          <w:sz w:val="22"/>
          <w:szCs w:val="22"/>
        </w:rPr>
        <w:t xml:space="preserve"> </w:t>
      </w:r>
      <w:r w:rsidR="004E75B4" w:rsidRPr="00AF79E4">
        <w:rPr>
          <w:sz w:val="22"/>
          <w:szCs w:val="22"/>
        </w:rPr>
        <w:t>Каждая</w:t>
      </w:r>
      <w:r w:rsidR="00ED5B83" w:rsidRPr="00AF79E4">
        <w:rPr>
          <w:sz w:val="22"/>
          <w:szCs w:val="22"/>
        </w:rPr>
        <w:t xml:space="preserve"> </w:t>
      </w:r>
      <w:r w:rsidR="004E75B4" w:rsidRPr="00AF79E4">
        <w:rPr>
          <w:sz w:val="22"/>
          <w:szCs w:val="22"/>
        </w:rPr>
        <w:t>поставка</w:t>
      </w:r>
      <w:r w:rsidR="00ED5B83" w:rsidRPr="00AF79E4">
        <w:rPr>
          <w:sz w:val="22"/>
          <w:szCs w:val="22"/>
        </w:rPr>
        <w:t xml:space="preserve"> </w:t>
      </w:r>
      <w:r w:rsidR="004E75B4" w:rsidRPr="00AF79E4">
        <w:rPr>
          <w:sz w:val="22"/>
          <w:szCs w:val="22"/>
        </w:rPr>
        <w:t>товара</w:t>
      </w:r>
      <w:r w:rsidR="00ED5B83" w:rsidRPr="00AF79E4">
        <w:rPr>
          <w:sz w:val="22"/>
          <w:szCs w:val="22"/>
        </w:rPr>
        <w:t xml:space="preserve"> </w:t>
      </w:r>
      <w:r w:rsidR="004E75B4" w:rsidRPr="00AF79E4">
        <w:rPr>
          <w:sz w:val="22"/>
          <w:szCs w:val="22"/>
        </w:rPr>
        <w:t>сопровождается</w:t>
      </w:r>
      <w:r w:rsidR="00ED5B83" w:rsidRPr="00AF79E4">
        <w:rPr>
          <w:sz w:val="22"/>
          <w:szCs w:val="22"/>
        </w:rPr>
        <w:t xml:space="preserve"> </w:t>
      </w:r>
      <w:r w:rsidR="004E75B4" w:rsidRPr="00AF79E4">
        <w:rPr>
          <w:sz w:val="22"/>
          <w:szCs w:val="22"/>
        </w:rPr>
        <w:t>документами,</w:t>
      </w:r>
      <w:r w:rsidR="00ED5B83" w:rsidRPr="00AF79E4">
        <w:rPr>
          <w:sz w:val="22"/>
          <w:szCs w:val="22"/>
        </w:rPr>
        <w:t xml:space="preserve"> </w:t>
      </w:r>
      <w:r w:rsidR="004E75B4" w:rsidRPr="00AF79E4">
        <w:rPr>
          <w:sz w:val="22"/>
          <w:szCs w:val="22"/>
        </w:rPr>
        <w:t>подтверждающими</w:t>
      </w:r>
      <w:r w:rsidR="00ED5B83" w:rsidRPr="00AF79E4">
        <w:rPr>
          <w:sz w:val="22"/>
          <w:szCs w:val="22"/>
        </w:rPr>
        <w:t xml:space="preserve"> </w:t>
      </w:r>
      <w:r w:rsidR="004E75B4" w:rsidRPr="00AF79E4">
        <w:rPr>
          <w:sz w:val="22"/>
          <w:szCs w:val="22"/>
        </w:rPr>
        <w:t>качество</w:t>
      </w:r>
      <w:r w:rsidR="00ED5B83" w:rsidRPr="00AF79E4">
        <w:rPr>
          <w:sz w:val="22"/>
          <w:szCs w:val="22"/>
        </w:rPr>
        <w:t xml:space="preserve"> </w:t>
      </w:r>
      <w:r w:rsidR="00B9499E">
        <w:rPr>
          <w:sz w:val="22"/>
          <w:szCs w:val="22"/>
        </w:rPr>
        <w:t>ПАК</w:t>
      </w:r>
      <w:r w:rsidR="004E75B4" w:rsidRPr="00AF79E4">
        <w:rPr>
          <w:sz w:val="22"/>
          <w:szCs w:val="22"/>
        </w:rPr>
        <w:t>.</w:t>
      </w:r>
    </w:p>
    <w:p w14:paraId="244C5DC3" w14:textId="3A7F0EF5" w:rsidR="00461A87" w:rsidRPr="00AF79E4" w:rsidRDefault="00646170" w:rsidP="00461A8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F79E4">
        <w:rPr>
          <w:sz w:val="22"/>
          <w:szCs w:val="22"/>
        </w:rPr>
        <w:t>3.4.</w:t>
      </w:r>
      <w:r w:rsidR="00ED5B83" w:rsidRPr="00AF79E4">
        <w:rPr>
          <w:sz w:val="22"/>
          <w:szCs w:val="22"/>
        </w:rPr>
        <w:t xml:space="preserve"> </w:t>
      </w:r>
      <w:r w:rsidR="001F4D87" w:rsidRPr="00AF79E4">
        <w:rPr>
          <w:sz w:val="22"/>
          <w:szCs w:val="22"/>
        </w:rPr>
        <w:t>Дата</w:t>
      </w:r>
      <w:r w:rsidR="00ED5B83" w:rsidRPr="00AF79E4">
        <w:rPr>
          <w:sz w:val="22"/>
          <w:szCs w:val="22"/>
        </w:rPr>
        <w:t xml:space="preserve"> </w:t>
      </w:r>
      <w:r w:rsidR="001F4D87" w:rsidRPr="00AF79E4">
        <w:rPr>
          <w:sz w:val="22"/>
          <w:szCs w:val="22"/>
        </w:rPr>
        <w:t>поставки</w:t>
      </w:r>
      <w:r w:rsidR="00461A87">
        <w:rPr>
          <w:sz w:val="22"/>
          <w:szCs w:val="22"/>
        </w:rPr>
        <w:t xml:space="preserve"> </w:t>
      </w:r>
      <w:r w:rsidR="00B9499E">
        <w:rPr>
          <w:sz w:val="22"/>
          <w:szCs w:val="22"/>
        </w:rPr>
        <w:t>ПАК</w:t>
      </w:r>
      <w:r w:rsidR="00461A87">
        <w:rPr>
          <w:sz w:val="22"/>
          <w:szCs w:val="22"/>
        </w:rPr>
        <w:t xml:space="preserve"> </w:t>
      </w:r>
      <w:r w:rsidR="00461A87" w:rsidRPr="00AF79E4">
        <w:rPr>
          <w:sz w:val="22"/>
          <w:szCs w:val="22"/>
        </w:rPr>
        <w:t>определяется датой подписания ТН/ТТН</w:t>
      </w:r>
      <w:r w:rsidR="00AF54AD">
        <w:rPr>
          <w:sz w:val="22"/>
          <w:szCs w:val="22"/>
        </w:rPr>
        <w:t xml:space="preserve">/ЭТН </w:t>
      </w:r>
      <w:r w:rsidR="00461A87" w:rsidRPr="00AF79E4">
        <w:rPr>
          <w:sz w:val="22"/>
          <w:szCs w:val="22"/>
        </w:rPr>
        <w:t xml:space="preserve"> на поставленный товар</w:t>
      </w:r>
      <w:r w:rsidR="00461A87">
        <w:rPr>
          <w:sz w:val="22"/>
          <w:szCs w:val="22"/>
        </w:rPr>
        <w:t xml:space="preserve">, </w:t>
      </w:r>
      <w:r w:rsidR="00461A87" w:rsidRPr="00AF79E4">
        <w:rPr>
          <w:sz w:val="22"/>
          <w:szCs w:val="22"/>
        </w:rPr>
        <w:t>фактическая</w:t>
      </w:r>
      <w:r w:rsidR="00461A87" w:rsidRPr="0034514C">
        <w:rPr>
          <w:sz w:val="22"/>
          <w:szCs w:val="22"/>
        </w:rPr>
        <w:t xml:space="preserve"> готовность </w:t>
      </w:r>
      <w:r w:rsidR="00B9499E">
        <w:rPr>
          <w:sz w:val="22"/>
          <w:szCs w:val="22"/>
        </w:rPr>
        <w:t>ПАК</w:t>
      </w:r>
      <w:r w:rsidR="00461A87" w:rsidRPr="0034514C">
        <w:rPr>
          <w:sz w:val="22"/>
          <w:szCs w:val="22"/>
        </w:rPr>
        <w:t xml:space="preserve"> к работе подтверждается исполнителем </w:t>
      </w:r>
      <w:r w:rsidR="00972105">
        <w:rPr>
          <w:sz w:val="22"/>
          <w:szCs w:val="22"/>
        </w:rPr>
        <w:t xml:space="preserve">    </w:t>
      </w:r>
      <w:r w:rsidR="00461A87" w:rsidRPr="0034514C">
        <w:rPr>
          <w:sz w:val="22"/>
          <w:szCs w:val="22"/>
        </w:rPr>
        <w:t>в рамках пусконаладочных работ, результаты которых оформляются актом ввода в эксплуатацию.</w:t>
      </w:r>
    </w:p>
    <w:p w14:paraId="35E90731" w14:textId="2A5B2295" w:rsidR="00B4256D" w:rsidRDefault="000E3A1B" w:rsidP="00AF79E4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F79E4">
        <w:rPr>
          <w:sz w:val="22"/>
          <w:szCs w:val="22"/>
        </w:rPr>
        <w:t>3.5.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Право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собственности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на</w:t>
      </w:r>
      <w:r w:rsidR="00ED5B83" w:rsidRPr="00AF79E4">
        <w:rPr>
          <w:sz w:val="22"/>
          <w:szCs w:val="22"/>
        </w:rPr>
        <w:t xml:space="preserve"> </w:t>
      </w:r>
      <w:r w:rsidR="00B9499E">
        <w:rPr>
          <w:sz w:val="22"/>
          <w:szCs w:val="22"/>
        </w:rPr>
        <w:t>ПАК</w:t>
      </w:r>
      <w:r w:rsidRPr="00AF79E4">
        <w:rPr>
          <w:sz w:val="22"/>
          <w:szCs w:val="22"/>
        </w:rPr>
        <w:t>,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риск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его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утраты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или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повреждения,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а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также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обязанность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по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соблюдению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установленных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нормативной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документацией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правил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транспортировки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и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условий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хранения</w:t>
      </w:r>
      <w:r w:rsidR="00ED5B83" w:rsidRPr="00AF79E4">
        <w:rPr>
          <w:sz w:val="22"/>
          <w:szCs w:val="22"/>
        </w:rPr>
        <w:t xml:space="preserve"> </w:t>
      </w:r>
      <w:r w:rsidR="00B9499E">
        <w:rPr>
          <w:sz w:val="22"/>
          <w:szCs w:val="22"/>
        </w:rPr>
        <w:t>ПАК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сохраняются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за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Поставщиком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до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момента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поставки</w:t>
      </w:r>
      <w:r w:rsidR="00ED5B83" w:rsidRPr="00AF79E4">
        <w:rPr>
          <w:sz w:val="22"/>
          <w:szCs w:val="22"/>
        </w:rPr>
        <w:t xml:space="preserve"> </w:t>
      </w:r>
      <w:r w:rsidR="00B9499E">
        <w:rPr>
          <w:sz w:val="22"/>
          <w:szCs w:val="22"/>
        </w:rPr>
        <w:t>ПАК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Покупателю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по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условиям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договора.</w:t>
      </w:r>
      <w:r w:rsidR="00ED5B83" w:rsidRPr="00AF79E4">
        <w:rPr>
          <w:sz w:val="22"/>
          <w:szCs w:val="22"/>
        </w:rPr>
        <w:t xml:space="preserve"> </w:t>
      </w:r>
    </w:p>
    <w:p w14:paraId="0C6E49AB" w14:textId="77777777" w:rsidR="00E47657" w:rsidRDefault="00E47657" w:rsidP="00AF79E4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</w:p>
    <w:p w14:paraId="3573B918" w14:textId="7E0CEDB9" w:rsidR="00E47657" w:rsidRDefault="00E47657" w:rsidP="00E47657">
      <w:pPr>
        <w:widowControl w:val="0"/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 w:rsidRPr="00E47657">
        <w:rPr>
          <w:b/>
          <w:sz w:val="22"/>
          <w:szCs w:val="22"/>
        </w:rPr>
        <w:t>4. Требования к установке и пространству</w:t>
      </w:r>
    </w:p>
    <w:p w14:paraId="7DC47535" w14:textId="532A2368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 </w:t>
      </w:r>
      <w:r w:rsidR="00B9499E">
        <w:rPr>
          <w:sz w:val="22"/>
          <w:szCs w:val="22"/>
        </w:rPr>
        <w:t>ПАК</w:t>
      </w:r>
      <w:r w:rsidRPr="00E47657">
        <w:rPr>
          <w:sz w:val="22"/>
          <w:szCs w:val="22"/>
        </w:rPr>
        <w:t xml:space="preserve"> размещается в помещении площадью 50,5 м2.</w:t>
      </w:r>
    </w:p>
    <w:p w14:paraId="4E34193C" w14:textId="295622E7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 Поставщик </w:t>
      </w:r>
      <w:r w:rsidRPr="00E47657">
        <w:rPr>
          <w:sz w:val="22"/>
          <w:szCs w:val="22"/>
        </w:rPr>
        <w:t xml:space="preserve">обязан выполнить монтаж </w:t>
      </w:r>
      <w:r w:rsidR="00B9499E">
        <w:rPr>
          <w:sz w:val="22"/>
          <w:szCs w:val="22"/>
        </w:rPr>
        <w:t>ПАК</w:t>
      </w:r>
      <w:r w:rsidRPr="00E47657">
        <w:rPr>
          <w:sz w:val="22"/>
          <w:szCs w:val="22"/>
        </w:rPr>
        <w:t xml:space="preserve"> и комплекс аналитических и согласовательных работ, направленных на формирование оптимальной схемы перемещения участников и размещения всех элементов оборудования в рамках предоставленного помещения с учетом функционального назначения каждой зоны, последовательности этапов мероприятия и требований к изоляции потоков:</w:t>
      </w:r>
    </w:p>
    <w:p w14:paraId="3FB8F182" w14:textId="77777777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 xml:space="preserve">- провести обследование помещения с фиксацией фактических параметров, включая геометрию, расположение входных и выходных групп, оконных проемов, инженерных коммуникаций, а также ограничений, влияющих на размещение оборудования и маршруты движения; </w:t>
      </w:r>
    </w:p>
    <w:p w14:paraId="3515D27B" w14:textId="77777777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>- разработать детализированную схему зонирования пространства, предусматривающую четкое функциональное разделение на участки, соответствующие этапам проведения мероприятия, с исключением пересечения потоков входящих и выходящих групп;</w:t>
      </w:r>
    </w:p>
    <w:p w14:paraId="213892C0" w14:textId="3F8C0501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 xml:space="preserve">- разработать маршруты перемещения участников с учетом последовательности прохождения этапов; </w:t>
      </w:r>
    </w:p>
    <w:p w14:paraId="12628FF7" w14:textId="77777777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 xml:space="preserve">- определить точки размещения оборудования с учетом: зон видимости, эргономики взаимодействия, требований безопасности, необходимости централизованного управления; </w:t>
      </w:r>
    </w:p>
    <w:p w14:paraId="6A39C3C1" w14:textId="77777777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 xml:space="preserve">- предусмотреть размещение оборудования таким образом, чтобы исключить: физический доступ участников к кабельной инфраструктуре, возможность несанкционированного воздействия на устройства, нарушение логики проведения мероприятия; </w:t>
      </w:r>
    </w:p>
    <w:p w14:paraId="4517B8D3" w14:textId="4BAA66D5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 </w:t>
      </w:r>
      <w:r w:rsidRPr="00E47657">
        <w:rPr>
          <w:sz w:val="22"/>
          <w:szCs w:val="22"/>
        </w:rPr>
        <w:t>Результатом исполнения требований</w:t>
      </w:r>
      <w:r>
        <w:rPr>
          <w:sz w:val="22"/>
          <w:szCs w:val="22"/>
        </w:rPr>
        <w:t>, предусмотренных п. 4.2.,</w:t>
      </w:r>
      <w:r w:rsidRPr="00E47657">
        <w:rPr>
          <w:sz w:val="22"/>
          <w:szCs w:val="22"/>
        </w:rPr>
        <w:t xml:space="preserve"> являться комплект документации, включающий:</w:t>
      </w:r>
    </w:p>
    <w:p w14:paraId="3A1A5E34" w14:textId="77777777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 xml:space="preserve">- поэтажный план (или план помещения) с нанесением: функциональных зон, маршрутов движения участников, точек размещения оборудования; </w:t>
      </w:r>
    </w:p>
    <w:p w14:paraId="209CCBC8" w14:textId="77777777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 xml:space="preserve">- текстовое описание логики перемещения участников с указанием: порядка входа, последовательности перемещения, условий перехода между зонами, порядка выхода; </w:t>
      </w:r>
    </w:p>
    <w:p w14:paraId="3A4277CC" w14:textId="77777777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 xml:space="preserve">- обоснование выбранных решений с точки зрения: управляемости процесса, соответствия целям проекта. </w:t>
      </w:r>
    </w:p>
    <w:p w14:paraId="22FA932B" w14:textId="5CA1BA04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 xml:space="preserve">Указанный комплект документации подлежит обязательному согласованию с уполномоченными представителями </w:t>
      </w:r>
      <w:r w:rsidR="0034514C">
        <w:rPr>
          <w:sz w:val="22"/>
          <w:szCs w:val="22"/>
        </w:rPr>
        <w:t>Покупателя</w:t>
      </w:r>
      <w:r w:rsidRPr="00E47657">
        <w:rPr>
          <w:sz w:val="22"/>
          <w:szCs w:val="22"/>
        </w:rPr>
        <w:t>.</w:t>
      </w:r>
    </w:p>
    <w:p w14:paraId="01ECAC18" w14:textId="2C88B224" w:rsidR="00E47657" w:rsidRPr="00E47657" w:rsidRDefault="0034514C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4.4. Поставщик</w:t>
      </w:r>
      <w:r w:rsidR="00E47657" w:rsidRPr="00E47657">
        <w:rPr>
          <w:sz w:val="22"/>
          <w:szCs w:val="22"/>
        </w:rPr>
        <w:t xml:space="preserve"> обязан обеспечить получение письменного утверждения разработанных решений со стороны, назначенных ответственными сотрудников </w:t>
      </w:r>
      <w:r>
        <w:rPr>
          <w:sz w:val="22"/>
          <w:szCs w:val="22"/>
        </w:rPr>
        <w:t>Покупателя</w:t>
      </w:r>
      <w:r w:rsidR="00E47657" w:rsidRPr="00E47657">
        <w:rPr>
          <w:sz w:val="22"/>
          <w:szCs w:val="22"/>
        </w:rPr>
        <w:t xml:space="preserve"> до начала любых работ, связанных с поставкой, монтажом и настройкой </w:t>
      </w:r>
      <w:r w:rsidR="00B9499E">
        <w:rPr>
          <w:sz w:val="22"/>
          <w:szCs w:val="22"/>
        </w:rPr>
        <w:t>ПАК</w:t>
      </w:r>
      <w:r w:rsidR="00E47657" w:rsidRPr="00E47657">
        <w:rPr>
          <w:sz w:val="22"/>
          <w:szCs w:val="22"/>
        </w:rPr>
        <w:t>.</w:t>
      </w:r>
    </w:p>
    <w:p w14:paraId="52245DBF" w14:textId="3F126D8B" w:rsidR="00E47657" w:rsidRPr="00E47657" w:rsidRDefault="0034514C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4.5.</w:t>
      </w:r>
      <w:r w:rsidR="00E47657" w:rsidRPr="00E47657">
        <w:rPr>
          <w:sz w:val="22"/>
          <w:szCs w:val="22"/>
        </w:rPr>
        <w:t xml:space="preserve"> Пропускная способность и режим эксплуатации</w:t>
      </w:r>
      <w:r>
        <w:rPr>
          <w:sz w:val="22"/>
          <w:szCs w:val="22"/>
        </w:rPr>
        <w:t>:</w:t>
      </w:r>
    </w:p>
    <w:p w14:paraId="582D50E9" w14:textId="761432C5" w:rsidR="00E47657" w:rsidRPr="00E47657" w:rsidRDefault="0034514C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4.5.1. </w:t>
      </w:r>
      <w:r w:rsidR="00B9499E">
        <w:rPr>
          <w:sz w:val="22"/>
          <w:szCs w:val="22"/>
        </w:rPr>
        <w:t>ПАК</w:t>
      </w:r>
      <w:r w:rsidR="00E47657" w:rsidRPr="00E47657">
        <w:rPr>
          <w:sz w:val="22"/>
          <w:szCs w:val="22"/>
        </w:rPr>
        <w:t xml:space="preserve"> долж</w:t>
      </w:r>
      <w:r w:rsidR="00B9499E">
        <w:rPr>
          <w:sz w:val="22"/>
          <w:szCs w:val="22"/>
        </w:rPr>
        <w:t>е</w:t>
      </w:r>
      <w:r w:rsidR="00E47657" w:rsidRPr="00E47657">
        <w:rPr>
          <w:sz w:val="22"/>
          <w:szCs w:val="22"/>
        </w:rPr>
        <w:t>н обеспечивать устойчивую работу при одновременном обслуживании группы 12 несовершеннолетних в сопровождении не менее одного взрослого лица, выполняющего функции оператора или модератора.</w:t>
      </w:r>
    </w:p>
    <w:p w14:paraId="5D85E365" w14:textId="5AF7F8E4" w:rsidR="00E47657" w:rsidRPr="00E47657" w:rsidRDefault="0034514C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4.5.2. В</w:t>
      </w:r>
      <w:r w:rsidR="00E47657" w:rsidRPr="00E47657">
        <w:rPr>
          <w:sz w:val="22"/>
          <w:szCs w:val="22"/>
        </w:rPr>
        <w:t xml:space="preserve">се элементы </w:t>
      </w:r>
      <w:r w:rsidR="00B9499E">
        <w:rPr>
          <w:sz w:val="22"/>
          <w:szCs w:val="22"/>
        </w:rPr>
        <w:t>ПАК</w:t>
      </w:r>
      <w:r w:rsidR="00E47657" w:rsidRPr="00E47657">
        <w:rPr>
          <w:sz w:val="22"/>
          <w:szCs w:val="22"/>
        </w:rPr>
        <w:t xml:space="preserve"> должны быть рассчитаны на многократное последовательное использование в течение рабочего дня без снижения производительности, стабильности и качества воспроизведения контента, что предполагает обеспечение устойчивости функционирования комплекса в условиях интенсивной эксплуатационной нагрузки, характерной для серийного проведения мероприятий с минимальными временными интервалами между группами.</w:t>
      </w:r>
    </w:p>
    <w:p w14:paraId="747170FB" w14:textId="28AF05D8" w:rsidR="00E47657" w:rsidRPr="00E47657" w:rsidRDefault="0034514C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4.5.3. Поставщик</w:t>
      </w:r>
      <w:r w:rsidR="00E47657" w:rsidRPr="00E47657">
        <w:rPr>
          <w:sz w:val="22"/>
          <w:szCs w:val="22"/>
        </w:rPr>
        <w:t xml:space="preserve"> обязан предусмотреть и реализовать технические и программные решения, </w:t>
      </w:r>
      <w:r w:rsidR="00E47657" w:rsidRPr="00E47657">
        <w:rPr>
          <w:sz w:val="22"/>
          <w:szCs w:val="22"/>
        </w:rPr>
        <w:lastRenderedPageBreak/>
        <w:t>обеспечивающие:</w:t>
      </w:r>
    </w:p>
    <w:p w14:paraId="3F083E7A" w14:textId="77777777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 xml:space="preserve">- стабильную работу оборудования и программного обеспечения при непрерывной эксплуатации в течение не менее 8 часов подряд с последовательной сменой групп без необходимости остановки системы на обслуживание или перезапуск; </w:t>
      </w:r>
    </w:p>
    <w:p w14:paraId="3A519A60" w14:textId="77777777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 xml:space="preserve">- сохранение одинакового уровня качества визуального и аудиального воспроизведения контента на протяжении гарантийного срока, без деградации изображения, рассинхронизации звука, снижения яркости экранов или появления артефактов; </w:t>
      </w:r>
    </w:p>
    <w:p w14:paraId="679C165C" w14:textId="77777777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 xml:space="preserve">- минимальное время подготовки системы к следующей сессии, включая автоматическое завершение предыдущего цикла, возврат всех устройств в исходное состояние и готовность к запуску без участия технического специалиста; </w:t>
      </w:r>
    </w:p>
    <w:p w14:paraId="6A12BE2E" w14:textId="77777777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 xml:space="preserve">- отсутствие накопления ошибок в программной части при многократных запусках сценариев, включая утечки памяти, зависания, задержки отклика интерфейсов и иные признаки деградации работы </w:t>
      </w:r>
    </w:p>
    <w:p w14:paraId="6C16E717" w14:textId="2BDBE564" w:rsidR="00E47657" w:rsidRPr="00E47657" w:rsidRDefault="0034514C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4.5.4. </w:t>
      </w:r>
      <w:r w:rsidR="00B9499E">
        <w:rPr>
          <w:sz w:val="22"/>
          <w:szCs w:val="22"/>
        </w:rPr>
        <w:t xml:space="preserve">ПАК </w:t>
      </w:r>
      <w:r w:rsidR="00E47657" w:rsidRPr="00E47657">
        <w:rPr>
          <w:sz w:val="22"/>
          <w:szCs w:val="22"/>
        </w:rPr>
        <w:t>долж</w:t>
      </w:r>
      <w:r w:rsidR="00B9499E">
        <w:rPr>
          <w:sz w:val="22"/>
          <w:szCs w:val="22"/>
        </w:rPr>
        <w:t>ен</w:t>
      </w:r>
      <w:r w:rsidR="00E47657" w:rsidRPr="00E47657">
        <w:rPr>
          <w:sz w:val="22"/>
          <w:szCs w:val="22"/>
        </w:rPr>
        <w:t xml:space="preserve"> быть спроектирована таким образом, чтобы при штатной эксплуатации не требовалось:</w:t>
      </w:r>
    </w:p>
    <w:p w14:paraId="45AC4B46" w14:textId="4B6F8897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 xml:space="preserve">- ручной перезагрузки устройств между сессиями; </w:t>
      </w:r>
    </w:p>
    <w:p w14:paraId="7DD0A840" w14:textId="77777777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 xml:space="preserve">- переподключения оборудования; </w:t>
      </w:r>
    </w:p>
    <w:p w14:paraId="48D387B3" w14:textId="77777777" w:rsidR="00E47657" w:rsidRPr="00E47657" w:rsidRDefault="00E47657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E47657">
        <w:rPr>
          <w:sz w:val="22"/>
          <w:szCs w:val="22"/>
        </w:rPr>
        <w:t xml:space="preserve">- повторной авторизации или настройки программного обеспечения. </w:t>
      </w:r>
    </w:p>
    <w:p w14:paraId="7609BFF5" w14:textId="10D7DA15" w:rsidR="00E47657" w:rsidRPr="00E47657" w:rsidRDefault="0034514C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4.5.5. </w:t>
      </w:r>
      <w:r w:rsidR="00E47657" w:rsidRPr="00E47657">
        <w:rPr>
          <w:sz w:val="22"/>
          <w:szCs w:val="22"/>
        </w:rPr>
        <w:t>Все процессы перехода от одной группы к другой должны быть максимально автоматизированы и занимать минимально возможное время, при этом не нарушая целостности системы и не влияя на качество последующего воспроизведения.</w:t>
      </w:r>
    </w:p>
    <w:p w14:paraId="053C7084" w14:textId="7417E724" w:rsidR="00E47657" w:rsidRDefault="0034514C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4.5.6. </w:t>
      </w:r>
      <w:r w:rsidR="00E47657" w:rsidRPr="00E47657">
        <w:rPr>
          <w:sz w:val="22"/>
          <w:szCs w:val="22"/>
        </w:rPr>
        <w:t xml:space="preserve">Фактическая готовность </w:t>
      </w:r>
      <w:r w:rsidR="00B9499E">
        <w:rPr>
          <w:sz w:val="22"/>
          <w:szCs w:val="22"/>
        </w:rPr>
        <w:t>ПАК</w:t>
      </w:r>
      <w:r w:rsidR="00E47657" w:rsidRPr="00E47657">
        <w:rPr>
          <w:sz w:val="22"/>
          <w:szCs w:val="22"/>
        </w:rPr>
        <w:t xml:space="preserve"> к работе в условиях многократной последовательной эксплуатации должна быть подтверждена </w:t>
      </w:r>
      <w:r>
        <w:rPr>
          <w:sz w:val="22"/>
          <w:szCs w:val="22"/>
        </w:rPr>
        <w:t>Поставщиком</w:t>
      </w:r>
      <w:r w:rsidR="00E47657" w:rsidRPr="00E47657">
        <w:rPr>
          <w:sz w:val="22"/>
          <w:szCs w:val="22"/>
        </w:rPr>
        <w:t xml:space="preserve"> в рамках пусконаладочных работ путем проведения серии непрерывных тестовых циклов с имитацией реальной нагрузки, результаты которых оформляются в виде акта ввода в эксплуатацию и предоставляются </w:t>
      </w:r>
      <w:r>
        <w:rPr>
          <w:sz w:val="22"/>
          <w:szCs w:val="22"/>
        </w:rPr>
        <w:t>Покупателю</w:t>
      </w:r>
      <w:r w:rsidR="00E47657" w:rsidRPr="00E47657">
        <w:rPr>
          <w:sz w:val="22"/>
          <w:szCs w:val="22"/>
        </w:rPr>
        <w:t>.</w:t>
      </w:r>
    </w:p>
    <w:p w14:paraId="5FE2B624" w14:textId="77777777" w:rsidR="0034514C" w:rsidRDefault="0034514C" w:rsidP="00E47657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</w:p>
    <w:p w14:paraId="61C7642D" w14:textId="77777777" w:rsidR="00AE7429" w:rsidRDefault="00AE7429" w:rsidP="00AE7429">
      <w:pPr>
        <w:widowControl w:val="0"/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 Концепция и принципы функционирования</w:t>
      </w:r>
    </w:p>
    <w:p w14:paraId="73BD7CBB" w14:textId="395AFEEC" w:rsidR="00AE7429" w:rsidRPr="00AE7429" w:rsidRDefault="00AE7429" w:rsidP="00AE7429">
      <w:pPr>
        <w:widowControl w:val="0"/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аппаратно-программного комплекса</w:t>
      </w:r>
    </w:p>
    <w:p w14:paraId="47671A3A" w14:textId="58E2A370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  <w:u w:val="single"/>
        </w:rPr>
      </w:pPr>
      <w:r w:rsidRPr="00AE7429">
        <w:rPr>
          <w:sz w:val="22"/>
          <w:szCs w:val="22"/>
          <w:u w:val="single"/>
        </w:rPr>
        <w:t>5.1. Общая архитектура:</w:t>
      </w:r>
    </w:p>
    <w:p w14:paraId="59660C7E" w14:textId="3059F54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5.1.1. </w:t>
      </w:r>
      <w:r w:rsidR="00B9499E">
        <w:rPr>
          <w:sz w:val="22"/>
          <w:szCs w:val="22"/>
        </w:rPr>
        <w:t xml:space="preserve">ПАК </w:t>
      </w:r>
      <w:proofErr w:type="gramStart"/>
      <w:r w:rsidRPr="00AE7429">
        <w:rPr>
          <w:sz w:val="22"/>
          <w:szCs w:val="22"/>
        </w:rPr>
        <w:t>должен  представлять</w:t>
      </w:r>
      <w:proofErr w:type="gramEnd"/>
      <w:r w:rsidRPr="00AE7429">
        <w:rPr>
          <w:sz w:val="22"/>
          <w:szCs w:val="22"/>
        </w:rPr>
        <w:t xml:space="preserve"> собой многослойную архитектуру, включающую:</w:t>
      </w:r>
    </w:p>
    <w:p w14:paraId="3AFA2D6B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аппаратный уровень (устройства отображения, взаимодействия и управления) </w:t>
      </w:r>
    </w:p>
    <w:p w14:paraId="2AAD2E13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программный уровень (управляющее программное обеспечение, прикладные приложения, системы синхронизации) </w:t>
      </w:r>
    </w:p>
    <w:p w14:paraId="50CD5E53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контентный уровень (медиаматериалы, интерактивные среды, информационные блоки) </w:t>
      </w:r>
    </w:p>
    <w:p w14:paraId="71A884AB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операционный уровень (механизмы управления мероприятием, действия оператора, логика переходов между фазами) </w:t>
      </w:r>
    </w:p>
    <w:p w14:paraId="68F69140" w14:textId="1844B329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5.1.2. </w:t>
      </w:r>
      <w:r w:rsidRPr="00AE7429">
        <w:rPr>
          <w:sz w:val="22"/>
          <w:szCs w:val="22"/>
        </w:rPr>
        <w:t>Все уровни должны быть логически и технически связаны между собой. Отдельное функционирование элементов без учета общей системы не допускается.</w:t>
      </w:r>
    </w:p>
    <w:p w14:paraId="6A9C1344" w14:textId="41FE13C0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  <w:u w:val="single"/>
        </w:rPr>
      </w:pPr>
      <w:r w:rsidRPr="00AE7429">
        <w:rPr>
          <w:sz w:val="22"/>
          <w:szCs w:val="22"/>
          <w:u w:val="single"/>
        </w:rPr>
        <w:t>5.2. Централизованное управление:</w:t>
      </w:r>
    </w:p>
    <w:p w14:paraId="009BF4B1" w14:textId="4B48914E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5.2.1. </w:t>
      </w:r>
      <w:r w:rsidRPr="00AE7429">
        <w:rPr>
          <w:sz w:val="22"/>
          <w:szCs w:val="22"/>
        </w:rPr>
        <w:t>Ключевым принципом функционирования должно являться централизованное управление всеми элементами системы из единой точки.</w:t>
      </w:r>
    </w:p>
    <w:p w14:paraId="7A06EDBC" w14:textId="39FB2E09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5.2.2. </w:t>
      </w:r>
      <w:r w:rsidRPr="00AE7429">
        <w:rPr>
          <w:sz w:val="22"/>
          <w:szCs w:val="22"/>
        </w:rPr>
        <w:t>Любое действие, связанное с запуском, остановкой, переключением режимов работы, выбором контента или мониторингом состояния устройств, должно выполняться исключительно через централизованное управляющее программное обеспечение, без необходимости физического взаимодействия с каждым отдельным устройством, входящим в состав комплекса.</w:t>
      </w:r>
    </w:p>
    <w:p w14:paraId="76DB316B" w14:textId="78749DAE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5.2.3. </w:t>
      </w:r>
      <w:r w:rsidRPr="00AE7429">
        <w:rPr>
          <w:sz w:val="22"/>
          <w:szCs w:val="22"/>
        </w:rPr>
        <w:t>В рамках требования</w:t>
      </w:r>
      <w:r>
        <w:rPr>
          <w:sz w:val="22"/>
          <w:szCs w:val="22"/>
        </w:rPr>
        <w:t xml:space="preserve"> п. 5.2.1., п. 5.2.2. Поставщик</w:t>
      </w:r>
      <w:r w:rsidRPr="00AE7429">
        <w:rPr>
          <w:sz w:val="22"/>
          <w:szCs w:val="22"/>
        </w:rPr>
        <w:t xml:space="preserve"> обязан реализовать единый программный контур управления, обеспечивающий:</w:t>
      </w:r>
    </w:p>
    <w:p w14:paraId="5203BF72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централизованный запуск всех компонентов системы (VR-устройств, интерактивных панелей, медиаплееров и вспомогательных модулей) из единой точки управления без необходимости ручного включения или настройки каждого устройства отдельно; </w:t>
      </w:r>
    </w:p>
    <w:p w14:paraId="74D44FB4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централизованную остановку работы всей системы либо отдельных функциональных блоков с гарантированным корректным завершением текущих процессов без потери данных и без нарушения целостности сценария; </w:t>
      </w:r>
    </w:p>
    <w:p w14:paraId="10029DAF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возможность оперативного переключения между различными сценариями, режимами работы и типами контента без перезагрузки устройств и без прерывания функционирования аппаратной части; </w:t>
      </w:r>
    </w:p>
    <w:p w14:paraId="4F680EA0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в случае, если аппараты и(или) оборудование, размещаемое на объекте, технически и технологически позволяет, то: дистанционный контроль состояния каждого элемента системы в режиме реального времени, включая параметры подключения, уровень заряда, статус воспроизведения, </w:t>
      </w:r>
    </w:p>
    <w:p w14:paraId="6605F7F9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управление группами устройств как едиными логическими кластерами с возможностью одновременного применения команд ко всем устройствам группы либо выборочного управления </w:t>
      </w:r>
      <w:r w:rsidRPr="00AE7429">
        <w:rPr>
          <w:sz w:val="22"/>
          <w:szCs w:val="22"/>
        </w:rPr>
        <w:lastRenderedPageBreak/>
        <w:t xml:space="preserve">отдельными единицами. </w:t>
      </w:r>
    </w:p>
    <w:p w14:paraId="0E070239" w14:textId="2CD20304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5.2.4. </w:t>
      </w:r>
      <w:r w:rsidRPr="00AE7429">
        <w:rPr>
          <w:sz w:val="22"/>
          <w:szCs w:val="22"/>
        </w:rPr>
        <w:t>Дополнительно система управления должна обеспечивать:</w:t>
      </w:r>
    </w:p>
    <w:p w14:paraId="3DECF45D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реализацию защищенного административного интерфейса, доступ к которому осуществляется только авторизованным оператором с разграничением прав доступа; </w:t>
      </w:r>
    </w:p>
    <w:p w14:paraId="46675B57" w14:textId="0FCA6C06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Pr="00AE7429">
        <w:rPr>
          <w:sz w:val="22"/>
          <w:szCs w:val="22"/>
        </w:rPr>
        <w:t xml:space="preserve"> фиксацию всех управленческих действий в системе журналирования с указанием времени, типа операции и идентификатора устройства, на которое было оказано воздействие; </w:t>
      </w:r>
    </w:p>
    <w:p w14:paraId="0628045B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предотвращение конфликтов команд управления, возникающих при одновременной работе нескольких операторов или автоматизированных процессов. </w:t>
      </w:r>
    </w:p>
    <w:p w14:paraId="483BD22D" w14:textId="639EE52A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5.2.5. </w:t>
      </w:r>
      <w:r w:rsidRPr="00AE7429">
        <w:rPr>
          <w:sz w:val="22"/>
          <w:szCs w:val="22"/>
        </w:rPr>
        <w:t>Управляющее программное обеспечение должно быть спроектировано как единая точка принятия решений в рамках системы, исключающая возможность обхода централизованного управления через локальные интерфейсы устройств или сторонние механизмы.</w:t>
      </w:r>
    </w:p>
    <w:p w14:paraId="39FAEE40" w14:textId="61CA64EE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5.2.6. </w:t>
      </w:r>
      <w:r w:rsidRPr="00AE7429">
        <w:rPr>
          <w:sz w:val="22"/>
          <w:szCs w:val="22"/>
        </w:rPr>
        <w:t>Любые функции, реализованные на уровне отдельных устройств, не должны иметь приоритета над командами, поступающими из централизованной системы управления, и должны быть подчинены общей логике комплекса.</w:t>
      </w:r>
    </w:p>
    <w:p w14:paraId="6A92E849" w14:textId="7D3A1F9D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5.2.7. </w:t>
      </w:r>
      <w:r w:rsidRPr="00AE7429">
        <w:rPr>
          <w:sz w:val="22"/>
          <w:szCs w:val="22"/>
        </w:rPr>
        <w:t>Факт выполнения требования</w:t>
      </w:r>
      <w:r>
        <w:rPr>
          <w:sz w:val="22"/>
          <w:szCs w:val="22"/>
        </w:rPr>
        <w:t xml:space="preserve"> п. 5.2.6.</w:t>
      </w:r>
      <w:r w:rsidRPr="00AE7429">
        <w:rPr>
          <w:sz w:val="22"/>
          <w:szCs w:val="22"/>
        </w:rPr>
        <w:t xml:space="preserve"> подтверждается успешным проведением тестирования, в рамках которого демонстрируется полный цикл управления системой исключительно через программный интерфейс без использования физических органов управления на устройствах и оформляется в виде отдельного акта ввода в эксплуатацию и предоставляются </w:t>
      </w:r>
      <w:r>
        <w:rPr>
          <w:sz w:val="22"/>
          <w:szCs w:val="22"/>
        </w:rPr>
        <w:t>представителю Покупателя</w:t>
      </w:r>
      <w:r w:rsidRPr="00AE7429">
        <w:rPr>
          <w:sz w:val="22"/>
          <w:szCs w:val="22"/>
        </w:rPr>
        <w:t>.</w:t>
      </w:r>
    </w:p>
    <w:p w14:paraId="3957972F" w14:textId="21EFEBD5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  <w:u w:val="single"/>
        </w:rPr>
      </w:pPr>
      <w:r w:rsidRPr="00AE7429">
        <w:rPr>
          <w:sz w:val="22"/>
          <w:szCs w:val="22"/>
          <w:u w:val="single"/>
        </w:rPr>
        <w:t>5.3. Синхронизация и непрерывность виртуального кинотеатра</w:t>
      </w:r>
      <w:r>
        <w:rPr>
          <w:sz w:val="22"/>
          <w:szCs w:val="22"/>
          <w:u w:val="single"/>
        </w:rPr>
        <w:t>:</w:t>
      </w:r>
    </w:p>
    <w:p w14:paraId="704FBA4A" w14:textId="0C371696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5.3.1. </w:t>
      </w:r>
      <w:r w:rsidRPr="00AE7429">
        <w:rPr>
          <w:sz w:val="22"/>
          <w:szCs w:val="22"/>
        </w:rPr>
        <w:t>Все компоненты виртуального кинотеатра должны работать в рамках единого временного и логического контура.</w:t>
      </w:r>
    </w:p>
    <w:p w14:paraId="3DAAAF61" w14:textId="386A218E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5.3.2. </w:t>
      </w:r>
      <w:r w:rsidRPr="00AE7429">
        <w:rPr>
          <w:sz w:val="22"/>
          <w:szCs w:val="22"/>
        </w:rPr>
        <w:t>Переход между функциональными этапами виртуального кинотеатра должен осуществляться как строго регламентированный, непрерывный и технически синхронизированный процесс, исключающий любые разрывы, паузы неопределенной длительности, а также необходимость ручной координации действий со стороны участников мероприятия.</w:t>
      </w:r>
    </w:p>
    <w:p w14:paraId="04302BD6" w14:textId="62397ED1" w:rsidR="00AE7429" w:rsidRPr="00AE7429" w:rsidRDefault="0092484F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5.3.3. </w:t>
      </w:r>
      <w:r w:rsidR="00AE7429" w:rsidRPr="00AE7429">
        <w:rPr>
          <w:sz w:val="22"/>
          <w:szCs w:val="22"/>
        </w:rPr>
        <w:t xml:space="preserve">В рамках требования </w:t>
      </w:r>
      <w:r>
        <w:rPr>
          <w:sz w:val="22"/>
          <w:szCs w:val="22"/>
        </w:rPr>
        <w:t>п. 5.3.2. Поставщик</w:t>
      </w:r>
      <w:r w:rsidR="00AE7429" w:rsidRPr="00AE7429">
        <w:rPr>
          <w:sz w:val="22"/>
          <w:szCs w:val="22"/>
        </w:rPr>
        <w:t xml:space="preserve"> обязан обеспечить построение системы виртуального кинотеатра таким образом, чтобы логика смены этапов была заранее формализована в управляющем программном обеспечении и исполнялась автоматически по заданным условиям без вмешательства со стороны пользователей.</w:t>
      </w:r>
      <w:r>
        <w:rPr>
          <w:sz w:val="22"/>
          <w:szCs w:val="22"/>
        </w:rPr>
        <w:t xml:space="preserve"> </w:t>
      </w:r>
      <w:r w:rsidR="00AE7429" w:rsidRPr="00AE7429">
        <w:rPr>
          <w:sz w:val="22"/>
          <w:szCs w:val="22"/>
        </w:rPr>
        <w:t>При этом, администратор получает возможность контролировать и вручную останавливать / воспроизводить / ставить на паузу медиафайлы.</w:t>
      </w:r>
    </w:p>
    <w:p w14:paraId="470E73F4" w14:textId="411426FE" w:rsidR="00AE7429" w:rsidRPr="00AE7429" w:rsidRDefault="0092484F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5.3.4. </w:t>
      </w:r>
      <w:r w:rsidR="00AE7429" w:rsidRPr="00AE7429">
        <w:rPr>
          <w:sz w:val="22"/>
          <w:szCs w:val="22"/>
        </w:rPr>
        <w:t>Реализация принципа</w:t>
      </w:r>
      <w:r>
        <w:rPr>
          <w:sz w:val="22"/>
          <w:szCs w:val="22"/>
        </w:rPr>
        <w:t>, указанного в п. 5.3.3.</w:t>
      </w:r>
      <w:r w:rsidR="00AE7429" w:rsidRPr="00AE7429">
        <w:rPr>
          <w:sz w:val="22"/>
          <w:szCs w:val="22"/>
        </w:rPr>
        <w:t xml:space="preserve"> должна включать:</w:t>
      </w:r>
    </w:p>
    <w:p w14:paraId="10832EDC" w14:textId="3D28BA36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исключение любых промежуточных состояний, в которых система находится в неопределенном или частично активном режиме между этапами</w:t>
      </w:r>
      <w:r w:rsidR="0092484F">
        <w:rPr>
          <w:sz w:val="22"/>
          <w:szCs w:val="22"/>
        </w:rPr>
        <w:t>;</w:t>
      </w:r>
      <w:r w:rsidRPr="00AE7429">
        <w:rPr>
          <w:sz w:val="22"/>
          <w:szCs w:val="22"/>
        </w:rPr>
        <w:t xml:space="preserve"> </w:t>
      </w:r>
    </w:p>
    <w:p w14:paraId="13A971E3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обеспечение единообразного перехода для всех участников группы одновременно, без индивидуальных задержек, разнородных состояний или асинхронного воспроизведения.</w:t>
      </w:r>
    </w:p>
    <w:p w14:paraId="405753E8" w14:textId="5854E45F" w:rsidR="00AE7429" w:rsidRPr="00AE7429" w:rsidRDefault="0092484F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5.3.5. </w:t>
      </w:r>
      <w:r w:rsidR="00AE7429" w:rsidRPr="00AE7429">
        <w:rPr>
          <w:sz w:val="22"/>
          <w:szCs w:val="22"/>
        </w:rPr>
        <w:t>Переход между этапами должен рассматриваться как единый управляемый процесс, полностью контролируемый программной логикой системы виртуального кинотеатра, а не как совокупность разрозненных действий отдельных компонентов.</w:t>
      </w:r>
      <w:r>
        <w:rPr>
          <w:sz w:val="22"/>
          <w:szCs w:val="22"/>
        </w:rPr>
        <w:t xml:space="preserve"> </w:t>
      </w:r>
      <w:r w:rsidR="00AE7429" w:rsidRPr="00AE7429">
        <w:rPr>
          <w:sz w:val="22"/>
          <w:szCs w:val="22"/>
        </w:rPr>
        <w:t>Факт корректной реализации данного требования подтверждается тестированием полного цикла прохождения всех этапов виртуального кинотеатра без вмешательства оператора на этапах переключения и без фиксации задержек, приводящих к нарушению целостности восприятия сценария.</w:t>
      </w:r>
    </w:p>
    <w:p w14:paraId="713ABF33" w14:textId="4BC9FCEF" w:rsidR="00AE7429" w:rsidRPr="00AE7429" w:rsidRDefault="0092484F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5.3.6. </w:t>
      </w:r>
      <w:r w:rsidR="00AE7429" w:rsidRPr="00AE7429">
        <w:rPr>
          <w:sz w:val="22"/>
          <w:szCs w:val="22"/>
        </w:rPr>
        <w:t>Допускается управление только со стороны оператора, при этом пользователь не должен иметь возможности повлиять на последовательность или структуру процесса.</w:t>
      </w:r>
    </w:p>
    <w:p w14:paraId="75C5F226" w14:textId="2250D1A5" w:rsidR="00AE7429" w:rsidRPr="0092484F" w:rsidRDefault="0092484F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5</w:t>
      </w:r>
      <w:r w:rsidR="00AE7429" w:rsidRPr="0092484F">
        <w:rPr>
          <w:sz w:val="22"/>
          <w:szCs w:val="22"/>
          <w:u w:val="single"/>
        </w:rPr>
        <w:t>.4. Изоляция пользовательской среды</w:t>
      </w:r>
      <w:r>
        <w:rPr>
          <w:sz w:val="22"/>
          <w:szCs w:val="22"/>
          <w:u w:val="single"/>
        </w:rPr>
        <w:t>:</w:t>
      </w:r>
    </w:p>
    <w:p w14:paraId="45E787ED" w14:textId="11877BB0" w:rsidR="00AE7429" w:rsidRPr="00AE7429" w:rsidRDefault="0092484F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5.4.1. </w:t>
      </w:r>
      <w:r w:rsidR="00AE7429" w:rsidRPr="00AE7429">
        <w:rPr>
          <w:sz w:val="22"/>
          <w:szCs w:val="22"/>
        </w:rPr>
        <w:t>Пользовательский доступ к системе должен быть строго ограничен рамками предусмотренного взаимодействия.</w:t>
      </w:r>
    </w:p>
    <w:p w14:paraId="5E566D22" w14:textId="15A0D320" w:rsidR="00AE7429" w:rsidRPr="00AE7429" w:rsidRDefault="0092484F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5.4.2. </w:t>
      </w:r>
      <w:r w:rsidR="00AE7429" w:rsidRPr="00AE7429">
        <w:rPr>
          <w:sz w:val="22"/>
          <w:szCs w:val="22"/>
        </w:rPr>
        <w:t>Любые элементы интерфейса, позволяющие выйти за пределы сценарно заданного поведения, должны быть исключены.</w:t>
      </w:r>
    </w:p>
    <w:p w14:paraId="34A5899E" w14:textId="55D03157" w:rsidR="00AE7429" w:rsidRPr="00AE7429" w:rsidRDefault="0092484F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5.4.3. </w:t>
      </w:r>
      <w:r w:rsidR="00AE7429" w:rsidRPr="00AE7429">
        <w:rPr>
          <w:sz w:val="22"/>
          <w:szCs w:val="22"/>
        </w:rPr>
        <w:t>Система должна функционировать в режиме полной технологической и сетевой изоляции от любых внешних источников информации, управления и обновлений, за исключением строго регламентированных внутренних компонентов, входящих в состав комплекса.</w:t>
      </w:r>
    </w:p>
    <w:p w14:paraId="4D9D4B30" w14:textId="2F01B1B8" w:rsidR="00AE7429" w:rsidRPr="00AE7429" w:rsidRDefault="0092484F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5.4.4. </w:t>
      </w:r>
      <w:r w:rsidR="00AE7429" w:rsidRPr="00AE7429">
        <w:rPr>
          <w:sz w:val="22"/>
          <w:szCs w:val="22"/>
        </w:rPr>
        <w:t>Данный режим изоляции является обязательным архитектурным требованием и должен быть реализован на уровне аппаратных и программных ограничений, а не только на уровне пользовательских настроек интерфейса.</w:t>
      </w:r>
    </w:p>
    <w:p w14:paraId="265A53A5" w14:textId="0139D5D2" w:rsidR="00AE7429" w:rsidRPr="00AE7429" w:rsidRDefault="0092484F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5.4.5. </w:t>
      </w:r>
      <w:r w:rsidR="00AE7429" w:rsidRPr="00AE7429">
        <w:rPr>
          <w:sz w:val="22"/>
          <w:szCs w:val="22"/>
        </w:rPr>
        <w:t>В рамках требования</w:t>
      </w:r>
      <w:r>
        <w:rPr>
          <w:sz w:val="22"/>
          <w:szCs w:val="22"/>
        </w:rPr>
        <w:t xml:space="preserve"> п. 5.4.4.</w:t>
      </w:r>
      <w:r w:rsidR="00AE7429" w:rsidRPr="00AE7429">
        <w:rPr>
          <w:sz w:val="22"/>
          <w:szCs w:val="22"/>
        </w:rPr>
        <w:t xml:space="preserve"> </w:t>
      </w:r>
      <w:r>
        <w:rPr>
          <w:sz w:val="22"/>
          <w:szCs w:val="22"/>
        </w:rPr>
        <w:t>Поставщик</w:t>
      </w:r>
      <w:r w:rsidR="00AE7429" w:rsidRPr="00AE7429">
        <w:rPr>
          <w:sz w:val="22"/>
          <w:szCs w:val="22"/>
        </w:rPr>
        <w:t xml:space="preserve"> обязан обеспечить следующее:</w:t>
      </w:r>
    </w:p>
    <w:p w14:paraId="7247A74C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полное отсутствие доступа к стороннему контенту, включая интернет-ресурсы, внешние серверы, облачные сервисы, медиабиблиотеки и любые иные источники данных, не входящие в состав утвержденного контентного пакета системы; </w:t>
      </w:r>
    </w:p>
    <w:p w14:paraId="41E9FDF4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исключение возможности изменения системных настроек пользователем или оператором вне рамок авторизованного административного доступа. </w:t>
      </w:r>
    </w:p>
    <w:p w14:paraId="48C0507B" w14:textId="22CC8C2B" w:rsidR="00AE7429" w:rsidRPr="00AE7429" w:rsidRDefault="0092484F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5.4.6. </w:t>
      </w:r>
      <w:r w:rsidR="00AE7429" w:rsidRPr="00AE7429">
        <w:rPr>
          <w:sz w:val="22"/>
          <w:szCs w:val="22"/>
        </w:rPr>
        <w:t>Дополнительно система должна обеспечивать:</w:t>
      </w:r>
    </w:p>
    <w:p w14:paraId="14DC6C88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     - аппаратно-программное ограничение доступа к функциям операционной системы устройств, исключающее возможность выхода из режима kiosk или аналогичного защищенного режима. </w:t>
      </w:r>
    </w:p>
    <w:p w14:paraId="673C5BD2" w14:textId="1C2A24E9" w:rsidR="00AE7429" w:rsidRDefault="0092484F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5.4.7. </w:t>
      </w:r>
      <w:r w:rsidR="00AE7429" w:rsidRPr="00AE7429">
        <w:rPr>
          <w:sz w:val="22"/>
          <w:szCs w:val="22"/>
        </w:rPr>
        <w:t>Режим изоляции должен быть реализован таким образом, чтобы его нарушение было возможно исключительно путем физического демонтажа или замены аппаратной части комплекса, что должно фиксироваться как критическое событие безопасности.</w:t>
      </w:r>
    </w:p>
    <w:p w14:paraId="321E3BA1" w14:textId="77777777" w:rsidR="00A34BBC" w:rsidRDefault="00A34BBC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</w:p>
    <w:p w14:paraId="17D6B66E" w14:textId="77777777" w:rsidR="0092484F" w:rsidRDefault="0092484F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</w:p>
    <w:p w14:paraId="23216980" w14:textId="53D912ED" w:rsidR="0092484F" w:rsidRPr="0092484F" w:rsidRDefault="0092484F" w:rsidP="0092484F">
      <w:pPr>
        <w:widowControl w:val="0"/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 Требования к медиапроизводству и контенту</w:t>
      </w:r>
    </w:p>
    <w:p w14:paraId="1D571D9F" w14:textId="232C30F4" w:rsidR="00AE7429" w:rsidRPr="00AE7429" w:rsidRDefault="00A34BBC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AE7429" w:rsidRPr="00AE7429">
        <w:rPr>
          <w:sz w:val="22"/>
          <w:szCs w:val="22"/>
        </w:rPr>
        <w:t>.1.</w:t>
      </w:r>
      <w:r>
        <w:rPr>
          <w:sz w:val="22"/>
          <w:szCs w:val="22"/>
        </w:rPr>
        <w:t xml:space="preserve"> Поставщик</w:t>
      </w:r>
      <w:r w:rsidR="00AE7429" w:rsidRPr="00AE7429">
        <w:rPr>
          <w:sz w:val="22"/>
          <w:szCs w:val="22"/>
        </w:rPr>
        <w:t xml:space="preserve"> обязан обеспечить полный цикл производства медиаконтента, включая:</w:t>
      </w:r>
    </w:p>
    <w:p w14:paraId="32181915" w14:textId="5B419CC6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разработка концепции медиаконтента, включающая формирование общей логики воздействия, структуры сценарных линий, распределения эмоциональных и информационных акцентов, а также определение функциональной роли каждого типа конте</w:t>
      </w:r>
      <w:r w:rsidR="00A34BBC">
        <w:rPr>
          <w:sz w:val="22"/>
          <w:szCs w:val="22"/>
        </w:rPr>
        <w:t>нта в общей системе мероприятий;</w:t>
      </w:r>
    </w:p>
    <w:p w14:paraId="6186F692" w14:textId="7F283A75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сценарная проработка, предусматривающая детальную формализацию всех эпизодов, последовательностей, визуальных решений и смысловых переходов с обязательным учетом возрастных и психологических особенностей целевой аудитории</w:t>
      </w:r>
      <w:r w:rsidR="00A34BBC">
        <w:rPr>
          <w:sz w:val="22"/>
          <w:szCs w:val="22"/>
        </w:rPr>
        <w:t>;</w:t>
      </w:r>
      <w:r w:rsidRPr="00AE7429">
        <w:rPr>
          <w:sz w:val="22"/>
          <w:szCs w:val="22"/>
        </w:rPr>
        <w:t xml:space="preserve"> </w:t>
      </w:r>
    </w:p>
    <w:p w14:paraId="11AE24DF" w14:textId="4557953D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подготовка съемочных площадок, включая подбор и организацию локаций, их техническое оснащение, адаптацию под требования съемочного процесса, а также обеспечение соответствия визуальной среды утвержденной концепции</w:t>
      </w:r>
      <w:r w:rsidR="00A34BBC">
        <w:rPr>
          <w:sz w:val="22"/>
          <w:szCs w:val="22"/>
        </w:rPr>
        <w:t>;</w:t>
      </w:r>
      <w:r w:rsidRPr="00AE7429">
        <w:rPr>
          <w:sz w:val="22"/>
          <w:szCs w:val="22"/>
        </w:rPr>
        <w:t xml:space="preserve"> </w:t>
      </w:r>
    </w:p>
    <w:p w14:paraId="60C92CB7" w14:textId="78D133B5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подбор и организация актерского состава, включая формирование полного перечня участников съемочного процесса, координацию их участия, графиков и функциональных ролей</w:t>
      </w:r>
      <w:r w:rsidR="00A34BBC">
        <w:rPr>
          <w:sz w:val="22"/>
          <w:szCs w:val="22"/>
        </w:rPr>
        <w:t xml:space="preserve"> в рамках каждого медиасценария;</w:t>
      </w:r>
    </w:p>
    <w:p w14:paraId="20C5610B" w14:textId="0CB99E1E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проведение съемок, включающее организацию полного производственного процесса на площадке, управление съемочной группой, контроль качества изображения, звука и соответствия сценарию</w:t>
      </w:r>
      <w:r w:rsidR="00A34BBC">
        <w:rPr>
          <w:sz w:val="22"/>
          <w:szCs w:val="22"/>
        </w:rPr>
        <w:t>;</w:t>
      </w:r>
      <w:r w:rsidRPr="00AE7429">
        <w:rPr>
          <w:sz w:val="22"/>
          <w:szCs w:val="22"/>
        </w:rPr>
        <w:t xml:space="preserve"> </w:t>
      </w:r>
    </w:p>
    <w:p w14:paraId="4F28A070" w14:textId="47F3A603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аудиопроизводство, включающее запись, обработку, сведение и мастеринг звукового сопровождения с обеспечением синхронизации с визуальным рядом и техническими параметрами используемых устройств, в том числе и создание новых аудиофайлов</w:t>
      </w:r>
      <w:r w:rsidR="00A34BBC">
        <w:rPr>
          <w:sz w:val="22"/>
          <w:szCs w:val="22"/>
        </w:rPr>
        <w:t>;</w:t>
      </w:r>
    </w:p>
    <w:p w14:paraId="649FC06D" w14:textId="69349502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монтаж и постобработка, включающие структурирование отснятого материала, формирование финальных версий сценариев, цветокоррекцию, визуальные эффекты и адаптацию под формат воспроизведения</w:t>
      </w:r>
      <w:r w:rsidR="00A34BBC">
        <w:rPr>
          <w:sz w:val="22"/>
          <w:szCs w:val="22"/>
        </w:rPr>
        <w:t>;</w:t>
      </w:r>
      <w:r w:rsidRPr="00AE7429">
        <w:rPr>
          <w:sz w:val="22"/>
          <w:szCs w:val="22"/>
        </w:rPr>
        <w:t xml:space="preserve"> </w:t>
      </w:r>
    </w:p>
    <w:p w14:paraId="5FA60A56" w14:textId="4AEAA206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техническая адаптация медиаконтента под используемые устройства комплекса, включая VR-шлемы, интерактивные панели и системы коллективного отображения, с обеспечением корректного воспроизведения в заданных технических параметрах</w:t>
      </w:r>
      <w:r w:rsidR="00A34BBC">
        <w:rPr>
          <w:sz w:val="22"/>
          <w:szCs w:val="22"/>
        </w:rPr>
        <w:t>.</w:t>
      </w:r>
    </w:p>
    <w:p w14:paraId="7FE75EEE" w14:textId="740C28B0" w:rsidR="00AE7429" w:rsidRPr="00AE7429" w:rsidRDefault="00A34BBC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6.2. Поставщик,</w:t>
      </w:r>
      <w:r w:rsidR="00AE7429" w:rsidRPr="00AE7429">
        <w:rPr>
          <w:sz w:val="22"/>
          <w:szCs w:val="22"/>
        </w:rPr>
        <w:t xml:space="preserve"> в рамках настоящего </w:t>
      </w:r>
      <w:r w:rsidR="00B9499E">
        <w:rPr>
          <w:sz w:val="22"/>
          <w:szCs w:val="22"/>
        </w:rPr>
        <w:t>договора</w:t>
      </w:r>
      <w:r>
        <w:rPr>
          <w:sz w:val="22"/>
          <w:szCs w:val="22"/>
        </w:rPr>
        <w:t>,</w:t>
      </w:r>
      <w:r w:rsidR="00AE7429" w:rsidRPr="00AE7429">
        <w:rPr>
          <w:sz w:val="22"/>
          <w:szCs w:val="22"/>
        </w:rPr>
        <w:t xml:space="preserve"> рассматривается как единый интегрированный центр компетенций, совмещающий полный спектр функций, необходимых для производства, технической реализации и внедрения программно-аппаратного комплекса и связанного с ним медиаконтента. При этом, </w:t>
      </w:r>
      <w:r>
        <w:rPr>
          <w:sz w:val="22"/>
          <w:szCs w:val="22"/>
        </w:rPr>
        <w:t>представитель Покупателя</w:t>
      </w:r>
      <w:r w:rsidR="00AE7429" w:rsidRPr="00AE7429">
        <w:rPr>
          <w:sz w:val="22"/>
          <w:szCs w:val="22"/>
        </w:rPr>
        <w:t xml:space="preserve"> осуществляет утверждение созданного </w:t>
      </w:r>
      <w:r>
        <w:rPr>
          <w:sz w:val="22"/>
          <w:szCs w:val="22"/>
        </w:rPr>
        <w:t>Поставщиком</w:t>
      </w:r>
      <w:r w:rsidR="00AE7429" w:rsidRPr="00AE7429">
        <w:rPr>
          <w:sz w:val="22"/>
          <w:szCs w:val="22"/>
        </w:rPr>
        <w:t xml:space="preserve"> контента.</w:t>
      </w:r>
    </w:p>
    <w:p w14:paraId="6A31BA8F" w14:textId="5239F3D9" w:rsidR="00AE7429" w:rsidRPr="00AE7429" w:rsidRDefault="00A34BBC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6.3. Поставщик</w:t>
      </w:r>
      <w:r w:rsidR="00AE7429" w:rsidRPr="00AE7429">
        <w:rPr>
          <w:sz w:val="22"/>
          <w:szCs w:val="22"/>
        </w:rPr>
        <w:t xml:space="preserve"> несет полную ответственность за все стадии </w:t>
      </w:r>
      <w:proofErr w:type="gramStart"/>
      <w:r w:rsidR="00AE7429" w:rsidRPr="00AE7429">
        <w:rPr>
          <w:sz w:val="22"/>
          <w:szCs w:val="22"/>
        </w:rPr>
        <w:t>цикла</w:t>
      </w:r>
      <w:proofErr w:type="gramEnd"/>
      <w:r w:rsidR="00AE7429" w:rsidRPr="00AE7429">
        <w:rPr>
          <w:sz w:val="22"/>
          <w:szCs w:val="22"/>
        </w:rPr>
        <w:t xml:space="preserve"> создаваем</w:t>
      </w:r>
      <w:r w:rsidR="00B9499E">
        <w:rPr>
          <w:sz w:val="22"/>
          <w:szCs w:val="22"/>
        </w:rPr>
        <w:t>ого</w:t>
      </w:r>
      <w:r w:rsidR="00AE7429" w:rsidRPr="00AE7429">
        <w:rPr>
          <w:sz w:val="22"/>
          <w:szCs w:val="22"/>
        </w:rPr>
        <w:t xml:space="preserve"> </w:t>
      </w:r>
      <w:r w:rsidR="00B9499E">
        <w:rPr>
          <w:sz w:val="22"/>
          <w:szCs w:val="22"/>
        </w:rPr>
        <w:t>ПАК</w:t>
      </w:r>
      <w:r w:rsidR="00AE7429" w:rsidRPr="00AE7429">
        <w:rPr>
          <w:sz w:val="22"/>
          <w:szCs w:val="22"/>
        </w:rPr>
        <w:t xml:space="preserve">, включая как программную, так и медиапроизводственную составляющую. </w:t>
      </w:r>
    </w:p>
    <w:p w14:paraId="10CEE196" w14:textId="3B352DF2" w:rsidR="00AE7429" w:rsidRPr="00AE7429" w:rsidRDefault="00A34BBC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6.4. Поставщик</w:t>
      </w:r>
      <w:r w:rsidR="00AE7429" w:rsidRPr="00AE7429">
        <w:rPr>
          <w:sz w:val="22"/>
          <w:szCs w:val="22"/>
        </w:rPr>
        <w:t xml:space="preserve"> обязан обеспечить внутреннюю согласованность всех выполняемых функций таким образом, чтобы результаты деятельности в каждой из указанных ролей не противоречили друг другу и формировали единый, технологически и концептуально согласованный продукт, интегрированный в программно-аппаратный комплекс без необходимости внешней доработки.</w:t>
      </w:r>
    </w:p>
    <w:p w14:paraId="6BB0DE9A" w14:textId="79ABD8E3" w:rsidR="00AE7429" w:rsidRPr="00AE7429" w:rsidRDefault="00A34BBC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6.5. </w:t>
      </w:r>
      <w:r w:rsidR="00AE7429" w:rsidRPr="00AE7429">
        <w:rPr>
          <w:sz w:val="22"/>
          <w:szCs w:val="22"/>
        </w:rPr>
        <w:t xml:space="preserve">Дополнительно </w:t>
      </w:r>
      <w:r>
        <w:rPr>
          <w:sz w:val="22"/>
          <w:szCs w:val="22"/>
        </w:rPr>
        <w:t>Поставщик</w:t>
      </w:r>
      <w:r w:rsidR="00AE7429" w:rsidRPr="00AE7429">
        <w:rPr>
          <w:sz w:val="22"/>
          <w:szCs w:val="22"/>
        </w:rPr>
        <w:t xml:space="preserve"> обеспечивает привлечение всех необходимых специалистов, включая, но не ограничиваясь:</w:t>
      </w:r>
    </w:p>
    <w:p w14:paraId="7B58B31A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 xml:space="preserve">ассистентов режиссера </w:t>
      </w:r>
    </w:p>
    <w:p w14:paraId="14DBE1B6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 xml:space="preserve">операторов камер </w:t>
      </w:r>
    </w:p>
    <w:p w14:paraId="526EC0EF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 xml:space="preserve">специалистов по свету </w:t>
      </w:r>
    </w:p>
    <w:p w14:paraId="7DEC650A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 xml:space="preserve">специалистов по записи звука </w:t>
      </w:r>
    </w:p>
    <w:p w14:paraId="70ED3720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 xml:space="preserve">художников-постановщиков </w:t>
      </w:r>
    </w:p>
    <w:p w14:paraId="5768C8A0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 xml:space="preserve">реквизиторов </w:t>
      </w:r>
    </w:p>
    <w:p w14:paraId="69E581A8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 xml:space="preserve">гримеров </w:t>
      </w:r>
    </w:p>
    <w:p w14:paraId="24ABFA93" w14:textId="16DEA2E9" w:rsidR="00AE7429" w:rsidRPr="00AE7429" w:rsidRDefault="00A34BBC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6.6.</w:t>
      </w:r>
      <w:r w:rsidR="00AE7429" w:rsidRPr="00AE7429">
        <w:rPr>
          <w:sz w:val="22"/>
          <w:szCs w:val="22"/>
        </w:rPr>
        <w:t xml:space="preserve">  Требования к достоверности и реализму</w:t>
      </w:r>
      <w:r>
        <w:rPr>
          <w:sz w:val="22"/>
          <w:szCs w:val="22"/>
        </w:rPr>
        <w:t>:</w:t>
      </w:r>
    </w:p>
    <w:p w14:paraId="74B8AC7F" w14:textId="761C73FF" w:rsidR="00AE7429" w:rsidRPr="00AE7429" w:rsidRDefault="00A34BBC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6.6.1. </w:t>
      </w:r>
      <w:r w:rsidR="00AE7429" w:rsidRPr="00AE7429">
        <w:rPr>
          <w:sz w:val="22"/>
          <w:szCs w:val="22"/>
        </w:rPr>
        <w:t>Контент должен обладать максимально возможной степенью визуальной, эмоциональной и поведенческой достоверности, обеспечивающей формирование у пользователя устойчивого восприятия событий как приближенных к реальной жизненной ситуации, без искажения смысловой нагрузки и без упрощения ключевых сценарных элементов.</w:t>
      </w:r>
    </w:p>
    <w:p w14:paraId="6BBE6ED5" w14:textId="5F23A30B" w:rsidR="00AE7429" w:rsidRPr="00AE7429" w:rsidRDefault="00A34BBC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6.6.2. </w:t>
      </w:r>
      <w:r w:rsidR="00AE7429" w:rsidRPr="00AE7429">
        <w:rPr>
          <w:sz w:val="22"/>
          <w:szCs w:val="22"/>
        </w:rPr>
        <w:t xml:space="preserve">В рамках требования </w:t>
      </w:r>
      <w:r>
        <w:rPr>
          <w:sz w:val="22"/>
          <w:szCs w:val="22"/>
        </w:rPr>
        <w:t>п. 6.6.1. Поставщик</w:t>
      </w:r>
      <w:r w:rsidR="00AE7429" w:rsidRPr="00AE7429">
        <w:rPr>
          <w:sz w:val="22"/>
          <w:szCs w:val="22"/>
        </w:rPr>
        <w:t xml:space="preserve"> обязан обеспечить комплексную проработку всех составляющих медиаконтента, включая визуальную среду, поведение персонажей, звуковое </w:t>
      </w:r>
      <w:r w:rsidR="00AE7429" w:rsidRPr="00AE7429">
        <w:rPr>
          <w:sz w:val="22"/>
          <w:szCs w:val="22"/>
        </w:rPr>
        <w:lastRenderedPageBreak/>
        <w:t>сопровождение и динамику развития сцен таким образом, чтобы они соответствовали логике реальных социальных, бытовых и правовых процессов.</w:t>
      </w:r>
    </w:p>
    <w:p w14:paraId="03AED466" w14:textId="6533E0C3" w:rsidR="00AE7429" w:rsidRPr="00AE7429" w:rsidRDefault="00A34BBC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6.6.3. </w:t>
      </w:r>
      <w:r w:rsidR="00AE7429" w:rsidRPr="00AE7429">
        <w:rPr>
          <w:sz w:val="22"/>
          <w:szCs w:val="22"/>
        </w:rPr>
        <w:t>Для достижения уровня достоверности</w:t>
      </w:r>
      <w:r>
        <w:rPr>
          <w:sz w:val="22"/>
          <w:szCs w:val="22"/>
        </w:rPr>
        <w:t>, предусмотренного п. 6.6.2.,</w:t>
      </w:r>
      <w:r w:rsidR="00AE7429" w:rsidRPr="00AE7429">
        <w:rPr>
          <w:sz w:val="22"/>
          <w:szCs w:val="22"/>
        </w:rPr>
        <w:t xml:space="preserve"> </w:t>
      </w:r>
      <w:r w:rsidR="00F7189B">
        <w:rPr>
          <w:sz w:val="22"/>
          <w:szCs w:val="22"/>
        </w:rPr>
        <w:t>Поставщик</w:t>
      </w:r>
      <w:r w:rsidR="00AE7429" w:rsidRPr="00AE7429">
        <w:rPr>
          <w:sz w:val="22"/>
          <w:szCs w:val="22"/>
        </w:rPr>
        <w:t xml:space="preserve"> обязан реализовать следующие принципы:</w:t>
      </w:r>
    </w:p>
    <w:p w14:paraId="6516F9A3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визуальная среда должна формироваться с использованием детализированных и технически проработанных локаций, максимально приближенных к реальным объектам и ситуациям, без использования условных или абстрактных элементов, не имеющих функционального обоснования; </w:t>
      </w:r>
    </w:p>
    <w:p w14:paraId="3D73BEFA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поведение персонажей должно моделироваться на основе реалистичных моделей реакции человека в стрессовых, конфликтных и социально значимых ситуациях с учетом возрастных и социальных характеристик участников сцен; </w:t>
      </w:r>
    </w:p>
    <w:p w14:paraId="1C7251B7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аудиальное сопровождение должно обеспечивать естественность восприятия происходящего, включая реалистичную передачу речи, фоновых шумов и акустики среды, соответствующей конкретной сцене; </w:t>
      </w:r>
    </w:p>
    <w:p w14:paraId="68B5AB9A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динамика сцен должна исключать искусственную театральность и упрощенные поведенческие паттерны, обеспечивая логически обоснованное развитие событий в рамках заданной сценарной структуры. </w:t>
      </w:r>
    </w:p>
    <w:p w14:paraId="1C850FC9" w14:textId="34D05DBE" w:rsidR="00AE7429" w:rsidRPr="00AE7429" w:rsidRDefault="00A34BBC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6.6.4. </w:t>
      </w:r>
      <w:r w:rsidR="00AE7429" w:rsidRPr="00AE7429">
        <w:rPr>
          <w:sz w:val="22"/>
          <w:szCs w:val="22"/>
        </w:rPr>
        <w:t>Дополнительно устанавливается, что уровень реализма должен обеспечиваться не только на этапе производства, но и на этапе постобработки, включая цветокоррекцию, визуальные эффекты и адаптацию под VR-среду, при этом любые эффекты не должны снижать ощущение достоверности происходящего.</w:t>
      </w:r>
    </w:p>
    <w:p w14:paraId="37BB4785" w14:textId="7B7B76A9" w:rsidR="00AE7429" w:rsidRPr="00AE7429" w:rsidRDefault="00A34BBC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6.6.5. Поставщик</w:t>
      </w:r>
      <w:r w:rsidR="00AE7429" w:rsidRPr="00AE7429">
        <w:rPr>
          <w:sz w:val="22"/>
          <w:szCs w:val="22"/>
        </w:rPr>
        <w:t xml:space="preserve"> обязан обеспечить обязательное экспертное участие профильных специалистов при формировании и проверке уровня достоверности контента, включая:</w:t>
      </w:r>
    </w:p>
    <w:p w14:paraId="26B38752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специалистов в области детской и подростковой психологии для оценки корректности эмоциональных и поведенческих моделей; </w:t>
      </w:r>
    </w:p>
    <w:p w14:paraId="505B0BA3" w14:textId="4B8C7678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специалистов практической направленности, имеющих опыт работы с несовершеннолетними в рамках профилактической и правоохранительной деятельности, для проверки соответствия моделируемых ситуац</w:t>
      </w:r>
      <w:r w:rsidR="00A34BBC">
        <w:rPr>
          <w:sz w:val="22"/>
          <w:szCs w:val="22"/>
        </w:rPr>
        <w:t>ий реальным жизненным сценариям;</w:t>
      </w:r>
    </w:p>
    <w:p w14:paraId="4FDA448E" w14:textId="101DE410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профильных консультантов в области медицины и права для верификации фа</w:t>
      </w:r>
      <w:r w:rsidR="00A34BBC">
        <w:rPr>
          <w:sz w:val="22"/>
          <w:szCs w:val="22"/>
        </w:rPr>
        <w:t>ктической составляющей контента.</w:t>
      </w:r>
    </w:p>
    <w:p w14:paraId="0384DB59" w14:textId="7232E574" w:rsidR="00AE7429" w:rsidRPr="00AE7429" w:rsidRDefault="00A34BBC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6.6.6. </w:t>
      </w:r>
      <w:r w:rsidR="00AE7429" w:rsidRPr="00AE7429">
        <w:rPr>
          <w:sz w:val="22"/>
          <w:szCs w:val="22"/>
        </w:rPr>
        <w:t>Любые упрощения, стилизации или художественные интерпретации, способные снизить уровень восприятия достоверности, допускаются исключительно в пределах, не влияющих на основную смысловую и эмоциональную нагрузку сцен.</w:t>
      </w:r>
    </w:p>
    <w:p w14:paraId="1ADF9E0E" w14:textId="65C2F8E6" w:rsidR="00AE7429" w:rsidRPr="00AE7429" w:rsidRDefault="00A34BBC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6.6.7. </w:t>
      </w:r>
      <w:r w:rsidR="00AE7429" w:rsidRPr="00AE7429">
        <w:rPr>
          <w:sz w:val="22"/>
          <w:szCs w:val="22"/>
        </w:rPr>
        <w:t>В части съемок с участием несовершеннолетних, отбывающих наказание в исправительных колониях, устанавливаются следующие условия:</w:t>
      </w:r>
    </w:p>
    <w:p w14:paraId="0FBF45D2" w14:textId="65E89B0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 xml:space="preserve">участие допускается только при наличии всех необходимых </w:t>
      </w:r>
      <w:r w:rsidR="00A34BBC">
        <w:rPr>
          <w:sz w:val="22"/>
          <w:szCs w:val="22"/>
        </w:rPr>
        <w:t>разрешений компетентных органов;</w:t>
      </w:r>
    </w:p>
    <w:p w14:paraId="37E64EC0" w14:textId="6393344E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>обязательным является соблюдение всех требований законодательства в части</w:t>
      </w:r>
      <w:r w:rsidR="00A34BBC">
        <w:rPr>
          <w:sz w:val="22"/>
          <w:szCs w:val="22"/>
        </w:rPr>
        <w:t xml:space="preserve"> защиты прав несовершеннолетних;</w:t>
      </w:r>
    </w:p>
    <w:p w14:paraId="1967DDD7" w14:textId="214A7D03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>оформление письменных согласий всех законных представителей</w:t>
      </w:r>
      <w:r w:rsidR="00A34BBC">
        <w:rPr>
          <w:sz w:val="22"/>
          <w:szCs w:val="22"/>
        </w:rPr>
        <w:t>.</w:t>
      </w:r>
      <w:r w:rsidRPr="00AE7429">
        <w:rPr>
          <w:sz w:val="22"/>
          <w:szCs w:val="22"/>
        </w:rPr>
        <w:t xml:space="preserve"> </w:t>
      </w:r>
    </w:p>
    <w:p w14:paraId="40B63C86" w14:textId="434EC2B2" w:rsidR="00AE7429" w:rsidRPr="00AE7429" w:rsidRDefault="00A34BBC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6.6.8. </w:t>
      </w:r>
      <w:r w:rsidR="00AE7429" w:rsidRPr="00AE7429">
        <w:rPr>
          <w:sz w:val="22"/>
          <w:szCs w:val="22"/>
        </w:rPr>
        <w:t>При невозможности выполнения условий</w:t>
      </w:r>
      <w:r>
        <w:rPr>
          <w:sz w:val="22"/>
          <w:szCs w:val="22"/>
        </w:rPr>
        <w:t>, указанных в п. 6.6.7.,</w:t>
      </w:r>
      <w:r w:rsidR="00AE7429" w:rsidRPr="00AE7429">
        <w:rPr>
          <w:sz w:val="22"/>
          <w:szCs w:val="22"/>
        </w:rPr>
        <w:t xml:space="preserve"> допускается использование постановочных реконструкций с актерами, при условии обеспечения полной визуальной и поведенческой достоверности.</w:t>
      </w:r>
    </w:p>
    <w:p w14:paraId="2A3CBC18" w14:textId="7B88540E" w:rsidR="00AE7429" w:rsidRPr="0060055A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  <w:u w:val="single"/>
        </w:rPr>
      </w:pPr>
      <w:r w:rsidRPr="0060055A">
        <w:rPr>
          <w:sz w:val="22"/>
          <w:szCs w:val="22"/>
          <w:u w:val="single"/>
        </w:rPr>
        <w:t>6.7.</w:t>
      </w:r>
      <w:r w:rsidR="00AE7429" w:rsidRPr="0060055A">
        <w:rPr>
          <w:sz w:val="22"/>
          <w:szCs w:val="22"/>
          <w:u w:val="single"/>
        </w:rPr>
        <w:t xml:space="preserve"> Требования к съемкам судебных сцен</w:t>
      </w:r>
      <w:r>
        <w:rPr>
          <w:sz w:val="22"/>
          <w:szCs w:val="22"/>
          <w:u w:val="single"/>
        </w:rPr>
        <w:t>:</w:t>
      </w:r>
    </w:p>
    <w:p w14:paraId="7708AF45" w14:textId="380DA468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6.7.1. </w:t>
      </w:r>
      <w:r w:rsidR="00AE7429" w:rsidRPr="00AE7429">
        <w:rPr>
          <w:sz w:val="22"/>
          <w:szCs w:val="22"/>
        </w:rPr>
        <w:t>Съемки сцен, имитирующих судебные процессы, должны осуществляться в строго регламентированной производственной и правовой среде с обязательным соблюдением требований к достоверности, пространственной точности и функциональному соответствию реальным судебным залам.</w:t>
      </w:r>
    </w:p>
    <w:p w14:paraId="2338E001" w14:textId="432FB53D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6.7.2. </w:t>
      </w:r>
      <w:r w:rsidR="00AE7429" w:rsidRPr="00AE7429">
        <w:rPr>
          <w:sz w:val="22"/>
          <w:szCs w:val="22"/>
        </w:rPr>
        <w:t>Реализация сцен</w:t>
      </w:r>
      <w:r>
        <w:rPr>
          <w:sz w:val="22"/>
          <w:szCs w:val="22"/>
        </w:rPr>
        <w:t>, имитирующих судебные процессы,</w:t>
      </w:r>
      <w:r w:rsidR="00AE7429" w:rsidRPr="00AE7429">
        <w:rPr>
          <w:sz w:val="22"/>
          <w:szCs w:val="22"/>
        </w:rPr>
        <w:t xml:space="preserve"> допускается исключительно по одному из следующих сценариев:</w:t>
      </w:r>
    </w:p>
    <w:p w14:paraId="57F65C9B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проведение съемок в действующих помещениях судов при наличии всех необходимых официальных разрешений уполномоченных государственных органов, включая согласование режима доступа, регламента присутствия съемочной группы и условий фиксации изображения; </w:t>
      </w:r>
    </w:p>
    <w:p w14:paraId="214B82C6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создание полноразмерных декораций, полностью воспроизводящих архитектурную, функциональную и визуальную структуру судебного помещения, с обязательным соблюдением всех требований к пространственной организации процесса; </w:t>
      </w:r>
    </w:p>
    <w:p w14:paraId="68E49EF3" w14:textId="1848CA51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6.7.3. </w:t>
      </w:r>
      <w:r w:rsidR="00AE7429" w:rsidRPr="00AE7429">
        <w:rPr>
          <w:sz w:val="22"/>
          <w:szCs w:val="22"/>
        </w:rPr>
        <w:t>При выборе варианта с декорациями Исполнитель обязан обеспечить их проектирование и строительство таким образом, чтобы они являлись не стилизованной интерпретацией, а максимально точной инженерно-архитектурной реконструкцией судебного зала.</w:t>
      </w:r>
    </w:p>
    <w:p w14:paraId="25B2B2E3" w14:textId="4B4A3EE0" w:rsidR="00AE7429" w:rsidRPr="0060055A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60055A">
        <w:rPr>
          <w:sz w:val="22"/>
          <w:szCs w:val="22"/>
        </w:rPr>
        <w:t xml:space="preserve">6.8. </w:t>
      </w:r>
      <w:r w:rsidR="00AE7429" w:rsidRPr="0060055A">
        <w:rPr>
          <w:sz w:val="22"/>
          <w:szCs w:val="22"/>
        </w:rPr>
        <w:t>Технические требования к контенту</w:t>
      </w:r>
      <w:r w:rsidRPr="0060055A">
        <w:rPr>
          <w:sz w:val="22"/>
          <w:szCs w:val="22"/>
        </w:rPr>
        <w:t>:</w:t>
      </w:r>
    </w:p>
    <w:p w14:paraId="3F44A9A3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контент должен быть адаптирован под просмотр в условиях отсутствия физического перемещения пользователя, с учетом ограничений восприятия в VR-среде и на стационарных </w:t>
      </w:r>
      <w:r w:rsidRPr="00AE7429">
        <w:rPr>
          <w:sz w:val="22"/>
          <w:szCs w:val="22"/>
        </w:rPr>
        <w:lastRenderedPageBreak/>
        <w:t xml:space="preserve">интерактивных устройствах, включая особенности фокусировки внимания, угла обзора и ограниченной подвижности пользователя; </w:t>
      </w:r>
    </w:p>
    <w:p w14:paraId="482CA5E9" w14:textId="26EB591C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визуальные, аудиальные и интерактивные элементы должны быть оптимизированы под технические параметры используемого оборудования, включая разрешение экранов, производительность VR-шлемов, частоту обновления изображения и пропускную способность локальной сети; </w:t>
      </w:r>
    </w:p>
    <w:p w14:paraId="73E5B15C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 все элементы контента должны быть синхронизированы по временной шкале и внутренней структуре сценариев таким образом, чтобы исключить рассинхронизацию между устройствами, задержки воспроизведения или нарушение логической последовательности подачи информации; </w:t>
      </w:r>
    </w:p>
    <w:p w14:paraId="4DD20ED5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должна быть обеспечена единая система временных меток и внутренних триггеров, регулирующих последовательность воспроизведения контента на всех типах устройств комплекса </w:t>
      </w:r>
    </w:p>
    <w:p w14:paraId="0E8FD753" w14:textId="3CC215B4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6.9. </w:t>
      </w:r>
      <w:r w:rsidR="00AE7429" w:rsidRPr="00AE7429">
        <w:rPr>
          <w:sz w:val="22"/>
          <w:szCs w:val="22"/>
        </w:rPr>
        <w:t>VR-контент</w:t>
      </w:r>
      <w:r>
        <w:rPr>
          <w:sz w:val="22"/>
          <w:szCs w:val="22"/>
        </w:rPr>
        <w:t>:</w:t>
      </w:r>
    </w:p>
    <w:p w14:paraId="3F444BBE" w14:textId="7CC76C6F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6.9.1. </w:t>
      </w:r>
      <w:r w:rsidR="00AE7429" w:rsidRPr="00AE7429">
        <w:rPr>
          <w:sz w:val="22"/>
          <w:szCs w:val="22"/>
        </w:rPr>
        <w:t>Все VR-сценарии должны быть адаптированы для просмотра в положении сидя без необходимости перемещения пользователя. Разрешение видеоконтента не менее 5.7K (5760×2880 пикселей) для обеспечения комфортного просмотра в VR-шлеме.</w:t>
      </w:r>
    </w:p>
    <w:p w14:paraId="3A1A8187" w14:textId="0997DA8F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6.9.2. </w:t>
      </w:r>
      <w:r w:rsidR="00AE7429" w:rsidRPr="00AE7429">
        <w:rPr>
          <w:sz w:val="22"/>
          <w:szCs w:val="22"/>
        </w:rPr>
        <w:t>VR-контент должен быть верифицирован профильными специалистами: медицинские факты - врачом-наркологом, правовая информация - юристом с опытом в области уголовного права Республики Беларусь.</w:t>
      </w:r>
    </w:p>
    <w:p w14:paraId="25E7F927" w14:textId="21A859B9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6.9.3. </w:t>
      </w:r>
      <w:r w:rsidR="00AE7429" w:rsidRPr="00AE7429">
        <w:rPr>
          <w:sz w:val="22"/>
          <w:szCs w:val="22"/>
        </w:rPr>
        <w:t>Контент не должен содержать сцен, демонстрирующих процесс употребления наркотических средств, психоактивных веществ, алкогольной продукции. Контент должен быть адаптирован для целевой аудитории 12-17 лет.</w:t>
      </w:r>
    </w:p>
    <w:p w14:paraId="4F4E103A" w14:textId="4606B834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6.9.4. Поставщик</w:t>
      </w:r>
      <w:r w:rsidR="00AE7429" w:rsidRPr="00AE7429">
        <w:rPr>
          <w:sz w:val="22"/>
          <w:szCs w:val="22"/>
        </w:rPr>
        <w:t xml:space="preserve"> должен разработать не менее 15 (пятнадцать) тематических VR-сценариев для демонстрации на автономных VR-шлемах длительностью не менее 1 (одной) минуты и не более 2 (двух) минут. Тематика сценариев согласовывается с </w:t>
      </w:r>
      <w:r>
        <w:rPr>
          <w:sz w:val="22"/>
          <w:szCs w:val="22"/>
        </w:rPr>
        <w:t>уполномоченным представителем Покупателя</w:t>
      </w:r>
      <w:r w:rsidR="00AE7429" w:rsidRPr="00AE7429">
        <w:rPr>
          <w:sz w:val="22"/>
          <w:szCs w:val="22"/>
        </w:rPr>
        <w:t>, и включает в себя в том числе: съемку осужденных несовершеннолетних, съемку в залах судебного заседания и иные.</w:t>
      </w:r>
    </w:p>
    <w:p w14:paraId="00D170B8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</w:p>
    <w:p w14:paraId="0AD570F8" w14:textId="395B97E9" w:rsidR="0060055A" w:rsidRPr="0060055A" w:rsidRDefault="0060055A" w:rsidP="0060055A">
      <w:pPr>
        <w:widowControl w:val="0"/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 Требования к защите контента и информационной безопасности</w:t>
      </w:r>
    </w:p>
    <w:p w14:paraId="45345100" w14:textId="05714E43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AE7429" w:rsidRPr="00AE7429">
        <w:rPr>
          <w:sz w:val="22"/>
          <w:szCs w:val="22"/>
        </w:rPr>
        <w:t>.1.</w:t>
      </w:r>
      <w:r>
        <w:rPr>
          <w:sz w:val="22"/>
          <w:szCs w:val="22"/>
        </w:rPr>
        <w:t xml:space="preserve"> </w:t>
      </w:r>
      <w:r w:rsidR="00AE7429" w:rsidRPr="00AE7429">
        <w:rPr>
          <w:sz w:val="22"/>
          <w:szCs w:val="22"/>
        </w:rPr>
        <w:t>Общие принципы защиты</w:t>
      </w:r>
      <w:r>
        <w:rPr>
          <w:sz w:val="22"/>
          <w:szCs w:val="22"/>
        </w:rPr>
        <w:t>:</w:t>
      </w:r>
    </w:p>
    <w:p w14:paraId="031440B3" w14:textId="66D410D1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7.1.1. </w:t>
      </w:r>
      <w:r w:rsidR="00AE7429" w:rsidRPr="00AE7429">
        <w:rPr>
          <w:sz w:val="22"/>
          <w:szCs w:val="22"/>
        </w:rPr>
        <w:t>Весь контент, программное обеспечение и данные системы должны быть защищены от:</w:t>
      </w:r>
    </w:p>
    <w:p w14:paraId="3B02C262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 xml:space="preserve">несанкционированного доступа </w:t>
      </w:r>
    </w:p>
    <w:p w14:paraId="73E7FBA6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 xml:space="preserve">копирования </w:t>
      </w:r>
    </w:p>
    <w:p w14:paraId="25ADFC2D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 xml:space="preserve">извлечения </w:t>
      </w:r>
    </w:p>
    <w:p w14:paraId="1EB02157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 xml:space="preserve">модификации </w:t>
      </w:r>
    </w:p>
    <w:p w14:paraId="65FBDC06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 xml:space="preserve">распространения </w:t>
      </w:r>
    </w:p>
    <w:p w14:paraId="0A34AEB8" w14:textId="264611AF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AE7429" w:rsidRPr="00AE7429">
        <w:rPr>
          <w:sz w:val="22"/>
          <w:szCs w:val="22"/>
        </w:rPr>
        <w:t>.2</w:t>
      </w:r>
      <w:r>
        <w:rPr>
          <w:sz w:val="22"/>
          <w:szCs w:val="22"/>
        </w:rPr>
        <w:t xml:space="preserve">. </w:t>
      </w:r>
      <w:r w:rsidR="00AE7429" w:rsidRPr="00AE7429">
        <w:rPr>
          <w:sz w:val="22"/>
          <w:szCs w:val="22"/>
        </w:rPr>
        <w:t>Аппаратная привязка</w:t>
      </w:r>
      <w:r>
        <w:rPr>
          <w:sz w:val="22"/>
          <w:szCs w:val="22"/>
        </w:rPr>
        <w:t>:</w:t>
      </w:r>
    </w:p>
    <w:p w14:paraId="221F88D6" w14:textId="36B4AD9A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7.2.1.  </w:t>
      </w:r>
      <w:r w:rsidR="00AE7429" w:rsidRPr="00AE7429">
        <w:rPr>
          <w:sz w:val="22"/>
          <w:szCs w:val="22"/>
        </w:rPr>
        <w:t>Контент должен быть привязан к оборудованию, входящему в состав программно-аппаратного комплекса, с обеспечением аппаратно-программной связки уровня «устройство-контент», исключающей возможность переноса, копирования или воспроизведения материалов вне утвержденной инфраструктуры системы.</w:t>
      </w:r>
    </w:p>
    <w:p w14:paraId="2ED131DD" w14:textId="13B83BA5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7.2.2. Согласно</w:t>
      </w:r>
      <w:r w:rsidR="00AE7429" w:rsidRPr="00AE7429">
        <w:rPr>
          <w:sz w:val="22"/>
          <w:szCs w:val="22"/>
        </w:rPr>
        <w:t xml:space="preserve"> требования</w:t>
      </w:r>
      <w:r>
        <w:rPr>
          <w:sz w:val="22"/>
          <w:szCs w:val="22"/>
        </w:rPr>
        <w:t>м п. 7.2.1.</w:t>
      </w:r>
      <w:r w:rsidR="00AE7429" w:rsidRPr="00AE7429">
        <w:rPr>
          <w:sz w:val="22"/>
          <w:szCs w:val="22"/>
        </w:rPr>
        <w:t xml:space="preserve"> </w:t>
      </w:r>
      <w:r>
        <w:rPr>
          <w:sz w:val="22"/>
          <w:szCs w:val="22"/>
        </w:rPr>
        <w:t>Поставщик</w:t>
      </w:r>
      <w:r w:rsidR="00AE7429" w:rsidRPr="00AE7429">
        <w:rPr>
          <w:sz w:val="22"/>
          <w:szCs w:val="22"/>
        </w:rPr>
        <w:t xml:space="preserve"> обязан реализовать многоуровневый механизм привязки и защиты контента, включающий следующие обязательные элементы:</w:t>
      </w:r>
    </w:p>
    <w:p w14:paraId="2A72C700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привязку контента к уникальным аппаратным идентификаторам устройств комплекса (серийные номера, аппаратные ключи, криптографические идентификаторы или иные), формируемым на уровне оборудования и используемым как обязательное условие дешифрации и воспроизведения; </w:t>
      </w:r>
    </w:p>
    <w:p w14:paraId="10490B11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использование защищенного механизма лицензирования, при котором каждый элемент контента может быть воспроизведен исключительно на заранее авторизованном перечне устройств, входящих в состав конкретного комплекса; </w:t>
      </w:r>
    </w:p>
    <w:p w14:paraId="5D3A4A44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исключение возможности запуска или декодирования контента на любых сторонних устройствах, не включенных в реестр оборудования системы, независимо от их технических характеристик или установленного программного обеспечения;</w:t>
      </w:r>
    </w:p>
    <w:p w14:paraId="203FEA4C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реализацию криптографической защиты контента с использованием устойчивых алгоритмов шифрования, при которых ключи доступа формируются и проверяются в связке с аппаратной конфигурацией комплекса. </w:t>
      </w:r>
    </w:p>
    <w:p w14:paraId="4F0C260C" w14:textId="0FB07CB3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7.2.3. </w:t>
      </w:r>
      <w:r w:rsidR="00AE7429" w:rsidRPr="00AE7429">
        <w:rPr>
          <w:sz w:val="22"/>
          <w:szCs w:val="22"/>
        </w:rPr>
        <w:t xml:space="preserve">Дополнительно </w:t>
      </w:r>
      <w:r w:rsidR="00B9499E">
        <w:rPr>
          <w:sz w:val="22"/>
          <w:szCs w:val="22"/>
        </w:rPr>
        <w:t xml:space="preserve">ПАК </w:t>
      </w:r>
      <w:r w:rsidR="00AE7429" w:rsidRPr="00AE7429">
        <w:rPr>
          <w:sz w:val="22"/>
          <w:szCs w:val="22"/>
        </w:rPr>
        <w:t>долж</w:t>
      </w:r>
      <w:r w:rsidR="00B9499E">
        <w:rPr>
          <w:sz w:val="22"/>
          <w:szCs w:val="22"/>
        </w:rPr>
        <w:t>ен</w:t>
      </w:r>
      <w:r w:rsidR="00AE7429" w:rsidRPr="00AE7429">
        <w:rPr>
          <w:sz w:val="22"/>
          <w:szCs w:val="22"/>
        </w:rPr>
        <w:t xml:space="preserve"> обеспечивать:</w:t>
      </w:r>
    </w:p>
    <w:p w14:paraId="201C7C4B" w14:textId="4FF3528F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автоматическую проверку подлинности устройства перед началом воспроизвед</w:t>
      </w:r>
      <w:r w:rsidR="0060055A">
        <w:rPr>
          <w:sz w:val="22"/>
          <w:szCs w:val="22"/>
        </w:rPr>
        <w:t>ения каждого фрагмента контента;</w:t>
      </w:r>
    </w:p>
    <w:p w14:paraId="7FD90C3A" w14:textId="44B31F46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блокировку воспроизведения при выявлении несоответствия аппаратной среды заданным параметрам</w:t>
      </w:r>
      <w:r w:rsidR="0060055A">
        <w:rPr>
          <w:sz w:val="22"/>
          <w:szCs w:val="22"/>
        </w:rPr>
        <w:t>;</w:t>
      </w:r>
      <w:r w:rsidRPr="00AE7429">
        <w:rPr>
          <w:sz w:val="22"/>
          <w:szCs w:val="22"/>
        </w:rPr>
        <w:t xml:space="preserve"> </w:t>
      </w:r>
    </w:p>
    <w:p w14:paraId="44B71C1C" w14:textId="26C3ACC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невозможность извлечения расшифрованного контента в виде файлов, пригодных для внешнего использования или воспроизведения</w:t>
      </w:r>
      <w:r w:rsidR="0060055A">
        <w:rPr>
          <w:sz w:val="22"/>
          <w:szCs w:val="22"/>
        </w:rPr>
        <w:t>.</w:t>
      </w:r>
      <w:r w:rsidRPr="00AE7429">
        <w:rPr>
          <w:sz w:val="22"/>
          <w:szCs w:val="22"/>
        </w:rPr>
        <w:t xml:space="preserve"> </w:t>
      </w:r>
    </w:p>
    <w:p w14:paraId="3FBE2E92" w14:textId="45294EE0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7</w:t>
      </w:r>
      <w:r w:rsidR="00AE7429" w:rsidRPr="00AE7429">
        <w:rPr>
          <w:sz w:val="22"/>
          <w:szCs w:val="22"/>
        </w:rPr>
        <w:t>.3</w:t>
      </w:r>
      <w:r>
        <w:rPr>
          <w:sz w:val="22"/>
          <w:szCs w:val="22"/>
        </w:rPr>
        <w:t xml:space="preserve">. </w:t>
      </w:r>
      <w:r w:rsidR="00AE7429" w:rsidRPr="00AE7429">
        <w:rPr>
          <w:sz w:val="22"/>
          <w:szCs w:val="22"/>
        </w:rPr>
        <w:t>Шифрование и хранение</w:t>
      </w:r>
      <w:r>
        <w:rPr>
          <w:sz w:val="22"/>
          <w:szCs w:val="22"/>
        </w:rPr>
        <w:t>:</w:t>
      </w:r>
    </w:p>
    <w:p w14:paraId="7E0D6D0E" w14:textId="5CC3CBDA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7.3.1. </w:t>
      </w:r>
      <w:r w:rsidR="00AE7429" w:rsidRPr="00AE7429">
        <w:rPr>
          <w:sz w:val="22"/>
          <w:szCs w:val="22"/>
        </w:rPr>
        <w:t>Все данные, обрабатываемые и хранимые в рамках программно-аппаратного комплекса, должны находиться в зашифрованном виде с применением современных криптографических алгоритмов, обеспечивающих устойчивость к несанкционированному доступу, анализу и восстановлению исходной информации.</w:t>
      </w:r>
    </w:p>
    <w:p w14:paraId="641DA001" w14:textId="6AC922CB" w:rsidR="00AE7429" w:rsidRPr="00AE7429" w:rsidRDefault="0060055A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7.3.2.</w:t>
      </w:r>
      <w:r w:rsidR="00D61D14">
        <w:rPr>
          <w:sz w:val="22"/>
          <w:szCs w:val="22"/>
        </w:rPr>
        <w:t xml:space="preserve"> Поставщик </w:t>
      </w:r>
      <w:r w:rsidR="00AE7429" w:rsidRPr="00AE7429">
        <w:rPr>
          <w:sz w:val="22"/>
          <w:szCs w:val="22"/>
        </w:rPr>
        <w:t>обязан реализовать комплексную систему криптографической защиты данных, включающую следующие обязательные положения:</w:t>
      </w:r>
    </w:p>
    <w:p w14:paraId="5F90322F" w14:textId="4148C426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шифрование всех типов данных, включая медиаконтент, конфигурационные файлы, журналы событий, служебные данные и элементы пользовательских сценариев, на уровне хранения (data-at-rest) с использованием устойчивых алгоритмов шифрования промышленного класса;</w:t>
      </w:r>
    </w:p>
    <w:p w14:paraId="39E21D86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шифрование данных при передаче внутри локальной инфраструктуры системы (data-in-transit) с обеспечением защиты от перехвата и анализа сетевого трафика; </w:t>
      </w:r>
    </w:p>
    <w:p w14:paraId="32937F76" w14:textId="6AD25229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исключение хранения криптографических ключей в открытом или явно доступном виде в любой части системы, включая файловую систему, программный код, конфигурационные файлы или оперативную</w:t>
      </w:r>
      <w:r w:rsidR="00D61D14">
        <w:rPr>
          <w:sz w:val="22"/>
          <w:szCs w:val="22"/>
        </w:rPr>
        <w:t xml:space="preserve"> память в незашифрованной форме;</w:t>
      </w:r>
    </w:p>
    <w:p w14:paraId="5F8DAD47" w14:textId="21A6D65F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реализацию механизма управления ключами, при котором формирование, хранение и использование ключей осуществляется в изолированном защищенном контуре, недоступном для пользователей, обслуживающего персонала и стандартных интерфейсов администрирования</w:t>
      </w:r>
      <w:r w:rsidR="00D61D14">
        <w:rPr>
          <w:sz w:val="22"/>
          <w:szCs w:val="22"/>
        </w:rPr>
        <w:t>;</w:t>
      </w:r>
      <w:r w:rsidRPr="00AE7429">
        <w:rPr>
          <w:sz w:val="22"/>
          <w:szCs w:val="22"/>
        </w:rPr>
        <w:t xml:space="preserve"> </w:t>
      </w:r>
    </w:p>
    <w:p w14:paraId="593D6DB5" w14:textId="187ACE82" w:rsidR="00AE7429" w:rsidRPr="00AE7429" w:rsidRDefault="00D61D14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7.3.3. </w:t>
      </w:r>
      <w:r w:rsidR="00AE7429" w:rsidRPr="00AE7429">
        <w:rPr>
          <w:sz w:val="22"/>
          <w:szCs w:val="22"/>
        </w:rPr>
        <w:t>Дополнительно устанавливается, что:</w:t>
      </w:r>
    </w:p>
    <w:p w14:paraId="24A6AEB1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доступ к криптографическим операциям должен быть строго ограничен системными компонентами, функционирующими в привилегированном режиме; </w:t>
      </w:r>
    </w:p>
    <w:p w14:paraId="29889265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любые попытки извлечения ключевой информации, обхода механизмов шифрования или анализа защищенных данных должны фиксироваться системой журналирования как критические события безопасности; </w:t>
      </w:r>
    </w:p>
    <w:p w14:paraId="7764FB37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расшифровка данных допускается исключительно в оперативной памяти в момент их непосредственного использования системой и не должна приводить к созданию промежуточных незащищенных копий на носителях информации; </w:t>
      </w:r>
    </w:p>
    <w:p w14:paraId="7806549A" w14:textId="3A511C75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архитектура системы должна исключать возможность восстановления ключей доступа даже при полном физическом доступе к оборудованию без соответствующих криптографических материалов</w:t>
      </w:r>
      <w:r w:rsidR="00D61D14">
        <w:rPr>
          <w:sz w:val="22"/>
          <w:szCs w:val="22"/>
        </w:rPr>
        <w:t>.</w:t>
      </w:r>
      <w:r w:rsidRPr="00AE7429">
        <w:rPr>
          <w:sz w:val="22"/>
          <w:szCs w:val="22"/>
        </w:rPr>
        <w:t xml:space="preserve"> </w:t>
      </w:r>
    </w:p>
    <w:p w14:paraId="25E8A03E" w14:textId="66CA58FC" w:rsidR="00AE7429" w:rsidRPr="00AE7429" w:rsidRDefault="00D61D14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7.3.4. </w:t>
      </w:r>
      <w:r w:rsidR="00AE7429" w:rsidRPr="00AE7429">
        <w:rPr>
          <w:sz w:val="22"/>
          <w:szCs w:val="22"/>
        </w:rPr>
        <w:t>Используемая модель защиты должна обеспечивать невозможность получения доступа к исходным данным посредством анализа программного обеспечения, файловой структуры или сетевых взаимодействий системы.</w:t>
      </w:r>
    </w:p>
    <w:p w14:paraId="68582D95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</w:p>
    <w:p w14:paraId="19D99CC6" w14:textId="1F10B581" w:rsidR="00AE7429" w:rsidRPr="00AE7429" w:rsidRDefault="00D61D14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AE7429" w:rsidRPr="00AE7429">
        <w:rPr>
          <w:sz w:val="22"/>
          <w:szCs w:val="22"/>
        </w:rPr>
        <w:t>.4</w:t>
      </w:r>
      <w:r>
        <w:rPr>
          <w:sz w:val="22"/>
          <w:szCs w:val="22"/>
        </w:rPr>
        <w:t xml:space="preserve">. </w:t>
      </w:r>
      <w:r w:rsidR="00AE7429" w:rsidRPr="00AE7429">
        <w:rPr>
          <w:sz w:val="22"/>
          <w:szCs w:val="22"/>
        </w:rPr>
        <w:t>Контроль воспроизведения</w:t>
      </w:r>
      <w:r>
        <w:rPr>
          <w:sz w:val="22"/>
          <w:szCs w:val="22"/>
        </w:rPr>
        <w:t>:</w:t>
      </w:r>
    </w:p>
    <w:p w14:paraId="4C602422" w14:textId="23C3EF8A" w:rsidR="00AE7429" w:rsidRPr="00AE7429" w:rsidRDefault="00D61D14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7.4.1. </w:t>
      </w:r>
      <w:r w:rsidR="00B9499E">
        <w:rPr>
          <w:sz w:val="22"/>
          <w:szCs w:val="22"/>
        </w:rPr>
        <w:t>ПАК</w:t>
      </w:r>
      <w:r w:rsidR="00AE7429" w:rsidRPr="00AE7429">
        <w:rPr>
          <w:sz w:val="22"/>
          <w:szCs w:val="22"/>
        </w:rPr>
        <w:t xml:space="preserve"> должн обеспечивать:</w:t>
      </w:r>
    </w:p>
    <w:p w14:paraId="1F56FBC7" w14:textId="5418A541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>контрол</w:t>
      </w:r>
      <w:r w:rsidR="00D61D14">
        <w:rPr>
          <w:sz w:val="22"/>
          <w:szCs w:val="22"/>
        </w:rPr>
        <w:t>ь запуска;</w:t>
      </w:r>
    </w:p>
    <w:p w14:paraId="6705C972" w14:textId="50889D95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>контроль длительности воспроизведения</w:t>
      </w:r>
      <w:r w:rsidR="00D61D14">
        <w:rPr>
          <w:sz w:val="22"/>
          <w:szCs w:val="22"/>
        </w:rPr>
        <w:t>;</w:t>
      </w:r>
      <w:r w:rsidRPr="00AE7429">
        <w:rPr>
          <w:sz w:val="22"/>
          <w:szCs w:val="22"/>
        </w:rPr>
        <w:t xml:space="preserve"> </w:t>
      </w:r>
    </w:p>
    <w:p w14:paraId="640E178B" w14:textId="24123758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•</w:t>
      </w:r>
      <w:r w:rsidRPr="00AE7429">
        <w:rPr>
          <w:sz w:val="22"/>
          <w:szCs w:val="22"/>
        </w:rPr>
        <w:tab/>
        <w:t>невозможность перемотки или выбора сцен пользователем</w:t>
      </w:r>
      <w:r w:rsidR="00D61D14">
        <w:rPr>
          <w:sz w:val="22"/>
          <w:szCs w:val="22"/>
        </w:rPr>
        <w:t>.</w:t>
      </w:r>
      <w:r w:rsidRPr="00AE7429">
        <w:rPr>
          <w:sz w:val="22"/>
          <w:szCs w:val="22"/>
        </w:rPr>
        <w:t xml:space="preserve"> </w:t>
      </w:r>
    </w:p>
    <w:p w14:paraId="0BAA1660" w14:textId="23752C03" w:rsidR="00AE7429" w:rsidRPr="00AE7429" w:rsidRDefault="00D61D14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7.4.2. </w:t>
      </w:r>
      <w:r w:rsidR="00AE7429" w:rsidRPr="00AE7429">
        <w:rPr>
          <w:sz w:val="22"/>
          <w:szCs w:val="22"/>
        </w:rPr>
        <w:t>Любое воспроизведение медиаконтента в системе в базовом режиме должно инициироваться и контролироваться исключительно через управляющее программное обеспечение комплекса, обеспечивающее централизованное управление всеми сценариями, устройствами и этапами работы.</w:t>
      </w:r>
    </w:p>
    <w:p w14:paraId="1729236A" w14:textId="538C77AB" w:rsidR="00AE7429" w:rsidRPr="00AE7429" w:rsidRDefault="00D61D14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7.4.3. П</w:t>
      </w:r>
      <w:r w:rsidR="00AE7429" w:rsidRPr="00AE7429">
        <w:rPr>
          <w:sz w:val="22"/>
          <w:szCs w:val="22"/>
        </w:rPr>
        <w:t xml:space="preserve">о отдельному согласованию с </w:t>
      </w:r>
      <w:r>
        <w:rPr>
          <w:sz w:val="22"/>
          <w:szCs w:val="22"/>
        </w:rPr>
        <w:t>Покупателем</w:t>
      </w:r>
      <w:r w:rsidR="00AE7429" w:rsidRPr="00AE7429">
        <w:rPr>
          <w:sz w:val="22"/>
          <w:szCs w:val="22"/>
        </w:rPr>
        <w:t xml:space="preserve"> и при условии внесения соответствующих изменений в конфигурацию системы доступа, допускается реализация ограниченного набора пользовательских интерактивных модулей, в рамках которых запуск контента может осуществляться непосредственно пользователем без участия оператора.</w:t>
      </w:r>
    </w:p>
    <w:p w14:paraId="20405860" w14:textId="4FFE7077" w:rsidR="00AE7429" w:rsidRPr="00AE7429" w:rsidRDefault="00D61D14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7.4.4. </w:t>
      </w:r>
      <w:r w:rsidR="00AE7429" w:rsidRPr="00AE7429">
        <w:rPr>
          <w:sz w:val="22"/>
          <w:szCs w:val="22"/>
        </w:rPr>
        <w:t>К исключениям</w:t>
      </w:r>
      <w:r>
        <w:rPr>
          <w:sz w:val="22"/>
          <w:szCs w:val="22"/>
        </w:rPr>
        <w:t>, предусмотренным п. 7.4.3.,</w:t>
      </w:r>
      <w:r w:rsidR="00AE7429" w:rsidRPr="00AE7429">
        <w:rPr>
          <w:sz w:val="22"/>
          <w:szCs w:val="22"/>
        </w:rPr>
        <w:t xml:space="preserve"> могут относиться, интерактивные мини-игры и обучающие сценарии, реализованные на планшетных устройствах или иных интерактивных панелях, при условии соблюдения следующих требований:</w:t>
      </w:r>
    </w:p>
    <w:p w14:paraId="5F8B1D8F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перечень пользовательски-инициируемого контента должен быть заранее определен, формализован и утвержден Заказчиком в составе общей спецификации системы; </w:t>
      </w:r>
    </w:p>
    <w:p w14:paraId="76F9EA1C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даже в режиме пользовательского запуска весь контент должен оставаться в рамках защищенной среды исполнения и не должен выходить за пределы утвержденных сценариев;</w:t>
      </w:r>
    </w:p>
    <w:p w14:paraId="6C973B57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пользовательская инициация должна быть реализована через контролируемый интерфейс приложения без возможности доступа к системным настройкам, файловой структуре или внешним ресурсам устройства; </w:t>
      </w:r>
    </w:p>
    <w:p w14:paraId="00CC6C86" w14:textId="3CEC8CF5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все действия пользователя в рамках таких модулей должны фиксироваться управляющим программным обеспечением с последующей возможно</w:t>
      </w:r>
      <w:r w:rsidR="00D61D14">
        <w:rPr>
          <w:sz w:val="22"/>
          <w:szCs w:val="22"/>
        </w:rPr>
        <w:t>стью анализа и протоколирования.</w:t>
      </w:r>
    </w:p>
    <w:p w14:paraId="3D6C0428" w14:textId="3A2EE453" w:rsidR="00AE7429" w:rsidRPr="00AE7429" w:rsidRDefault="00D61D14" w:rsidP="001D535F">
      <w:pPr>
        <w:widowControl w:val="0"/>
        <w:tabs>
          <w:tab w:val="left" w:pos="567"/>
        </w:tabs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7.4.5. </w:t>
      </w:r>
      <w:proofErr w:type="gramStart"/>
      <w:r w:rsidR="00AE7429" w:rsidRPr="00AE7429">
        <w:rPr>
          <w:sz w:val="22"/>
          <w:szCs w:val="22"/>
        </w:rPr>
        <w:t>При</w:t>
      </w:r>
      <w:r w:rsidRPr="00D61D14">
        <w:rPr>
          <w:sz w:val="22"/>
          <w:szCs w:val="22"/>
        </w:rPr>
        <w:t xml:space="preserve"> внесения</w:t>
      </w:r>
      <w:proofErr w:type="gramEnd"/>
      <w:r w:rsidRPr="00D61D14">
        <w:rPr>
          <w:sz w:val="22"/>
          <w:szCs w:val="22"/>
        </w:rPr>
        <w:t xml:space="preserve"> изменений в конфигурацию системы доступа</w:t>
      </w:r>
      <w:r>
        <w:rPr>
          <w:sz w:val="22"/>
          <w:szCs w:val="22"/>
        </w:rPr>
        <w:t xml:space="preserve">, предусмотренные п. 7.4.3, п. </w:t>
      </w:r>
      <w:r w:rsidR="001D535F">
        <w:rPr>
          <w:sz w:val="22"/>
          <w:szCs w:val="22"/>
        </w:rPr>
        <w:t xml:space="preserve">    </w:t>
      </w:r>
      <w:r>
        <w:rPr>
          <w:sz w:val="22"/>
          <w:szCs w:val="22"/>
        </w:rPr>
        <w:t>7.4.</w:t>
      </w:r>
      <w:r w:rsidR="001D535F">
        <w:rPr>
          <w:sz w:val="22"/>
          <w:szCs w:val="22"/>
        </w:rPr>
        <w:t>6</w:t>
      </w:r>
      <w:r>
        <w:rPr>
          <w:sz w:val="22"/>
          <w:szCs w:val="22"/>
        </w:rPr>
        <w:t>.</w:t>
      </w:r>
      <w:r w:rsidR="00AE7429" w:rsidRPr="00AE7429">
        <w:rPr>
          <w:sz w:val="22"/>
          <w:szCs w:val="22"/>
        </w:rPr>
        <w:t xml:space="preserve"> сохраняется общий принцип, согласно которому основная часть медиаконтента комплекса, </w:t>
      </w:r>
      <w:r w:rsidR="00AE7429" w:rsidRPr="00AE7429">
        <w:rPr>
          <w:sz w:val="22"/>
          <w:szCs w:val="22"/>
        </w:rPr>
        <w:lastRenderedPageBreak/>
        <w:t>включая VR-сценарии, коллективные демонстрации и структурированные этапы мероприятия, остается строго централизованной и управляется исключительно через управляющее программное обеспечение без возможности самостоятельного запуска со стороны участников.</w:t>
      </w:r>
    </w:p>
    <w:p w14:paraId="7C4AD45D" w14:textId="75984FCF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7.4.</w:t>
      </w:r>
      <w:r w:rsidR="001D535F">
        <w:rPr>
          <w:sz w:val="22"/>
          <w:szCs w:val="22"/>
        </w:rPr>
        <w:t>7</w:t>
      </w:r>
      <w:r>
        <w:rPr>
          <w:sz w:val="22"/>
          <w:szCs w:val="22"/>
        </w:rPr>
        <w:t xml:space="preserve">. </w:t>
      </w:r>
      <w:r w:rsidR="00AE7429" w:rsidRPr="00AE7429">
        <w:rPr>
          <w:sz w:val="22"/>
          <w:szCs w:val="22"/>
        </w:rPr>
        <w:t>Границы между контурами</w:t>
      </w:r>
      <w:r>
        <w:rPr>
          <w:sz w:val="22"/>
          <w:szCs w:val="22"/>
        </w:rPr>
        <w:t>,</w:t>
      </w:r>
      <w:r w:rsidR="00AE7429" w:rsidRPr="00AE7429">
        <w:rPr>
          <w:sz w:val="22"/>
          <w:szCs w:val="22"/>
        </w:rPr>
        <w:t xml:space="preserve"> </w:t>
      </w:r>
      <w:r w:rsidRPr="00F67656">
        <w:rPr>
          <w:sz w:val="22"/>
          <w:szCs w:val="22"/>
        </w:rPr>
        <w:t xml:space="preserve">указанными </w:t>
      </w:r>
      <w:proofErr w:type="gramStart"/>
      <w:r>
        <w:rPr>
          <w:sz w:val="22"/>
          <w:szCs w:val="22"/>
        </w:rPr>
        <w:t>в  п.</w:t>
      </w:r>
      <w:proofErr w:type="gramEnd"/>
      <w:r>
        <w:rPr>
          <w:sz w:val="22"/>
          <w:szCs w:val="22"/>
        </w:rPr>
        <w:t xml:space="preserve"> 7.4.5., </w:t>
      </w:r>
      <w:r w:rsidR="00AE7429" w:rsidRPr="00AE7429">
        <w:rPr>
          <w:sz w:val="22"/>
          <w:szCs w:val="22"/>
        </w:rPr>
        <w:t xml:space="preserve">являются жесткими, технически закрепленными и не подлежат произвольному изменению в процессе эксплуатации без согласования с </w:t>
      </w:r>
      <w:r>
        <w:rPr>
          <w:sz w:val="22"/>
          <w:szCs w:val="22"/>
        </w:rPr>
        <w:t>представителем Покупателя</w:t>
      </w:r>
      <w:r w:rsidR="00AE7429" w:rsidRPr="00AE7429">
        <w:rPr>
          <w:sz w:val="22"/>
          <w:szCs w:val="22"/>
        </w:rPr>
        <w:t xml:space="preserve"> и внесения изменений в системную конфигурацию.</w:t>
      </w:r>
    </w:p>
    <w:p w14:paraId="5DC1F0D7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</w:p>
    <w:p w14:paraId="0974E825" w14:textId="77777777" w:rsidR="00F67656" w:rsidRDefault="00F67656" w:rsidP="00F67656">
      <w:pPr>
        <w:widowControl w:val="0"/>
        <w:tabs>
          <w:tab w:val="left" w:pos="567"/>
        </w:tabs>
        <w:ind w:firstLine="567"/>
        <w:jc w:val="center"/>
        <w:rPr>
          <w:b/>
          <w:sz w:val="22"/>
          <w:szCs w:val="22"/>
        </w:rPr>
      </w:pPr>
    </w:p>
    <w:p w14:paraId="76633BB0" w14:textId="57F5BD88" w:rsidR="00F67656" w:rsidRPr="00F67656" w:rsidRDefault="00F67656" w:rsidP="00F67656">
      <w:pPr>
        <w:widowControl w:val="0"/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8. Программное обеспечение и управляющая система</w:t>
      </w:r>
    </w:p>
    <w:p w14:paraId="0ADCE8EB" w14:textId="45E5776C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AE7429" w:rsidRPr="00AE7429">
        <w:rPr>
          <w:sz w:val="22"/>
          <w:szCs w:val="22"/>
        </w:rPr>
        <w:t>.1.</w:t>
      </w:r>
      <w:r>
        <w:rPr>
          <w:sz w:val="22"/>
          <w:szCs w:val="22"/>
        </w:rPr>
        <w:t xml:space="preserve"> </w:t>
      </w:r>
      <w:r w:rsidR="00AE7429" w:rsidRPr="00AE7429">
        <w:rPr>
          <w:sz w:val="22"/>
          <w:szCs w:val="22"/>
        </w:rPr>
        <w:t>Управляющее программное обеспечение должн</w:t>
      </w:r>
      <w:r>
        <w:rPr>
          <w:sz w:val="22"/>
          <w:szCs w:val="22"/>
        </w:rPr>
        <w:t>о</w:t>
      </w:r>
      <w:r w:rsidR="00AE7429" w:rsidRPr="00AE7429">
        <w:rPr>
          <w:sz w:val="22"/>
          <w:szCs w:val="22"/>
        </w:rPr>
        <w:t xml:space="preserve"> включать специализированное программное обеспечение, обеспечивающее:</w:t>
      </w:r>
    </w:p>
    <w:p w14:paraId="57E045F4" w14:textId="0F233578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управление всеми устройствами комплекса</w:t>
      </w:r>
      <w:r w:rsidR="00F67656">
        <w:rPr>
          <w:sz w:val="22"/>
          <w:szCs w:val="22"/>
        </w:rPr>
        <w:t>;</w:t>
      </w:r>
      <w:r w:rsidRPr="00AE7429">
        <w:rPr>
          <w:sz w:val="22"/>
          <w:szCs w:val="22"/>
        </w:rPr>
        <w:t xml:space="preserve"> </w:t>
      </w:r>
    </w:p>
    <w:p w14:paraId="51E87F86" w14:textId="6D794548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</w:t>
      </w:r>
      <w:r w:rsidR="00F67656">
        <w:rPr>
          <w:sz w:val="22"/>
          <w:szCs w:val="22"/>
        </w:rPr>
        <w:t>контроль состояния оборудования;</w:t>
      </w:r>
    </w:p>
    <w:p w14:paraId="5F71285F" w14:textId="6063BB70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синхронизацию воспроизведения контента</w:t>
      </w:r>
      <w:r w:rsidR="00F67656">
        <w:rPr>
          <w:sz w:val="22"/>
          <w:szCs w:val="22"/>
        </w:rPr>
        <w:t>;</w:t>
      </w:r>
      <w:r w:rsidRPr="00AE7429">
        <w:rPr>
          <w:sz w:val="22"/>
          <w:szCs w:val="22"/>
        </w:rPr>
        <w:t xml:space="preserve"> </w:t>
      </w:r>
    </w:p>
    <w:p w14:paraId="1326A58C" w14:textId="6D1AA142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управление последовательностью этапов мероприятия</w:t>
      </w:r>
      <w:r w:rsidR="00F67656">
        <w:rPr>
          <w:sz w:val="22"/>
          <w:szCs w:val="22"/>
        </w:rPr>
        <w:t>.</w:t>
      </w:r>
      <w:r w:rsidRPr="00AE7429">
        <w:rPr>
          <w:sz w:val="22"/>
          <w:szCs w:val="22"/>
        </w:rPr>
        <w:t xml:space="preserve"> </w:t>
      </w:r>
    </w:p>
    <w:p w14:paraId="4CA9A7F4" w14:textId="31A95E8F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8.2. </w:t>
      </w:r>
      <w:r w:rsidR="00AE7429" w:rsidRPr="00AE7429">
        <w:rPr>
          <w:sz w:val="22"/>
          <w:szCs w:val="22"/>
        </w:rPr>
        <w:t>Программное обеспечение должно функционировать как единый централизованный контур управления всеми компонентами программно-аппаратного комплекса, обеспечивающий полный цикл администрирования, запуска, мониторинга и контроля без необходимости использования каких-либо сторонних программных или аппаратных инструментов.</w:t>
      </w:r>
    </w:p>
    <w:p w14:paraId="239D090B" w14:textId="7678B556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8.3. Поставщик</w:t>
      </w:r>
      <w:r w:rsidR="00AE7429" w:rsidRPr="00AE7429">
        <w:rPr>
          <w:sz w:val="22"/>
          <w:szCs w:val="22"/>
        </w:rPr>
        <w:t xml:space="preserve"> обязан реализовать архитектуру системы таким образом, чтобы все функции управления были сосредоточены в едином программном ядре, выполняющем роль единственной точки принятия и исполнения управляющих решений:</w:t>
      </w:r>
    </w:p>
    <w:p w14:paraId="5A70B6D2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все операции по управлению оборудованием, воспроизведению контента, переключению режимов и контролю состояния устройств должны осуществляться исключительно через внутренний интерфейс разработанного программного обеспечения; </w:t>
      </w:r>
    </w:p>
    <w:p w14:paraId="31228F99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исключается необходимость установки, запуска или использования любых сторонних приложений, утилит, панелей управления или сервисов для выполнения функций, входящих в состав комплекса; </w:t>
      </w:r>
    </w:p>
    <w:p w14:paraId="15EBBD59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все взаимодействие оператора с системой должно быть реализовано через единый административный интерфейс с централизованной логикой управления и разграничением прав доступа; </w:t>
      </w:r>
    </w:p>
    <w:p w14:paraId="0FCBADDE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любые вспомогательные функции, необходимые для работы комплекса, включая синхронизацию, мониторинг и обновление, должны быть интегрированы в структуру основного программного обеспечения. </w:t>
      </w:r>
    </w:p>
    <w:p w14:paraId="13D9C969" w14:textId="0FD18EDE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8.4. </w:t>
      </w:r>
      <w:r w:rsidR="00AE7429" w:rsidRPr="00AE7429">
        <w:rPr>
          <w:sz w:val="22"/>
          <w:szCs w:val="22"/>
        </w:rPr>
        <w:t>Дополнительно устанавливается, что:</w:t>
      </w:r>
    </w:p>
    <w:p w14:paraId="2510779F" w14:textId="63B093BD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архитектура программного обеспечения должна исключать технологическую зависимость от внешних платформ, облачных сервисов или сторонних управляющих систем, за исключением случаев, прямо предусмотренных техническим заданием и согласованных с </w:t>
      </w:r>
      <w:r w:rsidR="00F67656">
        <w:rPr>
          <w:sz w:val="22"/>
          <w:szCs w:val="22"/>
        </w:rPr>
        <w:t>Покупателем</w:t>
      </w:r>
      <w:r w:rsidRPr="00AE7429">
        <w:rPr>
          <w:sz w:val="22"/>
          <w:szCs w:val="22"/>
        </w:rPr>
        <w:t xml:space="preserve">; </w:t>
      </w:r>
    </w:p>
    <w:p w14:paraId="03C9C444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управление системой должно быть полностью автономным в пределах локальной инфраструктуры комплекса; </w:t>
      </w:r>
    </w:p>
    <w:p w14:paraId="6E7B0C56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любые попытки использования внешних инструментов управления должны быть технически и организационно заблокированы на уровне системы. </w:t>
      </w:r>
    </w:p>
    <w:p w14:paraId="019542D2" w14:textId="6995BDCB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8.5. П</w:t>
      </w:r>
      <w:r w:rsidR="00AE7429" w:rsidRPr="00AE7429">
        <w:rPr>
          <w:sz w:val="22"/>
          <w:szCs w:val="22"/>
        </w:rPr>
        <w:t>рограммное обеспечение рассматривается как единственный центр управления всем комплексом, обеспечивающий полную замкнутость управленческого цикла и исключающий необходимость использования сторонних решений на любом этапе эксплуатации системы.</w:t>
      </w:r>
    </w:p>
    <w:p w14:paraId="36492477" w14:textId="0BAC21A9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8.6. </w:t>
      </w:r>
      <w:r w:rsidR="00AE7429" w:rsidRPr="00AE7429">
        <w:rPr>
          <w:sz w:val="22"/>
          <w:szCs w:val="22"/>
        </w:rPr>
        <w:t>Система должна сохранять работоспособность при:</w:t>
      </w:r>
    </w:p>
    <w:p w14:paraId="2F08AD6B" w14:textId="6593F901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частичной потере соединения</w:t>
      </w:r>
      <w:r w:rsidR="00F67656">
        <w:rPr>
          <w:sz w:val="22"/>
          <w:szCs w:val="22"/>
        </w:rPr>
        <w:t>;</w:t>
      </w:r>
      <w:r w:rsidRPr="00AE7429">
        <w:rPr>
          <w:sz w:val="22"/>
          <w:szCs w:val="22"/>
        </w:rPr>
        <w:t xml:space="preserve"> </w:t>
      </w:r>
    </w:p>
    <w:p w14:paraId="7AF1A095" w14:textId="26663FD2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врем</w:t>
      </w:r>
      <w:r w:rsidR="00F67656">
        <w:rPr>
          <w:sz w:val="22"/>
          <w:szCs w:val="22"/>
        </w:rPr>
        <w:t>енных сбоях отдельных устройств.</w:t>
      </w:r>
    </w:p>
    <w:p w14:paraId="22AA759B" w14:textId="3BAB198E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8.7. </w:t>
      </w:r>
      <w:r w:rsidR="00AE7429" w:rsidRPr="00AE7429">
        <w:rPr>
          <w:sz w:val="22"/>
          <w:szCs w:val="22"/>
        </w:rPr>
        <w:t>Система должна быть спроектирована и реализована с учетом требований к высокой эксплуатационной устойчивости в условиях частичных, временных и локализованных сбоев отдельных компонентов, без нарушения общей работоспособности программно-аппаратного комплекса и без прерывания основных функциональных процессов.</w:t>
      </w:r>
    </w:p>
    <w:p w14:paraId="006E905B" w14:textId="404E32FC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8.8. Покупатель</w:t>
      </w:r>
      <w:r w:rsidR="00AE7429" w:rsidRPr="00AE7429">
        <w:rPr>
          <w:sz w:val="22"/>
          <w:szCs w:val="22"/>
        </w:rPr>
        <w:t xml:space="preserve"> обязан обеспечить архитектурные и программные механизмы, гарантирующие сохранение работоспособности системы при следующих условиях:</w:t>
      </w:r>
    </w:p>
    <w:p w14:paraId="2CA4ACC1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частичная потеря сетевого соединения между отдельными устройствами комплекса и управляющим программным обеспечением, при которой система должна сохранять контроль над доступными устройствами и обеспечивать автоматическое восстановление соединения без потери логики текущей сессии; </w:t>
      </w:r>
    </w:p>
    <w:p w14:paraId="44843CB5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временные сбои отдельных устройств, включая VR-шлемы, интерактивные панели и вспомогательные вычислительные модули, при которых система должна продолжать функционирование в отношении оставшихся работоспособных элементов без остановки всего </w:t>
      </w:r>
      <w:r w:rsidRPr="00AE7429">
        <w:rPr>
          <w:sz w:val="22"/>
          <w:szCs w:val="22"/>
        </w:rPr>
        <w:lastRenderedPageBreak/>
        <w:t xml:space="preserve">комплекса; </w:t>
      </w:r>
    </w:p>
    <w:p w14:paraId="2019D3DE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кратковременные нарушения синхронизации между устройствами с автоматической корректировкой временных отклонений после восстановления штатного состояния оборудования; </w:t>
      </w:r>
    </w:p>
    <w:p w14:paraId="19E1C138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локальные программные ошибки отдельных модулей, не приводящие к каскадному отказу всей системы. </w:t>
      </w:r>
    </w:p>
    <w:p w14:paraId="04BE4575" w14:textId="1306CFC8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8.9. </w:t>
      </w:r>
      <w:r w:rsidR="00AE7429" w:rsidRPr="00AE7429">
        <w:rPr>
          <w:sz w:val="22"/>
          <w:szCs w:val="22"/>
        </w:rPr>
        <w:t>Дополнительно устанавливается, что:</w:t>
      </w:r>
    </w:p>
    <w:p w14:paraId="127B5141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при выявлении отказа отдельного компонента система должна переводить его в режим изоляции без влияния на функционирование остальных частей комплекса; </w:t>
      </w:r>
    </w:p>
    <w:p w14:paraId="1FE8E37C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восстановление работоспособности отказавшего устройства должно осуществляться без необходимости перезапуска всей системы или завершения текущего сеанса; </w:t>
      </w:r>
    </w:p>
    <w:p w14:paraId="446BE0B7" w14:textId="3806845C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критические процессы управления должны быть дублированы на уровне программной архитектуры для</w:t>
      </w:r>
      <w:r w:rsidR="00F67656">
        <w:rPr>
          <w:sz w:val="22"/>
          <w:szCs w:val="22"/>
        </w:rPr>
        <w:t xml:space="preserve"> исключения единой точки отказа.</w:t>
      </w:r>
    </w:p>
    <w:p w14:paraId="7998B00F" w14:textId="6D108F3E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8.10. </w:t>
      </w:r>
      <w:r w:rsidR="00AE7429" w:rsidRPr="00AE7429">
        <w:rPr>
          <w:sz w:val="22"/>
          <w:szCs w:val="22"/>
        </w:rPr>
        <w:t>Система в целом должна быть спроектирована таким образом, чтобы выход из строя отдельных элементов не приводил к остановке всего комплекса, а лишь к локальной деградации функциональности с последующим автоматическим восстановлением работоспособности после устранения причины сбоя.</w:t>
      </w:r>
    </w:p>
    <w:p w14:paraId="3269730B" w14:textId="17E58B40" w:rsidR="00AE7429" w:rsidRPr="00F67656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  <w:u w:val="single"/>
        </w:rPr>
      </w:pPr>
      <w:r w:rsidRPr="00F67656">
        <w:rPr>
          <w:sz w:val="22"/>
          <w:szCs w:val="22"/>
          <w:u w:val="single"/>
        </w:rPr>
        <w:t>8.11</w:t>
      </w:r>
      <w:r w:rsidR="00AE7429" w:rsidRPr="00F67656">
        <w:rPr>
          <w:sz w:val="22"/>
          <w:szCs w:val="22"/>
          <w:u w:val="single"/>
        </w:rPr>
        <w:t>.</w:t>
      </w:r>
      <w:r w:rsidR="00AE7429" w:rsidRPr="00F67656">
        <w:rPr>
          <w:sz w:val="22"/>
          <w:szCs w:val="22"/>
          <w:u w:val="single"/>
        </w:rPr>
        <w:tab/>
        <w:t xml:space="preserve"> Логирование и контроль</w:t>
      </w:r>
      <w:r>
        <w:rPr>
          <w:sz w:val="22"/>
          <w:szCs w:val="22"/>
          <w:u w:val="single"/>
        </w:rPr>
        <w:t>:</w:t>
      </w:r>
    </w:p>
    <w:p w14:paraId="126F45A4" w14:textId="5C1BC4A1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8.11.1. </w:t>
      </w:r>
      <w:r w:rsidR="00AE7429" w:rsidRPr="00AE7429">
        <w:rPr>
          <w:sz w:val="22"/>
          <w:szCs w:val="22"/>
        </w:rPr>
        <w:t>Все действия, выполняемые в программно-аппаратном комплексе, подлежат обязательной системной фиксации с формированием структурированного журнала событий, обеспечивающего полную трассируемость работы системы на всех уровнях ее функционирования.</w:t>
      </w:r>
    </w:p>
    <w:p w14:paraId="51CF537C" w14:textId="74DCACDB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8.11.2. Поставщик</w:t>
      </w:r>
      <w:r w:rsidR="00AE7429" w:rsidRPr="00AE7429">
        <w:rPr>
          <w:sz w:val="22"/>
          <w:szCs w:val="22"/>
        </w:rPr>
        <w:t xml:space="preserve"> обязан реализовать комплексную систему логирования, охватывающую все ключевые операционные, технические и программные процессы, включая, но не ограничиваясь:</w:t>
      </w:r>
    </w:p>
    <w:p w14:paraId="19C28AA6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фиксацией всех фактов запуска и остановки сценариев, включая идентификацию сценария, временные метки начала и завершения, а также источник инициирования команды (оператор, автоматическая логика системы или регламентированный триггер); </w:t>
      </w:r>
    </w:p>
    <w:p w14:paraId="574DCA89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регистрацией всех ошибок, сбоев, отклонений от штатного режима работы, а также событий деградации производительности или нарушения синхронизации между компонентами системы; </w:t>
      </w:r>
    </w:p>
    <w:p w14:paraId="5E5FC781" w14:textId="50E03961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8.11.3. </w:t>
      </w:r>
      <w:r w:rsidR="00AE7429" w:rsidRPr="00AE7429">
        <w:rPr>
          <w:sz w:val="22"/>
          <w:szCs w:val="22"/>
        </w:rPr>
        <w:t>Дополнительно устанавливается, что:</w:t>
      </w:r>
    </w:p>
    <w:p w14:paraId="1B75829F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система логирования должна обеспечивать формирование унифицированного журнала событий, в котором все записи структурированы по времени, типу события и затронутому компоненту системы; </w:t>
      </w:r>
    </w:p>
    <w:p w14:paraId="0620D0AD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все события должны фиксироваться с достаточным уровнем детализации, позволяющим восстановить последовательность действий и техническое состояние системы на любой момент времени; </w:t>
      </w:r>
    </w:p>
    <w:p w14:paraId="33F23831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доступ к данным логирования должен быть предоставлен Заказчику в режиме, обеспечивающем возможность последующего анализа, включая экспорт данных в стандартизированных форматах; </w:t>
      </w:r>
    </w:p>
    <w:p w14:paraId="6E62843E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система должна обеспечивать защиту журналов событий от несанкционированного изменения, удаления или подмены записей; </w:t>
      </w:r>
    </w:p>
    <w:p w14:paraId="5478338F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любые попытки вмешательства в систему логирования должны фиксироваться как отдельные критические события безопасности </w:t>
      </w:r>
    </w:p>
    <w:p w14:paraId="225EEAAA" w14:textId="450626C3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8.11.4. </w:t>
      </w:r>
      <w:r w:rsidR="00AE7429" w:rsidRPr="00AE7429">
        <w:rPr>
          <w:sz w:val="22"/>
          <w:szCs w:val="22"/>
        </w:rPr>
        <w:t>Журналы событий рассматриваются как неотъемлемая часть функционирования комплекса и должны использоваться как основной инструмент анализа работоспособности системы, диагностики неисправностей и оценки корректности выполнения сценариев.</w:t>
      </w:r>
    </w:p>
    <w:p w14:paraId="49F7EACD" w14:textId="6DA2E759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8.12.</w:t>
      </w:r>
      <w:r w:rsidR="00AE7429" w:rsidRPr="00AE7429">
        <w:rPr>
          <w:sz w:val="22"/>
          <w:szCs w:val="22"/>
        </w:rPr>
        <w:t xml:space="preserve"> Виртуальный кинотеатр</w:t>
      </w:r>
      <w:r>
        <w:rPr>
          <w:sz w:val="22"/>
          <w:szCs w:val="22"/>
        </w:rPr>
        <w:t>:</w:t>
      </w:r>
    </w:p>
    <w:p w14:paraId="46F7A0F9" w14:textId="1D92292F" w:rsidR="00AE7429" w:rsidRPr="00AE7429" w:rsidRDefault="00F67656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8.12.1. </w:t>
      </w:r>
      <w:r w:rsidR="00AE7429" w:rsidRPr="00AE7429">
        <w:rPr>
          <w:sz w:val="22"/>
          <w:szCs w:val="22"/>
        </w:rPr>
        <w:t>Виртуальный кинотеатр представляет собой специализированный режим функционирования программно-аппаратного комплекса, при котором всем пользователям одновременно и синхронно (синхронность зависит от пропускной способности сети и числа шлемов) демонстрируется единый медиаконтент в иммерсивной VR-среде с полной временной и содержательной синхронизацией воспроизведения.</w:t>
      </w:r>
    </w:p>
    <w:p w14:paraId="24E75CE1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Данный режим реализуется как централизованно управляемая сессия коллективного просмотра, в рамках которой каждый участник, используя индивидуальное VR-устройство, получает идентичный поток визуальной и аудиальной информации без расхождений по содержанию и структуре восприятия.</w:t>
      </w:r>
    </w:p>
    <w:p w14:paraId="5AE2F735" w14:textId="1DAC0399" w:rsidR="00AE7429" w:rsidRPr="00AE7429" w:rsidRDefault="001E7715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8.12.2. </w:t>
      </w:r>
      <w:r w:rsidR="00AE7429" w:rsidRPr="00AE7429">
        <w:rPr>
          <w:sz w:val="22"/>
          <w:szCs w:val="22"/>
        </w:rPr>
        <w:t xml:space="preserve">В рамках реализации виртуального кинотеатра </w:t>
      </w:r>
      <w:r>
        <w:rPr>
          <w:sz w:val="22"/>
          <w:szCs w:val="22"/>
        </w:rPr>
        <w:t>Поставщик</w:t>
      </w:r>
      <w:r w:rsidR="00AE7429" w:rsidRPr="00AE7429">
        <w:rPr>
          <w:sz w:val="22"/>
          <w:szCs w:val="22"/>
        </w:rPr>
        <w:t xml:space="preserve"> обязан обеспечить следующее:</w:t>
      </w:r>
    </w:p>
    <w:p w14:paraId="5032936E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запуск VR-контента на всех устройствах одновременно по единой команде управляющего программного обеспечения; </w:t>
      </w:r>
    </w:p>
    <w:p w14:paraId="3F4EC15F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полное совпадение временной шкалы воспроизведения на всех VR-шлемах с допустимым техническим отклонением, не влияющим на целостность восприятия; </w:t>
      </w:r>
    </w:p>
    <w:p w14:paraId="4B5D2E41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единый медиапоток для всей группы участников без возможности индивидуального выбора сценария, перемотки, пропуска или изменения последовательности контента; </w:t>
      </w:r>
    </w:p>
    <w:p w14:paraId="50C45E29" w14:textId="48E0F4A3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централизованное управление сеансом, включая старт, остановку, паузы и завершение воспроизведения исключительно со стороны оператора через управляющее программное обеспечение. </w:t>
      </w:r>
    </w:p>
    <w:p w14:paraId="185D2FFA" w14:textId="7915E6A1" w:rsidR="00AE7429" w:rsidRPr="00AE7429" w:rsidRDefault="001E7715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8.12.3. </w:t>
      </w:r>
      <w:r w:rsidR="00AE7429" w:rsidRPr="00AE7429">
        <w:rPr>
          <w:sz w:val="22"/>
          <w:szCs w:val="22"/>
        </w:rPr>
        <w:t>Дополнительно устанавливается, что:</w:t>
      </w:r>
    </w:p>
    <w:p w14:paraId="4A063E92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виртуальный кинотеатр функционирует как режим коллективного иммерсивного просмотра, в котором все устройства рассматриваются как единая синхронизированная система отображения; </w:t>
      </w:r>
    </w:p>
    <w:p w14:paraId="6C9B3C15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состояние каждого VR-устройства в рамках сеанса подчинено общему управляющему сигналу и не может изменяться автономно; </w:t>
      </w:r>
    </w:p>
    <w:p w14:paraId="1A5CD1B1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любые попытки рассинхронизации устройств должны автоматически корректироваться системой синхронизации без прерывания сеанса; </w:t>
      </w:r>
    </w:p>
    <w:p w14:paraId="75E521AE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воспроизведение контента в данном режиме осуществляется исключительно в заранее заданной последовательности без возможности вмешательства со стороны участников; </w:t>
      </w:r>
    </w:p>
    <w:p w14:paraId="7249FAC2" w14:textId="459D7A4A" w:rsidR="00AE7429" w:rsidRPr="00AE7429" w:rsidRDefault="001E7715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8.12.4. В</w:t>
      </w:r>
      <w:r w:rsidR="00AE7429" w:rsidRPr="00AE7429">
        <w:rPr>
          <w:sz w:val="22"/>
          <w:szCs w:val="22"/>
        </w:rPr>
        <w:t>иртуальный кинотеатр является строго централизованным режимом коллективного VR-воспроизведения, обеспечивающим идентичность опыта восприятия для всей группы участников и исключающим индивидуализацию или модификацию контента в процессе демонстрации.</w:t>
      </w:r>
    </w:p>
    <w:p w14:paraId="13B7E785" w14:textId="0899F02B" w:rsidR="00AE7429" w:rsidRPr="00AE7429" w:rsidRDefault="001E7715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8.13.</w:t>
      </w:r>
      <w:r w:rsidR="00AE7429" w:rsidRPr="00AE7429">
        <w:rPr>
          <w:sz w:val="22"/>
          <w:szCs w:val="22"/>
        </w:rPr>
        <w:t xml:space="preserve"> Программные продукты, позволяющие пользователю интерактивно взаимодействовать с оборудованием</w:t>
      </w:r>
      <w:r>
        <w:rPr>
          <w:sz w:val="22"/>
          <w:szCs w:val="22"/>
        </w:rPr>
        <w:t>:</w:t>
      </w:r>
    </w:p>
    <w:p w14:paraId="113986BA" w14:textId="149F606A" w:rsidR="00AE7429" w:rsidRPr="00AE7429" w:rsidRDefault="001E7715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8.13.1. </w:t>
      </w:r>
      <w:r w:rsidR="00AE7429" w:rsidRPr="00AE7429">
        <w:rPr>
          <w:sz w:val="22"/>
          <w:szCs w:val="22"/>
        </w:rPr>
        <w:t>Программные продукты, позволяющие пользователю интерактивно взаимодействовать с оборудованием, представляют собой ограниченный набор интерактивных программных модулей, реализуемых на планшетных устройствах и(или) интерактивных панелях, входящих в состав программно-аппаратного комплекса, и предназначенных для закрепления информации в формате управляемого пользовательского взаимодействия.</w:t>
      </w:r>
    </w:p>
    <w:p w14:paraId="66F243E4" w14:textId="299FE877" w:rsidR="00AE7429" w:rsidRPr="00AE7429" w:rsidRDefault="001E7715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8.13.2. Программные</w:t>
      </w:r>
      <w:r w:rsidR="00AE7429" w:rsidRPr="00AE7429">
        <w:rPr>
          <w:sz w:val="22"/>
          <w:szCs w:val="22"/>
        </w:rPr>
        <w:t xml:space="preserve"> модули</w:t>
      </w:r>
      <w:r>
        <w:rPr>
          <w:sz w:val="22"/>
          <w:szCs w:val="22"/>
        </w:rPr>
        <w:t>, оговоренные в п. 8.13.1.,</w:t>
      </w:r>
      <w:r w:rsidR="00AE7429" w:rsidRPr="00AE7429">
        <w:rPr>
          <w:sz w:val="22"/>
          <w:szCs w:val="22"/>
        </w:rPr>
        <w:t xml:space="preserve"> рассматриваются как вспомогательный функциональный контур системы и должны быть строго интегрированы в общую архитектуру комплекса без возможности выхода за рамки утвержденной логики работы.</w:t>
      </w:r>
    </w:p>
    <w:p w14:paraId="7723761D" w14:textId="69DB43F4" w:rsidR="00AE7429" w:rsidRPr="00AE7429" w:rsidRDefault="001E7715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8.13.3. </w:t>
      </w:r>
      <w:r w:rsidR="00AE7429" w:rsidRPr="00AE7429">
        <w:rPr>
          <w:sz w:val="22"/>
          <w:szCs w:val="22"/>
        </w:rPr>
        <w:t xml:space="preserve">В рамках реализации мини-игр </w:t>
      </w:r>
      <w:r>
        <w:rPr>
          <w:sz w:val="22"/>
          <w:szCs w:val="22"/>
        </w:rPr>
        <w:t>Поставщик</w:t>
      </w:r>
      <w:r w:rsidR="00AE7429" w:rsidRPr="00AE7429">
        <w:rPr>
          <w:sz w:val="22"/>
          <w:szCs w:val="22"/>
        </w:rPr>
        <w:t xml:space="preserve"> обязан обеспечить следующее:</w:t>
      </w:r>
    </w:p>
    <w:p w14:paraId="26773325" w14:textId="4F55DBDC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разработку интерактивных сценариев, реализующих обучение через ограниченные игровые механики с фиксированными правилами, определенными </w:t>
      </w:r>
      <w:r w:rsidR="001E7715">
        <w:rPr>
          <w:sz w:val="22"/>
          <w:szCs w:val="22"/>
        </w:rPr>
        <w:t>Покупателями</w:t>
      </w:r>
      <w:r w:rsidRPr="00AE7429">
        <w:rPr>
          <w:sz w:val="22"/>
          <w:szCs w:val="22"/>
        </w:rPr>
        <w:t xml:space="preserve">; </w:t>
      </w:r>
    </w:p>
    <w:p w14:paraId="45F1C89D" w14:textId="5AE13F85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функционирование программных продукт</w:t>
      </w:r>
      <w:r w:rsidR="001E7715">
        <w:rPr>
          <w:sz w:val="22"/>
          <w:szCs w:val="22"/>
        </w:rPr>
        <w:t>ов</w:t>
      </w:r>
      <w:r w:rsidRPr="00AE7429">
        <w:rPr>
          <w:sz w:val="22"/>
          <w:szCs w:val="22"/>
        </w:rPr>
        <w:t xml:space="preserve">, позволяющих пользователю интерактивно взаимодействовать с оборудованием исключительно в изолированной программной среде, исключающей доступ к внешним ресурсам, сторонним приложениям и системным настройкам устройств; </w:t>
      </w:r>
    </w:p>
    <w:p w14:paraId="67AA1563" w14:textId="2D44D27B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запуск программных продукт</w:t>
      </w:r>
      <w:r w:rsidR="00EC3940">
        <w:rPr>
          <w:sz w:val="22"/>
          <w:szCs w:val="22"/>
        </w:rPr>
        <w:t>ов</w:t>
      </w:r>
      <w:r w:rsidRPr="00AE7429">
        <w:rPr>
          <w:sz w:val="22"/>
          <w:szCs w:val="22"/>
        </w:rPr>
        <w:t xml:space="preserve">, позволяющих пользователю интерактивно взаимодействовать с оборудованием либо через централизованное управляющее программное обеспечение, либо через строго регламентированный пользовательский интерфейс, исключающий возможность модификации логики работы приложения; </w:t>
      </w:r>
    </w:p>
    <w:p w14:paraId="03035574" w14:textId="4BD680EB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ограничение функциональности программных продукт</w:t>
      </w:r>
      <w:r w:rsidR="00EC3940">
        <w:rPr>
          <w:sz w:val="22"/>
          <w:szCs w:val="22"/>
        </w:rPr>
        <w:t>ов</w:t>
      </w:r>
      <w:r w:rsidRPr="00AE7429">
        <w:rPr>
          <w:sz w:val="22"/>
          <w:szCs w:val="22"/>
        </w:rPr>
        <w:t>, позволяющих пользователю интерактивно взаимодействовать с оборудованием рамками заданного сценария без возможности расши</w:t>
      </w:r>
      <w:r w:rsidR="00EC3940">
        <w:rPr>
          <w:sz w:val="22"/>
          <w:szCs w:val="22"/>
        </w:rPr>
        <w:t>рения функционала пользователем.</w:t>
      </w:r>
    </w:p>
    <w:p w14:paraId="31F1F87E" w14:textId="7F1C8ECF" w:rsidR="00AE7429" w:rsidRPr="00AE7429" w:rsidRDefault="00EC3940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8.13.4. </w:t>
      </w:r>
      <w:r w:rsidR="00AE7429" w:rsidRPr="00AE7429">
        <w:rPr>
          <w:sz w:val="22"/>
          <w:szCs w:val="22"/>
        </w:rPr>
        <w:t>Дополнительно устанавливается, что:</w:t>
      </w:r>
    </w:p>
    <w:p w14:paraId="2AD6B9D7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программные продукты, позволяющие пользователю интерактивно взаимодействовать с оборудованием, должны быть логически встроены в общую структуру мероприятия и не могут функционировать как самостоятельные приложения вне контекста комплекса; </w:t>
      </w:r>
    </w:p>
    <w:p w14:paraId="0AA44334" w14:textId="56F431EB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все игровые механики должны быть заранее определены, формализованы и согласованы с </w:t>
      </w:r>
      <w:r w:rsidR="00EC3940">
        <w:rPr>
          <w:sz w:val="22"/>
          <w:szCs w:val="22"/>
        </w:rPr>
        <w:t>Покупателем</w:t>
      </w:r>
      <w:r w:rsidRPr="00AE7429">
        <w:rPr>
          <w:sz w:val="22"/>
          <w:szCs w:val="22"/>
        </w:rPr>
        <w:t xml:space="preserve"> до этапа реализации; </w:t>
      </w:r>
    </w:p>
    <w:p w14:paraId="5AB2CA0D" w14:textId="712BFAE8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результаты взаимодействия пользователя с программными продуктами, позволяющими пользователю интерактивно взаимодействовать с оборудованием, должны фиксироваться управляющим программным обеспечением для последующего анализ</w:t>
      </w:r>
      <w:r w:rsidR="00EC3940">
        <w:rPr>
          <w:sz w:val="22"/>
          <w:szCs w:val="22"/>
        </w:rPr>
        <w:t>а;</w:t>
      </w:r>
      <w:r w:rsidRPr="00AE7429">
        <w:rPr>
          <w:sz w:val="22"/>
          <w:szCs w:val="22"/>
        </w:rPr>
        <w:t xml:space="preserve"> </w:t>
      </w:r>
    </w:p>
    <w:p w14:paraId="17FE3C5A" w14:textId="3F457DC2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интерфейс программных продуктов, позволяющих пользователю интерактивно взаимодействовать с оборудованием, должен быть максимально ограничен и не должен предоставлять пользователю доступ к системным функциям устройства</w:t>
      </w:r>
      <w:r w:rsidR="00EC3940">
        <w:rPr>
          <w:sz w:val="22"/>
          <w:szCs w:val="22"/>
        </w:rPr>
        <w:t>.</w:t>
      </w:r>
      <w:r w:rsidRPr="00AE7429">
        <w:rPr>
          <w:sz w:val="22"/>
          <w:szCs w:val="22"/>
        </w:rPr>
        <w:t xml:space="preserve"> </w:t>
      </w:r>
    </w:p>
    <w:p w14:paraId="0F5E0431" w14:textId="20662497" w:rsidR="00AE7429" w:rsidRPr="00AE7429" w:rsidRDefault="00EC3940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8.13.5. П</w:t>
      </w:r>
      <w:r w:rsidR="00AE7429" w:rsidRPr="00AE7429">
        <w:rPr>
          <w:sz w:val="22"/>
          <w:szCs w:val="22"/>
        </w:rPr>
        <w:t>рограммные продукты, позволяющие пользователю интерактивно взаимодействовать с оборудованием, являются строго регламентированным элементом интерактивного воздействия, встроенным в общую архитектуру комплекса и функционирующим исключительно в рамках управляемой среды программно-аппаратной системы.</w:t>
      </w:r>
    </w:p>
    <w:p w14:paraId="620E49B8" w14:textId="77763C03" w:rsidR="00AE7429" w:rsidRPr="00AE7429" w:rsidRDefault="00EC3940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8.14.</w:t>
      </w:r>
      <w:r w:rsidR="00AE7429" w:rsidRPr="00AE7429">
        <w:rPr>
          <w:sz w:val="22"/>
          <w:szCs w:val="22"/>
        </w:rPr>
        <w:tab/>
        <w:t xml:space="preserve"> Контент для TV</w:t>
      </w:r>
      <w:r>
        <w:rPr>
          <w:sz w:val="22"/>
          <w:szCs w:val="22"/>
        </w:rPr>
        <w:t>:</w:t>
      </w:r>
    </w:p>
    <w:p w14:paraId="592F0E28" w14:textId="038D7538" w:rsidR="00AE7429" w:rsidRPr="00AE7429" w:rsidRDefault="00EC3940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8.14.1. </w:t>
      </w:r>
      <w:r w:rsidR="00AE7429" w:rsidRPr="00AE7429">
        <w:rPr>
          <w:sz w:val="22"/>
          <w:szCs w:val="22"/>
        </w:rPr>
        <w:t>Блок 1 - «Реальные истории»</w:t>
      </w:r>
    </w:p>
    <w:p w14:paraId="7D3EE719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Формат: 3-4 коротких видео по не менее 40 секунд и не более 60 секунд Стиль: документальный. Темный фон, лицо крупным планом, мягкий свет сбоку. Без музыки - только голос. Субтитры внизу экрана.</w:t>
      </w:r>
    </w:p>
    <w:p w14:paraId="7134B0BA" w14:textId="64D699DE" w:rsidR="00AE7429" w:rsidRPr="00AE7429" w:rsidRDefault="00EC3940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8.14.2. </w:t>
      </w:r>
      <w:r w:rsidR="00AE7429" w:rsidRPr="00AE7429">
        <w:rPr>
          <w:sz w:val="22"/>
          <w:szCs w:val="22"/>
        </w:rPr>
        <w:t>Блок 2 – Инфографика</w:t>
      </w:r>
    </w:p>
    <w:p w14:paraId="0D6CB926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Формат: 8-10 слайдов, автопрокрутка по 10 секунд или ручное переключение с планшета ведущего.</w:t>
      </w:r>
    </w:p>
    <w:p w14:paraId="1F0797BC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Примеры слайдов:</w:t>
      </w:r>
    </w:p>
    <w:p w14:paraId="0154D23B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lastRenderedPageBreak/>
        <w:t>Слайд 1: "Средний возраст первой пробы в РБ – 13,5 лет"</w:t>
      </w:r>
    </w:p>
    <w:p w14:paraId="2E11C720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Слайд 2: "78% зависимых начали до 16 лет"</w:t>
      </w:r>
    </w:p>
    <w:p w14:paraId="7B10D81C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Слайд 3: "Флэты."</w:t>
      </w:r>
    </w:p>
    <w:p w14:paraId="503FAC6F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Слайд 4: "Алкоголь до 18: риск зависимости выше в 4 раза"</w:t>
      </w:r>
    </w:p>
    <w:p w14:paraId="35C7031B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Слайд 5: "Курение: 1 пачка = потеря 5 часов жизни (не метафора, статистика)"</w:t>
      </w:r>
    </w:p>
    <w:p w14:paraId="2ECEE20D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Слайд 6: "Статья 328 УК РБ: до 5 лет за хранение, до 15 лет за сбыт"</w:t>
      </w:r>
    </w:p>
    <w:p w14:paraId="51C2CBE3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Слайд 7: "92% зависимых говорят: я думал, что контролирую ситуацию"</w:t>
      </w:r>
    </w:p>
    <w:p w14:paraId="3914A206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Слайд 8: "Решение всегда за тобой. Первый раз – всегда последний шанс сказать нет."</w:t>
      </w:r>
    </w:p>
    <w:p w14:paraId="6798A2DC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Дизайн: темный фон, белый текст, крупный шрифт, одна цифра/факт на слайд. Без анимации.</w:t>
      </w:r>
    </w:p>
    <w:p w14:paraId="2D8AFAE6" w14:textId="17AD5E3B" w:rsidR="00AE7429" w:rsidRPr="00AE7429" w:rsidRDefault="00EC3940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8.15.</w:t>
      </w:r>
      <w:r w:rsidR="00AE7429" w:rsidRPr="00AE7429">
        <w:rPr>
          <w:sz w:val="22"/>
          <w:szCs w:val="22"/>
        </w:rPr>
        <w:tab/>
        <w:t xml:space="preserve"> Контент для тач-стола (квиз «Проверь себя») </w:t>
      </w:r>
    </w:p>
    <w:p w14:paraId="47C81DA0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Формат: 7 вопросов, одиночный выбор, моментальный результат.</w:t>
      </w:r>
    </w:p>
    <w:p w14:paraId="63255552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Пример вопросов: «Что происходит с мозгом при вдыхании газа из баллончика?».</w:t>
      </w:r>
    </w:p>
    <w:p w14:paraId="2A470E98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Финальный экран (после всех вопросов): «Ты ответил правильно на X из 7. Знание - твоя защита. Используй его.»</w:t>
      </w:r>
    </w:p>
    <w:p w14:paraId="0307B4F7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</w:p>
    <w:p w14:paraId="7104AA8A" w14:textId="5B0F574F" w:rsidR="00EC3940" w:rsidRPr="00EC3940" w:rsidRDefault="00EC3940" w:rsidP="00EC3940">
      <w:pPr>
        <w:widowControl w:val="0"/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9. Требования к оборудованию и интеграции</w:t>
      </w:r>
    </w:p>
    <w:p w14:paraId="3886C5B7" w14:textId="6CD56372" w:rsidR="00AE7429" w:rsidRPr="00AE7429" w:rsidRDefault="00EC3940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AE7429" w:rsidRPr="00AE7429">
        <w:rPr>
          <w:sz w:val="22"/>
          <w:szCs w:val="22"/>
        </w:rPr>
        <w:t>.1. Общие требования</w:t>
      </w:r>
      <w:r>
        <w:rPr>
          <w:sz w:val="22"/>
          <w:szCs w:val="22"/>
        </w:rPr>
        <w:t>:</w:t>
      </w:r>
    </w:p>
    <w:p w14:paraId="255BD838" w14:textId="33A22FB4" w:rsidR="00AE7429" w:rsidRPr="00AE7429" w:rsidRDefault="00EC3940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9.1.1. Поставщик</w:t>
      </w:r>
      <w:r w:rsidR="00AE7429" w:rsidRPr="00AE7429">
        <w:rPr>
          <w:sz w:val="22"/>
          <w:szCs w:val="22"/>
        </w:rPr>
        <w:t xml:space="preserve"> обязан обеспечить системную интеграцию всех компонентов комплекса таким образом, чтобы каждое устройство являлось элементом единого управляемого контура, подчиненного централизованной логике работы программного обеспечения:</w:t>
      </w:r>
    </w:p>
    <w:p w14:paraId="4F82B4E9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все компоненты оборудования должны обладать полной аппаратной и программной совместимостью в рамках единой архитектуры комплекса, исключающей конфликт протоколов, интерфейсов и форматов обмена данными </w:t>
      </w:r>
    </w:p>
    <w:p w14:paraId="64631CF1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все устройства должны быть интегрированы на уровне программного обеспечения через единое управляющее ядро, обеспечивающее синхронизацию, координацию и контроль всех процессов внутри системы; </w:t>
      </w:r>
    </w:p>
    <w:p w14:paraId="495A42A2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каждое устройство должно функционировать не как самостоятельный элемент, а как часть распределенной системы, выполняющей строго определенную роль в общей логике работы комплекса. </w:t>
      </w:r>
    </w:p>
    <w:p w14:paraId="26BB2F13" w14:textId="1A543259" w:rsidR="00AE7429" w:rsidRPr="00AE7429" w:rsidRDefault="00EC3940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9.1.2. Д</w:t>
      </w:r>
      <w:r w:rsidR="00AE7429" w:rsidRPr="00AE7429">
        <w:rPr>
          <w:sz w:val="22"/>
          <w:szCs w:val="22"/>
        </w:rPr>
        <w:t>ополнительно устанавливается, что:</w:t>
      </w:r>
    </w:p>
    <w:p w14:paraId="7609A6CB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интеграция оборудования должна обеспечивать централизованное управление всеми функциями без необходимости локального вмешательства в настройки отдельных устройств; </w:t>
      </w:r>
    </w:p>
    <w:p w14:paraId="6B50B11B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взаимодействие между компонентами системы должно осуществляться через стандартизированные и контролируемые программные интерфейсы, исключающие возможность неконтролируемого обмена данными; </w:t>
      </w:r>
    </w:p>
    <w:p w14:paraId="11A7404A" w14:textId="78ADE7CF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>- совместная работа оборудования должна быть синхронизирована по времени, логике сценари</w:t>
      </w:r>
      <w:r w:rsidR="00EC3940">
        <w:rPr>
          <w:sz w:val="22"/>
          <w:szCs w:val="22"/>
        </w:rPr>
        <w:t>ев и состоянию системы в целом.</w:t>
      </w:r>
    </w:p>
    <w:p w14:paraId="585A0483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</w:p>
    <w:p w14:paraId="42A2F3B3" w14:textId="006BEB7B" w:rsidR="00EC3940" w:rsidRPr="00EC3940" w:rsidRDefault="00EC3940" w:rsidP="00EC3940">
      <w:pPr>
        <w:widowControl w:val="0"/>
        <w:tabs>
          <w:tab w:val="left" w:pos="567"/>
        </w:tabs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10. Ввод в эксплуатацию и поддержка</w:t>
      </w:r>
    </w:p>
    <w:p w14:paraId="1B5C57A4" w14:textId="256563B1" w:rsidR="00AE7429" w:rsidRPr="00AE7429" w:rsidRDefault="00EC3940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AE7429" w:rsidRPr="00AE7429">
        <w:rPr>
          <w:sz w:val="22"/>
          <w:szCs w:val="22"/>
        </w:rPr>
        <w:t>.1. Обучение</w:t>
      </w:r>
      <w:r>
        <w:rPr>
          <w:sz w:val="22"/>
          <w:szCs w:val="22"/>
        </w:rPr>
        <w:t>:</w:t>
      </w:r>
    </w:p>
    <w:p w14:paraId="409ADF95" w14:textId="1AEE6698" w:rsidR="00AE7429" w:rsidRPr="00AE7429" w:rsidRDefault="00EC3940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10.1.1. Поставщик</w:t>
      </w:r>
      <w:r w:rsidR="00AE7429" w:rsidRPr="00AE7429">
        <w:rPr>
          <w:sz w:val="22"/>
          <w:szCs w:val="22"/>
        </w:rPr>
        <w:t xml:space="preserve"> обязан обеспечить комплексное обучение представителей </w:t>
      </w:r>
      <w:r>
        <w:rPr>
          <w:sz w:val="22"/>
          <w:szCs w:val="22"/>
        </w:rPr>
        <w:t>Покупателя</w:t>
      </w:r>
      <w:r w:rsidR="00AE7429" w:rsidRPr="00AE7429">
        <w:rPr>
          <w:sz w:val="22"/>
          <w:szCs w:val="22"/>
        </w:rPr>
        <w:t xml:space="preserve"> правилам эксплуатации, управления и базового технического сопровождения программно-аппаратного комплекса в объеме, достаточном для самостоятельной штатной эксплуатации системы без привлечения </w:t>
      </w:r>
      <w:r>
        <w:rPr>
          <w:sz w:val="22"/>
          <w:szCs w:val="22"/>
        </w:rPr>
        <w:t>Поставщика</w:t>
      </w:r>
      <w:r w:rsidR="00AE7429" w:rsidRPr="00AE7429">
        <w:rPr>
          <w:sz w:val="22"/>
          <w:szCs w:val="22"/>
        </w:rPr>
        <w:t xml:space="preserve"> в рамках стандартных операционных сценариев.</w:t>
      </w:r>
    </w:p>
    <w:p w14:paraId="10802907" w14:textId="46E2A578" w:rsidR="00AE7429" w:rsidRPr="00AE7429" w:rsidRDefault="00EC3940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10.1.2. </w:t>
      </w:r>
      <w:r w:rsidR="00AE7429" w:rsidRPr="00AE7429">
        <w:rPr>
          <w:sz w:val="22"/>
          <w:szCs w:val="22"/>
        </w:rPr>
        <w:t>Обучение должно быть структурировано как практико-ориентированный процесс передачи эксплуатационных компетенций и включать системное объяснение принципов работы комплекса, логики взаимодействия компонентов и регламентов реагирования на нештатные ситуации.</w:t>
      </w:r>
    </w:p>
    <w:p w14:paraId="1FB2B97A" w14:textId="28934504" w:rsidR="00AE7429" w:rsidRPr="00AE7429" w:rsidRDefault="00EC3940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10.1.3. Поставщик </w:t>
      </w:r>
      <w:r w:rsidR="00AE7429" w:rsidRPr="00AE7429">
        <w:rPr>
          <w:sz w:val="22"/>
          <w:szCs w:val="22"/>
        </w:rPr>
        <w:t>обязан обеспечить освоение следующих направлений:</w:t>
      </w:r>
    </w:p>
    <w:p w14:paraId="26823F2F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принципы управления системой, включая архитектуру управляющего программного обеспечения, порядок запуска и завершения сценариев, логику централизованного контроля устройств и базовые правила работы с интерфейсом оператора; </w:t>
      </w:r>
    </w:p>
    <w:p w14:paraId="6DBEBAF3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базовая диагностика состояния системы, включающая навыки определения статуса оборудования, интерпретации сообщений об ошибках, первичную оценку работоспособности компонентов и использование встроенных средств мониторинга; </w:t>
      </w:r>
    </w:p>
    <w:p w14:paraId="4916E40E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действия при сбоях, включая регламентированные процедуры реагирования на типовые и критические неисправности, порядок перезапуска компонентов, восстановление штатного режима работы и фиксацию инцидентов. </w:t>
      </w:r>
    </w:p>
    <w:p w14:paraId="0E37B698" w14:textId="34CB7396" w:rsidR="00AE7429" w:rsidRPr="00AE7429" w:rsidRDefault="00EC3940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10.1.4. </w:t>
      </w:r>
      <w:r w:rsidR="00AE7429" w:rsidRPr="00AE7429">
        <w:rPr>
          <w:sz w:val="22"/>
          <w:szCs w:val="22"/>
        </w:rPr>
        <w:t>Дополнительно устанавливается, что:</w:t>
      </w:r>
    </w:p>
    <w:p w14:paraId="0A649FF7" w14:textId="77777777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обучение должно проводиться на полностью развернутом и функционирующем комплексе с демонстрацией всех ключевых режимов работы системы; </w:t>
      </w:r>
    </w:p>
    <w:p w14:paraId="515989CA" w14:textId="0D7FA163" w:rsidR="00AE7429" w:rsidRPr="00AE7429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представители </w:t>
      </w:r>
      <w:r w:rsidR="00EC3940">
        <w:rPr>
          <w:sz w:val="22"/>
          <w:szCs w:val="22"/>
        </w:rPr>
        <w:t>Покупателя</w:t>
      </w:r>
      <w:r w:rsidRPr="00AE7429">
        <w:rPr>
          <w:sz w:val="22"/>
          <w:szCs w:val="22"/>
        </w:rPr>
        <w:t xml:space="preserve"> должны получить практический опыт выполнения базовых операций под контролем </w:t>
      </w:r>
      <w:r w:rsidR="00EC3940">
        <w:rPr>
          <w:sz w:val="22"/>
          <w:szCs w:val="22"/>
        </w:rPr>
        <w:t>Поставщика</w:t>
      </w:r>
      <w:r w:rsidRPr="00AE7429">
        <w:rPr>
          <w:sz w:val="22"/>
          <w:szCs w:val="22"/>
        </w:rPr>
        <w:t xml:space="preserve">, включая управление сценариями и реагирование на </w:t>
      </w:r>
      <w:r w:rsidRPr="00AE7429">
        <w:rPr>
          <w:sz w:val="22"/>
          <w:szCs w:val="22"/>
        </w:rPr>
        <w:lastRenderedPageBreak/>
        <w:t xml:space="preserve">моделируемые сбои; </w:t>
      </w:r>
    </w:p>
    <w:p w14:paraId="17727546" w14:textId="63C599CB" w:rsidR="0034514C" w:rsidRDefault="00AE7429" w:rsidP="00AE7429">
      <w:pPr>
        <w:widowControl w:val="0"/>
        <w:tabs>
          <w:tab w:val="left" w:pos="567"/>
        </w:tabs>
        <w:ind w:firstLine="567"/>
        <w:jc w:val="both"/>
        <w:rPr>
          <w:sz w:val="22"/>
          <w:szCs w:val="22"/>
        </w:rPr>
      </w:pPr>
      <w:r w:rsidRPr="00AE7429">
        <w:rPr>
          <w:sz w:val="22"/>
          <w:szCs w:val="22"/>
        </w:rPr>
        <w:t xml:space="preserve">- по итогам обучения должен быть сформирован и передан </w:t>
      </w:r>
      <w:r w:rsidR="007F5878">
        <w:rPr>
          <w:sz w:val="22"/>
          <w:szCs w:val="22"/>
        </w:rPr>
        <w:t>представителю Покупателя</w:t>
      </w:r>
      <w:r w:rsidRPr="00AE7429">
        <w:rPr>
          <w:sz w:val="22"/>
          <w:szCs w:val="22"/>
        </w:rPr>
        <w:t xml:space="preserve"> комплект эксплуатационной документации, включающий инструкции по управлению системой и базовой диагностике.</w:t>
      </w:r>
    </w:p>
    <w:p w14:paraId="7AB52249" w14:textId="77777777" w:rsidR="00E47657" w:rsidRPr="00AF79E4" w:rsidRDefault="00E47657" w:rsidP="00E47657">
      <w:pPr>
        <w:widowControl w:val="0"/>
        <w:tabs>
          <w:tab w:val="left" w:pos="567"/>
        </w:tabs>
        <w:ind w:firstLine="567"/>
        <w:jc w:val="center"/>
        <w:rPr>
          <w:b/>
          <w:bCs/>
          <w:sz w:val="22"/>
          <w:szCs w:val="22"/>
        </w:rPr>
      </w:pPr>
    </w:p>
    <w:p w14:paraId="2080D603" w14:textId="4A5802EF" w:rsidR="00125F0A" w:rsidRPr="00AF79E4" w:rsidRDefault="007F5878" w:rsidP="00AF79E4">
      <w:pPr>
        <w:widowControl w:val="0"/>
        <w:tabs>
          <w:tab w:val="left" w:pos="567"/>
        </w:tabs>
        <w:ind w:firstLine="56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125F0A" w:rsidRPr="00AF79E4">
        <w:rPr>
          <w:b/>
          <w:bCs/>
          <w:sz w:val="22"/>
          <w:szCs w:val="22"/>
        </w:rPr>
        <w:t>. Качество, маркировка, упаковка, гарантия</w:t>
      </w:r>
    </w:p>
    <w:p w14:paraId="099F010B" w14:textId="4AB4CA68" w:rsidR="00125F0A" w:rsidRPr="00AF79E4" w:rsidRDefault="007F5878" w:rsidP="00AF79E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11</w:t>
      </w:r>
      <w:r w:rsidR="00125F0A" w:rsidRPr="00AF79E4">
        <w:rPr>
          <w:rFonts w:ascii="Times New Roman" w:hAnsi="Times New Roman" w:cs="Times New Roman"/>
          <w:sz w:val="22"/>
          <w:szCs w:val="22"/>
        </w:rPr>
        <w:t xml:space="preserve">.1. Качество и комплектность </w:t>
      </w:r>
      <w:r w:rsidR="0097038C">
        <w:rPr>
          <w:rFonts w:ascii="Times New Roman" w:hAnsi="Times New Roman" w:cs="Times New Roman"/>
          <w:sz w:val="22"/>
          <w:szCs w:val="22"/>
        </w:rPr>
        <w:t>ПАК</w:t>
      </w:r>
      <w:r w:rsidR="00125F0A" w:rsidRPr="00AF79E4">
        <w:rPr>
          <w:rFonts w:ascii="Times New Roman" w:hAnsi="Times New Roman" w:cs="Times New Roman"/>
          <w:sz w:val="22"/>
          <w:szCs w:val="22"/>
        </w:rPr>
        <w:t xml:space="preserve"> должны соответствовать действующим стандартам Республики Беларусь и технической документации.</w:t>
      </w:r>
    </w:p>
    <w:p w14:paraId="33F7AF34" w14:textId="006402D8" w:rsidR="00125F0A" w:rsidRPr="00AF79E4" w:rsidRDefault="007F5878" w:rsidP="00AF79E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11</w:t>
      </w:r>
      <w:r w:rsidR="00125F0A" w:rsidRPr="00AF79E4">
        <w:rPr>
          <w:rFonts w:ascii="Times New Roman" w:hAnsi="Times New Roman" w:cs="Times New Roman"/>
          <w:sz w:val="22"/>
          <w:szCs w:val="22"/>
        </w:rPr>
        <w:t xml:space="preserve">.2. Приемка </w:t>
      </w:r>
      <w:r w:rsidR="0097038C">
        <w:rPr>
          <w:rFonts w:ascii="Times New Roman" w:hAnsi="Times New Roman" w:cs="Times New Roman"/>
          <w:sz w:val="22"/>
          <w:szCs w:val="22"/>
        </w:rPr>
        <w:t>ПАК</w:t>
      </w:r>
      <w:r w:rsidR="00125F0A" w:rsidRPr="00AF79E4">
        <w:rPr>
          <w:rFonts w:ascii="Times New Roman" w:hAnsi="Times New Roman" w:cs="Times New Roman"/>
          <w:sz w:val="22"/>
          <w:szCs w:val="22"/>
        </w:rPr>
        <w:t xml:space="preserve"> производится в соответствии с Положением о приемке товаров по количеству и качеству, утвержденным Постановлением Совета Министров Республики Беларусь от 03.09.08 г. № 1290.</w:t>
      </w:r>
    </w:p>
    <w:p w14:paraId="40093E2C" w14:textId="468573FD" w:rsidR="00125F0A" w:rsidRPr="00AF79E4" w:rsidRDefault="007F5878" w:rsidP="00AF79E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11</w:t>
      </w:r>
      <w:r w:rsidR="00125F0A" w:rsidRPr="00AF79E4">
        <w:rPr>
          <w:rFonts w:ascii="Times New Roman" w:hAnsi="Times New Roman" w:cs="Times New Roman"/>
          <w:sz w:val="22"/>
          <w:szCs w:val="22"/>
        </w:rPr>
        <w:t xml:space="preserve">.3. В случае поставки некачественного </w:t>
      </w:r>
      <w:r w:rsidR="0097038C">
        <w:rPr>
          <w:rFonts w:ascii="Times New Roman" w:hAnsi="Times New Roman" w:cs="Times New Roman"/>
          <w:sz w:val="22"/>
          <w:szCs w:val="22"/>
        </w:rPr>
        <w:t xml:space="preserve">ПАК </w:t>
      </w:r>
      <w:r w:rsidR="00125F0A" w:rsidRPr="00AF79E4">
        <w:rPr>
          <w:rFonts w:ascii="Times New Roman" w:hAnsi="Times New Roman" w:cs="Times New Roman"/>
          <w:sz w:val="22"/>
          <w:szCs w:val="22"/>
        </w:rPr>
        <w:t xml:space="preserve">(не соответствие стандартам и т.п.) Покупатель вправе отказаться от приемки некачественного </w:t>
      </w:r>
      <w:r w:rsidR="0097038C">
        <w:rPr>
          <w:rFonts w:ascii="Times New Roman" w:hAnsi="Times New Roman" w:cs="Times New Roman"/>
          <w:sz w:val="22"/>
          <w:szCs w:val="22"/>
        </w:rPr>
        <w:t xml:space="preserve">ПАК </w:t>
      </w:r>
      <w:r w:rsidR="00125F0A" w:rsidRPr="00AF79E4">
        <w:rPr>
          <w:rFonts w:ascii="Times New Roman" w:hAnsi="Times New Roman" w:cs="Times New Roman"/>
          <w:sz w:val="22"/>
          <w:szCs w:val="22"/>
        </w:rPr>
        <w:t xml:space="preserve">и потребовать от Поставщика замены его на качественный </w:t>
      </w:r>
      <w:r w:rsidR="0097038C">
        <w:rPr>
          <w:rFonts w:ascii="Times New Roman" w:hAnsi="Times New Roman" w:cs="Times New Roman"/>
          <w:sz w:val="22"/>
          <w:szCs w:val="22"/>
        </w:rPr>
        <w:t>ПАК</w:t>
      </w:r>
      <w:r w:rsidR="00125F0A" w:rsidRPr="00AF79E4">
        <w:rPr>
          <w:rFonts w:ascii="Times New Roman" w:hAnsi="Times New Roman" w:cs="Times New Roman"/>
          <w:sz w:val="22"/>
          <w:szCs w:val="22"/>
        </w:rPr>
        <w:t xml:space="preserve"> в установленный Покупателем срок.</w:t>
      </w:r>
    </w:p>
    <w:p w14:paraId="3DA3077C" w14:textId="214B5B8D" w:rsidR="00125F0A" w:rsidRPr="00AF79E4" w:rsidRDefault="007F5878" w:rsidP="00AF79E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11</w:t>
      </w:r>
      <w:r w:rsidR="00125F0A" w:rsidRPr="00AF79E4">
        <w:rPr>
          <w:rFonts w:ascii="Times New Roman" w:hAnsi="Times New Roman" w:cs="Times New Roman"/>
          <w:sz w:val="22"/>
          <w:szCs w:val="22"/>
        </w:rPr>
        <w:t>.4. Устранение дефектов, обнаруженных в течение гарантийного срока, или замена Товара производится Поставщиком в сроки, установленные дефектным актом.</w:t>
      </w:r>
    </w:p>
    <w:p w14:paraId="3262F04C" w14:textId="3F5A3D7B" w:rsidR="00125F0A" w:rsidRDefault="007F5878" w:rsidP="00AF79E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11</w:t>
      </w:r>
      <w:r w:rsidR="00125F0A" w:rsidRPr="00AF79E4">
        <w:rPr>
          <w:rFonts w:ascii="Times New Roman" w:hAnsi="Times New Roman" w:cs="Times New Roman"/>
          <w:sz w:val="22"/>
          <w:szCs w:val="22"/>
        </w:rPr>
        <w:t xml:space="preserve">.5. </w:t>
      </w:r>
      <w:r w:rsidR="0097038C">
        <w:rPr>
          <w:rFonts w:ascii="Times New Roman" w:hAnsi="Times New Roman" w:cs="Times New Roman"/>
          <w:sz w:val="22"/>
          <w:szCs w:val="22"/>
        </w:rPr>
        <w:t>ПАК</w:t>
      </w:r>
      <w:r w:rsidR="00125F0A" w:rsidRPr="00AF79E4">
        <w:rPr>
          <w:rFonts w:ascii="Times New Roman" w:hAnsi="Times New Roman" w:cs="Times New Roman"/>
          <w:sz w:val="22"/>
          <w:szCs w:val="22"/>
        </w:rPr>
        <w:t xml:space="preserve"> должен быть упакован Поставщиком таким образом, чтобы исключить порчу и (или) уничтожение его на период поставки до приемки Покупателем.</w:t>
      </w:r>
    </w:p>
    <w:p w14:paraId="381630E3" w14:textId="796FCFCF" w:rsidR="00AE7429" w:rsidRPr="00AF79E4" w:rsidRDefault="007F5878" w:rsidP="00AF79E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11</w:t>
      </w:r>
      <w:r w:rsidR="00AE7429">
        <w:rPr>
          <w:rFonts w:ascii="Times New Roman" w:hAnsi="Times New Roman" w:cs="Times New Roman"/>
          <w:sz w:val="22"/>
          <w:szCs w:val="22"/>
        </w:rPr>
        <w:t>.6. Поставщик</w:t>
      </w:r>
      <w:r w:rsidR="00AE7429" w:rsidRPr="00AE7429">
        <w:rPr>
          <w:rFonts w:ascii="Times New Roman" w:hAnsi="Times New Roman" w:cs="Times New Roman"/>
          <w:sz w:val="22"/>
          <w:szCs w:val="22"/>
        </w:rPr>
        <w:t xml:space="preserve"> принимает на себя обязательства по обеспечению стабильного функционирования программно-аппаратного комплекса в течение 3-х лет, включая устранение выявленных дефектов, сопровождение программного обеспечения и предоставление консультационной поддержки </w:t>
      </w:r>
      <w:r w:rsidR="00AE7429">
        <w:rPr>
          <w:rFonts w:ascii="Times New Roman" w:hAnsi="Times New Roman" w:cs="Times New Roman"/>
          <w:sz w:val="22"/>
          <w:szCs w:val="22"/>
        </w:rPr>
        <w:t>Покупателю</w:t>
      </w:r>
      <w:r w:rsidR="00AE7429" w:rsidRPr="00AE7429">
        <w:rPr>
          <w:rFonts w:ascii="Times New Roman" w:hAnsi="Times New Roman" w:cs="Times New Roman"/>
          <w:sz w:val="22"/>
          <w:szCs w:val="22"/>
        </w:rPr>
        <w:t>.</w:t>
      </w:r>
    </w:p>
    <w:p w14:paraId="6ACA99E3" w14:textId="77777777" w:rsidR="00E47657" w:rsidRPr="00AF79E4" w:rsidRDefault="00E47657" w:rsidP="00AF79E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342F651A" w14:textId="5577FB90" w:rsidR="00125F0A" w:rsidRPr="00AF79E4" w:rsidRDefault="00125F0A" w:rsidP="00AF79E4">
      <w:pPr>
        <w:widowControl w:val="0"/>
        <w:tabs>
          <w:tab w:val="left" w:pos="567"/>
          <w:tab w:val="left" w:pos="3018"/>
          <w:tab w:val="left" w:pos="3456"/>
        </w:tabs>
        <w:rPr>
          <w:b/>
          <w:bCs/>
          <w:sz w:val="22"/>
          <w:szCs w:val="22"/>
        </w:rPr>
      </w:pPr>
      <w:r w:rsidRPr="00AF79E4">
        <w:rPr>
          <w:b/>
          <w:bCs/>
          <w:sz w:val="22"/>
          <w:szCs w:val="22"/>
        </w:rPr>
        <w:tab/>
      </w:r>
      <w:r w:rsidRPr="00AF79E4">
        <w:rPr>
          <w:b/>
          <w:bCs/>
          <w:sz w:val="22"/>
          <w:szCs w:val="22"/>
        </w:rPr>
        <w:tab/>
      </w:r>
      <w:r w:rsidR="007F5878">
        <w:rPr>
          <w:b/>
          <w:bCs/>
          <w:sz w:val="22"/>
          <w:szCs w:val="22"/>
        </w:rPr>
        <w:t>12</w:t>
      </w:r>
      <w:r w:rsidRPr="00AF79E4">
        <w:rPr>
          <w:b/>
          <w:bCs/>
          <w:sz w:val="22"/>
          <w:szCs w:val="22"/>
        </w:rPr>
        <w:t>. Права, обязанности, ответственность сторон</w:t>
      </w:r>
    </w:p>
    <w:p w14:paraId="19465B15" w14:textId="0BB2E192" w:rsidR="00125F0A" w:rsidRPr="00AF79E4" w:rsidRDefault="007F5878" w:rsidP="00AF79E4">
      <w:pPr>
        <w:widowControl w:val="0"/>
        <w:tabs>
          <w:tab w:val="left" w:pos="0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="00125F0A" w:rsidRPr="00AF79E4">
        <w:rPr>
          <w:sz w:val="22"/>
          <w:szCs w:val="22"/>
        </w:rPr>
        <w:t xml:space="preserve">.1. В случае ненадлежащего исполнения обязательств, стороны несут ответственность в соответствии с действующим законодательством Республики Беларусь. </w:t>
      </w:r>
    </w:p>
    <w:p w14:paraId="3B20F6CB" w14:textId="4A461157" w:rsidR="00125F0A" w:rsidRPr="00AF79E4" w:rsidRDefault="007F5878" w:rsidP="00AF79E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</w:rPr>
        <w:t>12</w:t>
      </w:r>
      <w:r w:rsidR="00125F0A" w:rsidRPr="00AF79E4">
        <w:rPr>
          <w:sz w:val="22"/>
          <w:szCs w:val="22"/>
        </w:rPr>
        <w:t xml:space="preserve">.2. </w:t>
      </w:r>
      <w:r>
        <w:rPr>
          <w:sz w:val="22"/>
          <w:szCs w:val="22"/>
          <w:shd w:val="clear" w:color="auto" w:fill="FFFFFF"/>
        </w:rPr>
        <w:t>Покупатель обязан известить П</w:t>
      </w:r>
      <w:r w:rsidR="00125F0A" w:rsidRPr="00AF79E4">
        <w:rPr>
          <w:sz w:val="22"/>
          <w:szCs w:val="22"/>
          <w:shd w:val="clear" w:color="auto" w:fill="FFFFFF"/>
        </w:rPr>
        <w:t>оставщика о нарушении условий договора о количестве, ассортименте, качестве, комплектности, таре и (или) упаковке товара в срок не позднее 5 (пяти) рабочих дней.</w:t>
      </w:r>
    </w:p>
    <w:p w14:paraId="7AA88C21" w14:textId="11779CC5" w:rsidR="00125F0A" w:rsidRPr="00AF79E4" w:rsidRDefault="007F5878" w:rsidP="00AF79E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12</w:t>
      </w:r>
      <w:r w:rsidR="00125F0A" w:rsidRPr="00AF79E4">
        <w:rPr>
          <w:sz w:val="22"/>
          <w:szCs w:val="22"/>
          <w:shd w:val="clear" w:color="auto" w:fill="FFFFFF"/>
        </w:rPr>
        <w:t xml:space="preserve">.3. Покупатель обязан принять </w:t>
      </w:r>
      <w:r w:rsidR="0097038C">
        <w:rPr>
          <w:sz w:val="22"/>
          <w:szCs w:val="22"/>
          <w:shd w:val="clear" w:color="auto" w:fill="FFFFFF"/>
        </w:rPr>
        <w:t>ПАК</w:t>
      </w:r>
      <w:r w:rsidR="00125F0A" w:rsidRPr="00AF79E4">
        <w:rPr>
          <w:sz w:val="22"/>
          <w:szCs w:val="22"/>
          <w:shd w:val="clear" w:color="auto" w:fill="FFFFFF"/>
        </w:rPr>
        <w:t>, переданный ему Поставщиком в порядке, определенном законодательством Республики Беларусь, за исключением случаев, когда он вправе потребовать его замены или отказаться от исполнения договора.</w:t>
      </w:r>
    </w:p>
    <w:p w14:paraId="439D9F03" w14:textId="75195760" w:rsidR="002437EA" w:rsidRPr="002437EA" w:rsidRDefault="007F5878" w:rsidP="00AF79E4">
      <w:pPr>
        <w:widowControl w:val="0"/>
        <w:tabs>
          <w:tab w:val="left" w:pos="0"/>
        </w:tabs>
        <w:ind w:firstLine="567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12</w:t>
      </w:r>
      <w:r w:rsidR="00125F0A" w:rsidRPr="00AF79E4">
        <w:rPr>
          <w:sz w:val="22"/>
          <w:szCs w:val="22"/>
          <w:shd w:val="clear" w:color="auto" w:fill="FFFFFF"/>
        </w:rPr>
        <w:t xml:space="preserve">.4. </w:t>
      </w:r>
      <w:r w:rsidR="002437EA" w:rsidRPr="002437EA">
        <w:rPr>
          <w:sz w:val="22"/>
          <w:szCs w:val="22"/>
          <w:shd w:val="clear" w:color="auto" w:fill="FFFFFF"/>
        </w:rPr>
        <w:t xml:space="preserve">За невыполнение либо несвоевременное выполнение обязательств </w:t>
      </w:r>
      <w:r w:rsidR="00F42344">
        <w:rPr>
          <w:sz w:val="22"/>
          <w:szCs w:val="22"/>
          <w:shd w:val="clear" w:color="auto" w:fill="FFFFFF"/>
        </w:rPr>
        <w:t xml:space="preserve">по </w:t>
      </w:r>
      <w:r w:rsidR="00F42344" w:rsidRPr="009B49A9">
        <w:rPr>
          <w:sz w:val="22"/>
          <w:szCs w:val="22"/>
        </w:rPr>
        <w:t>постав</w:t>
      </w:r>
      <w:r w:rsidR="00F42344">
        <w:rPr>
          <w:sz w:val="22"/>
          <w:szCs w:val="22"/>
        </w:rPr>
        <w:t>ке</w:t>
      </w:r>
      <w:r w:rsidR="00F42344" w:rsidRPr="009B49A9">
        <w:rPr>
          <w:sz w:val="22"/>
          <w:szCs w:val="22"/>
        </w:rPr>
        <w:t xml:space="preserve">, </w:t>
      </w:r>
      <w:r w:rsidR="00F42344">
        <w:rPr>
          <w:sz w:val="22"/>
          <w:szCs w:val="22"/>
        </w:rPr>
        <w:t>монтажу</w:t>
      </w:r>
      <w:r w:rsidR="00F42344" w:rsidRPr="009B49A9">
        <w:rPr>
          <w:sz w:val="22"/>
          <w:szCs w:val="22"/>
        </w:rPr>
        <w:t xml:space="preserve"> настройк</w:t>
      </w:r>
      <w:r w:rsidR="00F42344">
        <w:rPr>
          <w:sz w:val="22"/>
          <w:szCs w:val="22"/>
        </w:rPr>
        <w:t>е</w:t>
      </w:r>
      <w:r w:rsidR="00F42344" w:rsidRPr="009B49A9">
        <w:rPr>
          <w:sz w:val="22"/>
          <w:szCs w:val="22"/>
        </w:rPr>
        <w:t>, тестировани</w:t>
      </w:r>
      <w:r w:rsidR="00F42344">
        <w:rPr>
          <w:sz w:val="22"/>
          <w:szCs w:val="22"/>
        </w:rPr>
        <w:t>ю</w:t>
      </w:r>
      <w:r w:rsidR="00F42344" w:rsidRPr="009B49A9">
        <w:rPr>
          <w:sz w:val="22"/>
          <w:szCs w:val="22"/>
        </w:rPr>
        <w:t xml:space="preserve"> и ввод</w:t>
      </w:r>
      <w:r w:rsidR="00F42344">
        <w:rPr>
          <w:sz w:val="22"/>
          <w:szCs w:val="22"/>
        </w:rPr>
        <w:t>у</w:t>
      </w:r>
      <w:r w:rsidR="00F42344" w:rsidRPr="009B49A9">
        <w:rPr>
          <w:sz w:val="22"/>
          <w:szCs w:val="22"/>
        </w:rPr>
        <w:t xml:space="preserve"> в эксплуатацию программно-аппаратного комплекса</w:t>
      </w:r>
      <w:r w:rsidR="00F42344" w:rsidRPr="002437EA">
        <w:rPr>
          <w:sz w:val="22"/>
          <w:szCs w:val="22"/>
          <w:shd w:val="clear" w:color="auto" w:fill="FFFFFF"/>
        </w:rPr>
        <w:t xml:space="preserve"> </w:t>
      </w:r>
      <w:r w:rsidR="002437EA" w:rsidRPr="002437EA">
        <w:rPr>
          <w:sz w:val="22"/>
          <w:szCs w:val="22"/>
          <w:shd w:val="clear" w:color="auto" w:fill="FFFFFF"/>
        </w:rPr>
        <w:t>в сроки,</w:t>
      </w:r>
      <w:r w:rsidR="00A0710B">
        <w:rPr>
          <w:sz w:val="22"/>
          <w:szCs w:val="22"/>
          <w:shd w:val="clear" w:color="auto" w:fill="FFFFFF"/>
        </w:rPr>
        <w:t xml:space="preserve"> установленные в пункт</w:t>
      </w:r>
      <w:r w:rsidR="00F42344">
        <w:rPr>
          <w:sz w:val="22"/>
          <w:szCs w:val="22"/>
          <w:shd w:val="clear" w:color="auto" w:fill="FFFFFF"/>
        </w:rPr>
        <w:t>е</w:t>
      </w:r>
      <w:r w:rsidR="00A0710B">
        <w:rPr>
          <w:sz w:val="22"/>
          <w:szCs w:val="22"/>
          <w:shd w:val="clear" w:color="auto" w:fill="FFFFFF"/>
        </w:rPr>
        <w:t xml:space="preserve"> 3.1</w:t>
      </w:r>
      <w:r w:rsidR="002437EA" w:rsidRPr="002437EA">
        <w:rPr>
          <w:sz w:val="22"/>
          <w:szCs w:val="22"/>
          <w:shd w:val="clear" w:color="auto" w:fill="FFFFFF"/>
        </w:rPr>
        <w:t xml:space="preserve"> настоящего договора, Поставщик уплачивает Покупателю неустойку (штраф) в размере </w:t>
      </w:r>
      <w:r>
        <w:rPr>
          <w:sz w:val="22"/>
          <w:szCs w:val="22"/>
          <w:shd w:val="clear" w:color="auto" w:fill="FFFFFF"/>
        </w:rPr>
        <w:t>0,2 %</w:t>
      </w:r>
      <w:r w:rsidR="002437EA" w:rsidRPr="002437EA">
        <w:rPr>
          <w:sz w:val="22"/>
          <w:szCs w:val="22"/>
          <w:shd w:val="clear" w:color="auto" w:fill="FFFFFF"/>
        </w:rPr>
        <w:t xml:space="preserve"> от стоимости непоставленного (и/или неподключенного) в срок </w:t>
      </w:r>
      <w:r w:rsidR="0097038C">
        <w:rPr>
          <w:sz w:val="22"/>
          <w:szCs w:val="22"/>
          <w:shd w:val="clear" w:color="auto" w:fill="FFFFFF"/>
        </w:rPr>
        <w:t>ПАК</w:t>
      </w:r>
      <w:r>
        <w:rPr>
          <w:sz w:val="22"/>
          <w:szCs w:val="22"/>
          <w:shd w:val="clear" w:color="auto" w:fill="FFFFFF"/>
        </w:rPr>
        <w:t xml:space="preserve"> за каждый день просрочки</w:t>
      </w:r>
      <w:r w:rsidR="002437EA" w:rsidRPr="002437EA">
        <w:rPr>
          <w:sz w:val="22"/>
          <w:szCs w:val="22"/>
          <w:shd w:val="clear" w:color="auto" w:fill="FFFFFF"/>
        </w:rPr>
        <w:t>, если не докажет, что нарушение сроков произошло в результате возникновения обстоятельств непреодолимой силы (форс-мажор).</w:t>
      </w:r>
    </w:p>
    <w:p w14:paraId="4BD543F2" w14:textId="51701038" w:rsidR="00125F0A" w:rsidRPr="002437EA" w:rsidRDefault="007F5878" w:rsidP="00AF79E4">
      <w:pPr>
        <w:pStyle w:val="a8"/>
        <w:widowControl w:val="0"/>
        <w:spacing w:before="0" w:beforeAutospacing="0" w:after="0" w:afterAutospacing="0"/>
        <w:ind w:firstLine="567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12</w:t>
      </w:r>
      <w:r w:rsidR="00125F0A" w:rsidRPr="002437EA">
        <w:rPr>
          <w:sz w:val="22"/>
          <w:szCs w:val="22"/>
        </w:rPr>
        <w:t>.</w:t>
      </w:r>
      <w:r w:rsidR="00A0710B">
        <w:rPr>
          <w:sz w:val="22"/>
          <w:szCs w:val="22"/>
        </w:rPr>
        <w:t>5</w:t>
      </w:r>
      <w:r w:rsidR="00125F0A" w:rsidRPr="002437EA">
        <w:rPr>
          <w:sz w:val="22"/>
          <w:szCs w:val="22"/>
        </w:rPr>
        <w:t xml:space="preserve">. Если поставленный </w:t>
      </w:r>
      <w:r w:rsidR="0097038C">
        <w:rPr>
          <w:sz w:val="22"/>
          <w:szCs w:val="22"/>
        </w:rPr>
        <w:t>ПАК</w:t>
      </w:r>
      <w:r w:rsidR="00125F0A" w:rsidRPr="002437EA">
        <w:rPr>
          <w:sz w:val="22"/>
          <w:szCs w:val="22"/>
        </w:rPr>
        <w:t xml:space="preserve"> не соответствует по качеству стандартам, другой нормативно-технической документации, образцам (эталонам) или иным условиям договора, а также, если поставлен некомплектный </w:t>
      </w:r>
      <w:r w:rsidR="0097038C">
        <w:rPr>
          <w:sz w:val="22"/>
          <w:szCs w:val="22"/>
        </w:rPr>
        <w:t>ПАК</w:t>
      </w:r>
      <w:r w:rsidR="00125F0A" w:rsidRPr="002437EA">
        <w:rPr>
          <w:sz w:val="22"/>
          <w:szCs w:val="22"/>
        </w:rPr>
        <w:t xml:space="preserve">, Поставщик уплачивает Покупателю неустойку (штраф) в размере 10 (десяти) процентов стоимости некачественного либо неукомплектованного </w:t>
      </w:r>
      <w:r w:rsidR="0097038C">
        <w:rPr>
          <w:sz w:val="22"/>
          <w:szCs w:val="22"/>
        </w:rPr>
        <w:t>ПАК</w:t>
      </w:r>
      <w:r w:rsidR="00125F0A" w:rsidRPr="002437EA">
        <w:rPr>
          <w:sz w:val="22"/>
          <w:szCs w:val="22"/>
        </w:rPr>
        <w:t>.</w:t>
      </w:r>
    </w:p>
    <w:p w14:paraId="4F9C6DEF" w14:textId="380CDEA9" w:rsidR="00125F0A" w:rsidRPr="00AF79E4" w:rsidRDefault="007F5878" w:rsidP="00AF79E4">
      <w:pPr>
        <w:pStyle w:val="a8"/>
        <w:widowControl w:val="0"/>
        <w:spacing w:before="0" w:beforeAutospacing="0" w:after="0" w:afterAutospacing="0"/>
        <w:ind w:firstLine="567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12</w:t>
      </w:r>
      <w:r w:rsidR="00125F0A" w:rsidRPr="002437EA">
        <w:rPr>
          <w:sz w:val="22"/>
          <w:szCs w:val="22"/>
        </w:rPr>
        <w:t>.</w:t>
      </w:r>
      <w:r w:rsidR="00A0710B">
        <w:rPr>
          <w:sz w:val="22"/>
          <w:szCs w:val="22"/>
        </w:rPr>
        <w:t>6</w:t>
      </w:r>
      <w:r w:rsidR="00125F0A" w:rsidRPr="002437EA">
        <w:rPr>
          <w:sz w:val="22"/>
          <w:szCs w:val="22"/>
        </w:rPr>
        <w:t xml:space="preserve">. </w:t>
      </w:r>
      <w:r w:rsidR="00125F0A" w:rsidRPr="002437EA">
        <w:rPr>
          <w:sz w:val="22"/>
          <w:szCs w:val="22"/>
          <w:shd w:val="clear" w:color="auto" w:fill="FFFFFF"/>
        </w:rPr>
        <w:t xml:space="preserve">Неустойка, предусмотренная пунктом </w:t>
      </w:r>
      <w:r>
        <w:rPr>
          <w:sz w:val="22"/>
          <w:szCs w:val="22"/>
          <w:shd w:val="clear" w:color="auto" w:fill="FFFFFF"/>
        </w:rPr>
        <w:t>12</w:t>
      </w:r>
      <w:r w:rsidR="00125F0A" w:rsidRPr="002437EA">
        <w:rPr>
          <w:sz w:val="22"/>
          <w:szCs w:val="22"/>
          <w:shd w:val="clear" w:color="auto" w:fill="FFFFFF"/>
        </w:rPr>
        <w:t xml:space="preserve">.5 настоящего договора, не взыскивается, если Поставщик заменит некачественный или некомплектный </w:t>
      </w:r>
      <w:r w:rsidR="0097038C">
        <w:rPr>
          <w:sz w:val="22"/>
          <w:szCs w:val="22"/>
          <w:shd w:val="clear" w:color="auto" w:fill="FFFFFF"/>
        </w:rPr>
        <w:t>ПАК</w:t>
      </w:r>
      <w:r w:rsidR="00125F0A" w:rsidRPr="002437EA">
        <w:rPr>
          <w:sz w:val="22"/>
          <w:szCs w:val="22"/>
          <w:shd w:val="clear" w:color="auto" w:fill="FFFFFF"/>
        </w:rPr>
        <w:t xml:space="preserve">, либо устранит дефекты, либо доукомплектует </w:t>
      </w:r>
      <w:r w:rsidR="0097038C">
        <w:rPr>
          <w:sz w:val="22"/>
          <w:szCs w:val="22"/>
          <w:shd w:val="clear" w:color="auto" w:fill="FFFFFF"/>
        </w:rPr>
        <w:t>ПАК</w:t>
      </w:r>
      <w:r w:rsidR="00125F0A" w:rsidRPr="002437EA">
        <w:rPr>
          <w:sz w:val="22"/>
          <w:szCs w:val="22"/>
          <w:shd w:val="clear" w:color="auto" w:fill="FFFFFF"/>
        </w:rPr>
        <w:t xml:space="preserve"> без промедления с момента</w:t>
      </w:r>
      <w:r w:rsidR="00125F0A" w:rsidRPr="00AF79E4">
        <w:rPr>
          <w:sz w:val="22"/>
          <w:szCs w:val="22"/>
          <w:shd w:val="clear" w:color="auto" w:fill="FFFFFF"/>
        </w:rPr>
        <w:t xml:space="preserve"> поставки некачественного или некомплектного </w:t>
      </w:r>
      <w:r w:rsidR="0097038C">
        <w:rPr>
          <w:sz w:val="22"/>
          <w:szCs w:val="22"/>
          <w:shd w:val="clear" w:color="auto" w:fill="FFFFFF"/>
        </w:rPr>
        <w:t>ПАК</w:t>
      </w:r>
      <w:r w:rsidR="00125F0A" w:rsidRPr="00AF79E4">
        <w:rPr>
          <w:sz w:val="22"/>
          <w:szCs w:val="22"/>
          <w:shd w:val="clear" w:color="auto" w:fill="FFFFFF"/>
        </w:rPr>
        <w:t xml:space="preserve">, или в срок, установленный сторонами. </w:t>
      </w:r>
    </w:p>
    <w:p w14:paraId="3F324D8E" w14:textId="1CF99BE5" w:rsidR="00125F0A" w:rsidRPr="00AF79E4" w:rsidRDefault="007F5878" w:rsidP="00AF79E4">
      <w:pPr>
        <w:widowControl w:val="0"/>
        <w:tabs>
          <w:tab w:val="left" w:pos="0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="00125F0A" w:rsidRPr="00AF79E4">
        <w:rPr>
          <w:sz w:val="22"/>
          <w:szCs w:val="22"/>
        </w:rPr>
        <w:t>.</w:t>
      </w:r>
      <w:r w:rsidR="00A0710B">
        <w:rPr>
          <w:sz w:val="22"/>
          <w:szCs w:val="22"/>
        </w:rPr>
        <w:t>7</w:t>
      </w:r>
      <w:r w:rsidR="00125F0A" w:rsidRPr="00AF79E4">
        <w:rPr>
          <w:sz w:val="22"/>
          <w:szCs w:val="22"/>
        </w:rPr>
        <w:t>. Стороны освобождаются от ответственности за исполнение обязательств по настоящему договору вследствие возникших после заключения договора форс-мажорных обстоятельств, которые невозможно было предусмотреть, предотвратить, избежать.</w:t>
      </w:r>
    </w:p>
    <w:p w14:paraId="07D6115D" w14:textId="253C1644" w:rsidR="00125F0A" w:rsidRPr="00AF79E4" w:rsidRDefault="007F5878" w:rsidP="00AF79E4">
      <w:pPr>
        <w:widowControl w:val="0"/>
        <w:tabs>
          <w:tab w:val="left" w:pos="0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="00125F0A" w:rsidRPr="00AF79E4">
        <w:rPr>
          <w:sz w:val="22"/>
          <w:szCs w:val="22"/>
        </w:rPr>
        <w:t>.</w:t>
      </w:r>
      <w:r w:rsidR="00A0710B">
        <w:rPr>
          <w:sz w:val="22"/>
          <w:szCs w:val="22"/>
        </w:rPr>
        <w:t>8</w:t>
      </w:r>
      <w:r w:rsidR="00125F0A" w:rsidRPr="00AF79E4">
        <w:rPr>
          <w:sz w:val="22"/>
          <w:szCs w:val="22"/>
        </w:rPr>
        <w:t>. Покупатель несет ответственность за неисполнение или не надлежащее исполнение условий договора в соответствии с действующим законодательством Республики Беларусь.</w:t>
      </w:r>
    </w:p>
    <w:p w14:paraId="3A64C8EB" w14:textId="5C6B1C14" w:rsidR="00125F0A" w:rsidRPr="00AF79E4" w:rsidRDefault="007F5878" w:rsidP="00AF79E4">
      <w:pPr>
        <w:widowControl w:val="0"/>
        <w:tabs>
          <w:tab w:val="left" w:pos="0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12</w:t>
      </w:r>
      <w:r w:rsidR="00125F0A" w:rsidRPr="00AF79E4">
        <w:rPr>
          <w:sz w:val="22"/>
          <w:szCs w:val="22"/>
        </w:rPr>
        <w:t>.</w:t>
      </w:r>
      <w:r w:rsidR="00A0710B">
        <w:rPr>
          <w:sz w:val="22"/>
          <w:szCs w:val="22"/>
        </w:rPr>
        <w:t>9</w:t>
      </w:r>
      <w:r w:rsidR="00125F0A" w:rsidRPr="00AF79E4">
        <w:rPr>
          <w:sz w:val="22"/>
          <w:szCs w:val="22"/>
        </w:rPr>
        <w:t xml:space="preserve">. При недостижении согласия между сторонами споры, вытекающие из исполнения обязательств по данному договору, разрешаются в экономическом суде города Минска. </w:t>
      </w:r>
    </w:p>
    <w:p w14:paraId="477CB8AF" w14:textId="6434D9FA" w:rsidR="00125F0A" w:rsidRDefault="007F5878" w:rsidP="00AF79E4">
      <w:pPr>
        <w:pStyle w:val="a8"/>
        <w:widowControl w:val="0"/>
        <w:spacing w:before="0" w:beforeAutospacing="0" w:after="0" w:afterAutospacing="0"/>
        <w:ind w:firstLine="567"/>
        <w:jc w:val="both"/>
        <w:rPr>
          <w:sz w:val="22"/>
          <w:szCs w:val="22"/>
          <w:lang w:eastAsia="en-US"/>
        </w:rPr>
      </w:pPr>
      <w:r>
        <w:rPr>
          <w:sz w:val="22"/>
          <w:szCs w:val="22"/>
        </w:rPr>
        <w:t>12</w:t>
      </w:r>
      <w:r w:rsidR="00125F0A" w:rsidRPr="00AF79E4">
        <w:rPr>
          <w:sz w:val="22"/>
          <w:szCs w:val="22"/>
        </w:rPr>
        <w:t>.1</w:t>
      </w:r>
      <w:r w:rsidR="00A0710B">
        <w:rPr>
          <w:sz w:val="22"/>
          <w:szCs w:val="22"/>
        </w:rPr>
        <w:t>0</w:t>
      </w:r>
      <w:r w:rsidR="00125F0A" w:rsidRPr="00AF79E4">
        <w:rPr>
          <w:sz w:val="22"/>
          <w:szCs w:val="22"/>
        </w:rPr>
        <w:t xml:space="preserve">. </w:t>
      </w:r>
      <w:r w:rsidR="00125F0A" w:rsidRPr="00AF79E4">
        <w:rPr>
          <w:sz w:val="22"/>
          <w:szCs w:val="22"/>
          <w:lang w:eastAsia="en-US"/>
        </w:rPr>
        <w:t xml:space="preserve">Получатель претензии в срок не позднее </w:t>
      </w:r>
      <w:r>
        <w:rPr>
          <w:sz w:val="22"/>
          <w:szCs w:val="22"/>
          <w:lang w:eastAsia="en-US"/>
        </w:rPr>
        <w:t>10</w:t>
      </w:r>
      <w:r w:rsidR="00125F0A" w:rsidRPr="00AF79E4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125F0A" w:rsidRPr="00AF79E4">
        <w:rPr>
          <w:sz w:val="22"/>
          <w:szCs w:val="22"/>
          <w:lang w:eastAsia="en-US"/>
        </w:rPr>
        <w:t>) рабочих дней со дня ее получения письменно уведомляет заявителя претензии о результатах ее рассмотрения. Ответ на претензию подписывается получателем претензии или его представителем и направляется заявителю претензии заказной корреспонденцией с обратным уведомлением или вручается под подпись.</w:t>
      </w:r>
    </w:p>
    <w:p w14:paraId="5A9B2B81" w14:textId="77777777" w:rsidR="007F5878" w:rsidRPr="00AF79E4" w:rsidRDefault="007F5878" w:rsidP="00AF79E4">
      <w:pPr>
        <w:pStyle w:val="a8"/>
        <w:widowControl w:val="0"/>
        <w:spacing w:before="0" w:beforeAutospacing="0" w:after="0" w:afterAutospacing="0"/>
        <w:ind w:firstLine="567"/>
        <w:jc w:val="both"/>
        <w:rPr>
          <w:sz w:val="22"/>
          <w:szCs w:val="22"/>
          <w:lang w:eastAsia="en-US"/>
        </w:rPr>
      </w:pPr>
    </w:p>
    <w:p w14:paraId="16C5FF32" w14:textId="0DE0CBFB" w:rsidR="00125F0A" w:rsidRPr="00AF79E4" w:rsidRDefault="007F5878" w:rsidP="007F5878">
      <w:pPr>
        <w:widowControl w:val="0"/>
        <w:tabs>
          <w:tab w:val="left" w:pos="567"/>
          <w:tab w:val="left" w:pos="3828"/>
        </w:tabs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13. </w:t>
      </w:r>
      <w:r w:rsidR="00125F0A" w:rsidRPr="00AF79E4">
        <w:rPr>
          <w:b/>
          <w:bCs/>
          <w:sz w:val="22"/>
          <w:szCs w:val="22"/>
        </w:rPr>
        <w:t>Срок действия договора</w:t>
      </w:r>
    </w:p>
    <w:p w14:paraId="44DBF10A" w14:textId="7A44B420" w:rsidR="00125F0A" w:rsidRPr="00AF79E4" w:rsidRDefault="007F5878" w:rsidP="00AF79E4">
      <w:pPr>
        <w:widowControl w:val="0"/>
        <w:tabs>
          <w:tab w:val="left" w:pos="567"/>
          <w:tab w:val="left" w:pos="851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13</w:t>
      </w:r>
      <w:r w:rsidR="00125F0A" w:rsidRPr="00AF79E4">
        <w:rPr>
          <w:sz w:val="22"/>
          <w:szCs w:val="22"/>
        </w:rPr>
        <w:t>.1. Настоящий договор вступает в силу с даты подписания</w:t>
      </w:r>
      <w:r w:rsidR="000F2B3D">
        <w:rPr>
          <w:sz w:val="22"/>
          <w:szCs w:val="22"/>
        </w:rPr>
        <w:t xml:space="preserve"> его сторонами на электронной торговой площадке</w:t>
      </w:r>
      <w:r w:rsidR="00125F0A" w:rsidRPr="00AF79E4">
        <w:rPr>
          <w:sz w:val="22"/>
          <w:szCs w:val="22"/>
        </w:rPr>
        <w:t xml:space="preserve"> и действует до полного исполнения обязательств сторонами.</w:t>
      </w:r>
    </w:p>
    <w:p w14:paraId="44BAD83C" w14:textId="7B8E0421" w:rsidR="00125F0A" w:rsidRDefault="007F5878" w:rsidP="00AF79E4">
      <w:pPr>
        <w:widowControl w:val="0"/>
        <w:tabs>
          <w:tab w:val="left" w:pos="567"/>
          <w:tab w:val="left" w:pos="851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13</w:t>
      </w:r>
      <w:r w:rsidR="00125F0A" w:rsidRPr="00AF79E4">
        <w:rPr>
          <w:sz w:val="22"/>
          <w:szCs w:val="22"/>
        </w:rPr>
        <w:t>.2. Договор может быть расторгнут в соответствии с действующим законо</w:t>
      </w:r>
      <w:r>
        <w:rPr>
          <w:sz w:val="22"/>
          <w:szCs w:val="22"/>
        </w:rPr>
        <w:t>дательством Республики Беларусь.</w:t>
      </w:r>
    </w:p>
    <w:p w14:paraId="0DEDEC46" w14:textId="77777777" w:rsidR="007F5878" w:rsidRPr="00AF79E4" w:rsidRDefault="007F5878" w:rsidP="00AF79E4">
      <w:pPr>
        <w:widowControl w:val="0"/>
        <w:tabs>
          <w:tab w:val="left" w:pos="567"/>
          <w:tab w:val="left" w:pos="851"/>
        </w:tabs>
        <w:ind w:firstLine="567"/>
        <w:jc w:val="both"/>
        <w:rPr>
          <w:sz w:val="22"/>
          <w:szCs w:val="22"/>
        </w:rPr>
      </w:pPr>
    </w:p>
    <w:p w14:paraId="4F065A33" w14:textId="6D901B45" w:rsidR="00125F0A" w:rsidRPr="00AF79E4" w:rsidRDefault="007F5878" w:rsidP="00AF79E4">
      <w:pPr>
        <w:widowControl w:val="0"/>
        <w:tabs>
          <w:tab w:val="left" w:pos="567"/>
          <w:tab w:val="left" w:pos="851"/>
        </w:tabs>
        <w:ind w:firstLine="56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14.</w:t>
      </w:r>
      <w:r w:rsidR="00125F0A" w:rsidRPr="00AF79E4">
        <w:rPr>
          <w:b/>
          <w:bCs/>
          <w:sz w:val="22"/>
          <w:szCs w:val="22"/>
        </w:rPr>
        <w:t xml:space="preserve"> Дополнительные условия</w:t>
      </w:r>
    </w:p>
    <w:p w14:paraId="41BF3FA7" w14:textId="0E698D44" w:rsidR="00125F0A" w:rsidRPr="00AF79E4" w:rsidRDefault="007F5878" w:rsidP="00AF79E4">
      <w:pPr>
        <w:widowControl w:val="0"/>
        <w:tabs>
          <w:tab w:val="left" w:pos="408"/>
          <w:tab w:val="left" w:pos="567"/>
          <w:tab w:val="left" w:pos="851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14</w:t>
      </w:r>
      <w:r w:rsidR="00125F0A" w:rsidRPr="00AF79E4">
        <w:rPr>
          <w:sz w:val="22"/>
          <w:szCs w:val="22"/>
        </w:rPr>
        <w:t xml:space="preserve">.1. Все изменения и дополнения к настоящему договору вносятся только путем составления и подписания соответствующего дополнительного соглашения, которое должно быть подписано </w:t>
      </w:r>
      <w:r w:rsidR="000F2B3D">
        <w:rPr>
          <w:sz w:val="22"/>
          <w:szCs w:val="22"/>
        </w:rPr>
        <w:t xml:space="preserve">на электронной торговой площадке </w:t>
      </w:r>
      <w:r w:rsidR="00125F0A" w:rsidRPr="00AF79E4">
        <w:rPr>
          <w:sz w:val="22"/>
          <w:szCs w:val="22"/>
        </w:rPr>
        <w:t>полномочными представителям</w:t>
      </w:r>
      <w:r>
        <w:rPr>
          <w:sz w:val="22"/>
          <w:szCs w:val="22"/>
        </w:rPr>
        <w:t>и</w:t>
      </w:r>
      <w:r w:rsidR="00125F0A" w:rsidRPr="00AF79E4">
        <w:rPr>
          <w:sz w:val="22"/>
          <w:szCs w:val="22"/>
        </w:rPr>
        <w:t xml:space="preserve">. </w:t>
      </w:r>
    </w:p>
    <w:p w14:paraId="60F9BD70" w14:textId="5A144029" w:rsidR="00125F0A" w:rsidRPr="00AF79E4" w:rsidRDefault="000F2B3D" w:rsidP="00AF79E4">
      <w:pPr>
        <w:widowControl w:val="0"/>
        <w:tabs>
          <w:tab w:val="left" w:pos="408"/>
          <w:tab w:val="left" w:pos="567"/>
          <w:tab w:val="left" w:pos="851"/>
        </w:tabs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14</w:t>
      </w:r>
      <w:r w:rsidR="00125F0A" w:rsidRPr="00AF79E4">
        <w:rPr>
          <w:sz w:val="22"/>
          <w:szCs w:val="22"/>
        </w:rPr>
        <w:t xml:space="preserve">.2. Сторона, инициирующая внесение изменений и дополнений к данному договору, представляет проект дополнительного соглашения второй стороне. </w:t>
      </w:r>
    </w:p>
    <w:p w14:paraId="67E54E5F" w14:textId="3319DF3E" w:rsidR="00125F0A" w:rsidRPr="00AF79E4" w:rsidRDefault="000F2B3D" w:rsidP="00AF79E4">
      <w:pPr>
        <w:pStyle w:val="a3"/>
        <w:widowControl w:val="0"/>
        <w:ind w:right="-1"/>
        <w:rPr>
          <w:sz w:val="22"/>
          <w:szCs w:val="22"/>
        </w:rPr>
      </w:pPr>
      <w:r>
        <w:rPr>
          <w:sz w:val="22"/>
          <w:szCs w:val="22"/>
        </w:rPr>
        <w:t>14</w:t>
      </w:r>
      <w:r w:rsidR="00125F0A" w:rsidRPr="00AF79E4">
        <w:rPr>
          <w:sz w:val="22"/>
          <w:szCs w:val="22"/>
        </w:rPr>
        <w:t>.3. Односторонний отказ от исполнения договора возможен в случае:</w:t>
      </w:r>
    </w:p>
    <w:p w14:paraId="62FC86CC" w14:textId="52744EDB" w:rsidR="00125F0A" w:rsidRPr="00AF79E4" w:rsidRDefault="000F2B3D" w:rsidP="00AF79E4">
      <w:pPr>
        <w:pStyle w:val="a3"/>
        <w:widowControl w:val="0"/>
        <w:ind w:right="-1"/>
        <w:rPr>
          <w:sz w:val="22"/>
          <w:szCs w:val="22"/>
        </w:rPr>
      </w:pPr>
      <w:r>
        <w:rPr>
          <w:sz w:val="22"/>
          <w:szCs w:val="22"/>
        </w:rPr>
        <w:t>14</w:t>
      </w:r>
      <w:r w:rsidR="00125F0A" w:rsidRPr="00AF79E4">
        <w:rPr>
          <w:sz w:val="22"/>
          <w:szCs w:val="22"/>
        </w:rPr>
        <w:t>.3.1. нарушения Поставщиком положений договора о количестве или цене поставляемого товара;</w:t>
      </w:r>
    </w:p>
    <w:p w14:paraId="0CCC3CB8" w14:textId="1238697D" w:rsidR="00125F0A" w:rsidRPr="00AF79E4" w:rsidRDefault="000F2B3D" w:rsidP="00AF79E4">
      <w:pPr>
        <w:pStyle w:val="a3"/>
        <w:widowControl w:val="0"/>
        <w:ind w:right="-1"/>
        <w:rPr>
          <w:sz w:val="22"/>
          <w:szCs w:val="22"/>
        </w:rPr>
      </w:pPr>
      <w:r>
        <w:rPr>
          <w:sz w:val="22"/>
          <w:szCs w:val="22"/>
        </w:rPr>
        <w:t>14</w:t>
      </w:r>
      <w:r w:rsidR="00125F0A" w:rsidRPr="00AF79E4">
        <w:rPr>
          <w:sz w:val="22"/>
          <w:szCs w:val="22"/>
        </w:rPr>
        <w:t>.3.2. нарушения Поставщиком сроков поставки товара;</w:t>
      </w:r>
    </w:p>
    <w:p w14:paraId="124214F2" w14:textId="69AC296C" w:rsidR="00125F0A" w:rsidRPr="00AF79E4" w:rsidRDefault="000F2B3D" w:rsidP="00AF79E4">
      <w:pPr>
        <w:pStyle w:val="a3"/>
        <w:widowControl w:val="0"/>
        <w:ind w:right="-1"/>
        <w:rPr>
          <w:sz w:val="22"/>
          <w:szCs w:val="22"/>
        </w:rPr>
      </w:pPr>
      <w:r>
        <w:rPr>
          <w:sz w:val="22"/>
          <w:szCs w:val="22"/>
        </w:rPr>
        <w:t>14</w:t>
      </w:r>
      <w:r w:rsidR="00125F0A" w:rsidRPr="00AF79E4">
        <w:rPr>
          <w:sz w:val="22"/>
          <w:szCs w:val="22"/>
        </w:rPr>
        <w:t>.3.3. поставки некачественно</w:t>
      </w:r>
      <w:r>
        <w:rPr>
          <w:sz w:val="22"/>
          <w:szCs w:val="22"/>
        </w:rPr>
        <w:t>го</w:t>
      </w:r>
      <w:r w:rsidR="00125F0A" w:rsidRPr="00AF79E4">
        <w:rPr>
          <w:sz w:val="22"/>
          <w:szCs w:val="22"/>
        </w:rPr>
        <w:t xml:space="preserve"> </w:t>
      </w:r>
      <w:r>
        <w:rPr>
          <w:sz w:val="22"/>
          <w:szCs w:val="22"/>
        </w:rPr>
        <w:t>товара</w:t>
      </w:r>
      <w:r w:rsidR="00125F0A" w:rsidRPr="00AF79E4">
        <w:rPr>
          <w:sz w:val="22"/>
          <w:szCs w:val="22"/>
        </w:rPr>
        <w:t xml:space="preserve"> (непригодной к </w:t>
      </w:r>
      <w:r>
        <w:rPr>
          <w:sz w:val="22"/>
          <w:szCs w:val="22"/>
        </w:rPr>
        <w:t>использованию</w:t>
      </w:r>
      <w:r w:rsidR="00125F0A" w:rsidRPr="00AF79E4">
        <w:rPr>
          <w:sz w:val="22"/>
          <w:szCs w:val="22"/>
        </w:rPr>
        <w:t>) и (или) непринятия Поставщиком мер по е</w:t>
      </w:r>
      <w:r>
        <w:rPr>
          <w:sz w:val="22"/>
          <w:szCs w:val="22"/>
        </w:rPr>
        <w:t>го</w:t>
      </w:r>
      <w:r w:rsidR="00125F0A" w:rsidRPr="00AF79E4">
        <w:rPr>
          <w:sz w:val="22"/>
          <w:szCs w:val="22"/>
        </w:rPr>
        <w:t xml:space="preserve"> замене на </w:t>
      </w:r>
      <w:r>
        <w:rPr>
          <w:sz w:val="22"/>
          <w:szCs w:val="22"/>
        </w:rPr>
        <w:t>товар</w:t>
      </w:r>
      <w:r w:rsidR="00125F0A" w:rsidRPr="00AF79E4">
        <w:rPr>
          <w:sz w:val="22"/>
          <w:szCs w:val="22"/>
        </w:rPr>
        <w:t>, соответствующую санитарным и иным установленным государством нормам;</w:t>
      </w:r>
    </w:p>
    <w:p w14:paraId="0C2A40F0" w14:textId="6E7FB3C5" w:rsidR="00125F0A" w:rsidRPr="00AF79E4" w:rsidRDefault="000F2B3D" w:rsidP="00AF79E4">
      <w:pPr>
        <w:pStyle w:val="a3"/>
        <w:widowControl w:val="0"/>
        <w:ind w:right="-1"/>
        <w:rPr>
          <w:sz w:val="22"/>
          <w:szCs w:val="22"/>
        </w:rPr>
      </w:pPr>
      <w:r>
        <w:rPr>
          <w:sz w:val="22"/>
          <w:szCs w:val="22"/>
        </w:rPr>
        <w:t>14</w:t>
      </w:r>
      <w:r w:rsidR="00125F0A" w:rsidRPr="00AF79E4">
        <w:rPr>
          <w:sz w:val="22"/>
          <w:szCs w:val="22"/>
        </w:rPr>
        <w:t>.3.4. поставки товара без документов, подтверждающих качество товара;</w:t>
      </w:r>
    </w:p>
    <w:p w14:paraId="4C09F36E" w14:textId="5C0DBE0B" w:rsidR="00125F0A" w:rsidRPr="00AF79E4" w:rsidRDefault="000F2B3D" w:rsidP="00AF79E4">
      <w:pPr>
        <w:widowControl w:val="0"/>
        <w:ind w:firstLine="567"/>
        <w:jc w:val="both"/>
        <w:rPr>
          <w:sz w:val="22"/>
          <w:szCs w:val="22"/>
          <w:shd w:val="clear" w:color="auto" w:fill="FFFFFF"/>
        </w:rPr>
      </w:pPr>
      <w:r>
        <w:rPr>
          <w:sz w:val="22"/>
          <w:szCs w:val="22"/>
          <w:shd w:val="clear" w:color="auto" w:fill="FFFFFF"/>
        </w:rPr>
        <w:t>14</w:t>
      </w:r>
      <w:r w:rsidR="00125F0A" w:rsidRPr="00AF79E4">
        <w:rPr>
          <w:sz w:val="22"/>
          <w:szCs w:val="22"/>
          <w:shd w:val="clear" w:color="auto" w:fill="FFFFFF"/>
        </w:rPr>
        <w:t xml:space="preserve">.4. </w:t>
      </w:r>
      <w:r w:rsidR="00125F0A" w:rsidRPr="00AF79E4">
        <w:rPr>
          <w:rStyle w:val="FontStyle26"/>
        </w:rPr>
        <w:t>В ходе исполнения договора Покупатель вправе изменить объем закупаемого товара, но не более чем на 15 %.</w:t>
      </w:r>
    </w:p>
    <w:p w14:paraId="28E1B38F" w14:textId="0E47EF06" w:rsidR="00125F0A" w:rsidRDefault="000F2B3D" w:rsidP="00AF79E4">
      <w:pPr>
        <w:widowControl w:val="0"/>
        <w:tabs>
          <w:tab w:val="left" w:pos="567"/>
          <w:tab w:val="left" w:pos="851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14.5.</w:t>
      </w:r>
      <w:r w:rsidR="00125F0A" w:rsidRPr="00AF79E4">
        <w:rPr>
          <w:sz w:val="22"/>
          <w:szCs w:val="22"/>
        </w:rPr>
        <w:t xml:space="preserve"> По всем остальным вопросам, не урегулированным настоящим договором, стороны руководствуются законодательством Республики Беларусь.</w:t>
      </w:r>
    </w:p>
    <w:p w14:paraId="78A9653C" w14:textId="77777777" w:rsidR="000F2B3D" w:rsidRPr="00AF79E4" w:rsidRDefault="000F2B3D" w:rsidP="00AF79E4">
      <w:pPr>
        <w:widowControl w:val="0"/>
        <w:tabs>
          <w:tab w:val="left" w:pos="567"/>
          <w:tab w:val="left" w:pos="851"/>
        </w:tabs>
        <w:ind w:firstLine="567"/>
        <w:jc w:val="both"/>
        <w:rPr>
          <w:sz w:val="22"/>
          <w:szCs w:val="22"/>
        </w:rPr>
      </w:pPr>
    </w:p>
    <w:p w14:paraId="75B248A4" w14:textId="5C2FF1AE" w:rsidR="00125F0A" w:rsidRPr="00AF79E4" w:rsidRDefault="000F2B3D" w:rsidP="00AF79E4">
      <w:pPr>
        <w:pStyle w:val="a5"/>
        <w:widowControl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15</w:t>
      </w:r>
      <w:r w:rsidR="00125F0A" w:rsidRPr="00AF79E4">
        <w:rPr>
          <w:b/>
          <w:sz w:val="22"/>
          <w:szCs w:val="22"/>
        </w:rPr>
        <w:t>. Антикоррупционная оговорка</w:t>
      </w:r>
    </w:p>
    <w:p w14:paraId="5399B7A9" w14:textId="5470BC37" w:rsidR="00125F0A" w:rsidRPr="00AF79E4" w:rsidRDefault="000F2B3D" w:rsidP="00AF79E4">
      <w:pPr>
        <w:widowControl w:val="0"/>
        <w:ind w:firstLine="708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15</w:t>
      </w:r>
      <w:r w:rsidR="00125F0A" w:rsidRPr="00AF79E4">
        <w:rPr>
          <w:sz w:val="22"/>
          <w:szCs w:val="22"/>
        </w:rPr>
        <w:t>.1. При исполнении своих обязанностей по договору, Стороны, их аффилированные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целей;</w:t>
      </w:r>
    </w:p>
    <w:p w14:paraId="4B27A071" w14:textId="5D89ACBA" w:rsidR="00125F0A" w:rsidRPr="00AF79E4" w:rsidRDefault="000F2B3D" w:rsidP="00AF79E4">
      <w:pPr>
        <w:widowControl w:val="0"/>
        <w:ind w:firstLine="708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15</w:t>
      </w:r>
      <w:r w:rsidR="00125F0A" w:rsidRPr="00AF79E4">
        <w:rPr>
          <w:sz w:val="22"/>
          <w:szCs w:val="22"/>
        </w:rPr>
        <w:t>.2. При исполнении своих обязанностей по договору, Стороны обязуются не допускать действий коррупционной направленности;</w:t>
      </w:r>
    </w:p>
    <w:p w14:paraId="5290E691" w14:textId="71D5BC3F" w:rsidR="006052A5" w:rsidRDefault="000F2B3D" w:rsidP="00AF79E4">
      <w:pPr>
        <w:widowControl w:val="0"/>
        <w:ind w:firstLine="708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15</w:t>
      </w:r>
      <w:r w:rsidR="00125F0A" w:rsidRPr="00AF79E4">
        <w:rPr>
          <w:sz w:val="22"/>
          <w:szCs w:val="22"/>
        </w:rPr>
        <w:t>.3.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2FA3BC91" w14:textId="77777777" w:rsidR="000F2B3D" w:rsidRPr="00AF79E4" w:rsidRDefault="000F2B3D" w:rsidP="00AF79E4">
      <w:pPr>
        <w:widowControl w:val="0"/>
        <w:ind w:firstLine="708"/>
        <w:contextualSpacing/>
        <w:jc w:val="both"/>
        <w:rPr>
          <w:sz w:val="22"/>
          <w:szCs w:val="22"/>
        </w:rPr>
      </w:pPr>
    </w:p>
    <w:p w14:paraId="551E38F4" w14:textId="0FD4EE6A" w:rsidR="00781350" w:rsidRPr="000F2B3D" w:rsidRDefault="000F2B3D" w:rsidP="000F2B3D">
      <w:pPr>
        <w:widowControl w:val="0"/>
        <w:tabs>
          <w:tab w:val="left" w:pos="567"/>
        </w:tabs>
        <w:ind w:left="360" w:right="260"/>
        <w:jc w:val="center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16. </w:t>
      </w:r>
      <w:r w:rsidR="005714E0" w:rsidRPr="000F2B3D">
        <w:rPr>
          <w:b/>
          <w:bCs/>
          <w:sz w:val="22"/>
          <w:szCs w:val="22"/>
        </w:rPr>
        <w:t>Юридические</w:t>
      </w:r>
      <w:r w:rsidR="00ED5B83" w:rsidRPr="000F2B3D">
        <w:rPr>
          <w:b/>
          <w:bCs/>
          <w:sz w:val="22"/>
          <w:szCs w:val="22"/>
        </w:rPr>
        <w:t xml:space="preserve"> </w:t>
      </w:r>
      <w:r w:rsidR="005714E0" w:rsidRPr="000F2B3D">
        <w:rPr>
          <w:b/>
          <w:bCs/>
          <w:sz w:val="22"/>
          <w:szCs w:val="22"/>
        </w:rPr>
        <w:t>адреса</w:t>
      </w:r>
      <w:r w:rsidR="00ED5B83" w:rsidRPr="000F2B3D">
        <w:rPr>
          <w:b/>
          <w:bCs/>
          <w:sz w:val="22"/>
          <w:szCs w:val="22"/>
        </w:rPr>
        <w:t xml:space="preserve"> </w:t>
      </w:r>
      <w:r w:rsidR="005714E0" w:rsidRPr="000F2B3D">
        <w:rPr>
          <w:b/>
          <w:bCs/>
          <w:sz w:val="22"/>
          <w:szCs w:val="22"/>
        </w:rPr>
        <w:t>и</w:t>
      </w:r>
      <w:r w:rsidR="00ED5B83" w:rsidRPr="000F2B3D">
        <w:rPr>
          <w:b/>
          <w:bCs/>
          <w:sz w:val="22"/>
          <w:szCs w:val="22"/>
        </w:rPr>
        <w:t xml:space="preserve"> </w:t>
      </w:r>
      <w:r w:rsidR="005714E0" w:rsidRPr="000F2B3D">
        <w:rPr>
          <w:b/>
          <w:bCs/>
          <w:sz w:val="22"/>
          <w:szCs w:val="22"/>
        </w:rPr>
        <w:t>реквизиты</w:t>
      </w:r>
      <w:r w:rsidR="00ED5B83" w:rsidRPr="000F2B3D">
        <w:rPr>
          <w:b/>
          <w:bCs/>
          <w:sz w:val="22"/>
          <w:szCs w:val="22"/>
        </w:rPr>
        <w:t xml:space="preserve"> </w:t>
      </w:r>
      <w:r w:rsidR="005714E0" w:rsidRPr="000F2B3D">
        <w:rPr>
          <w:b/>
          <w:bCs/>
          <w:sz w:val="22"/>
          <w:szCs w:val="22"/>
        </w:rPr>
        <w:t>сторон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642"/>
      </w:tblGrid>
      <w:tr w:rsidR="00A73622" w:rsidRPr="00AF79E4" w14:paraId="02AFAF97" w14:textId="77777777" w:rsidTr="00DB78A5">
        <w:tc>
          <w:tcPr>
            <w:tcW w:w="4928" w:type="dxa"/>
          </w:tcPr>
          <w:p w14:paraId="037BD9B6" w14:textId="77777777" w:rsidR="00A73622" w:rsidRPr="00AF79E4" w:rsidRDefault="00DA7CB7" w:rsidP="00AF79E4">
            <w:pPr>
              <w:widowControl w:val="0"/>
              <w:rPr>
                <w:b/>
                <w:sz w:val="22"/>
                <w:szCs w:val="22"/>
              </w:rPr>
            </w:pPr>
            <w:r w:rsidRPr="00AF79E4">
              <w:rPr>
                <w:b/>
                <w:sz w:val="22"/>
                <w:szCs w:val="22"/>
              </w:rPr>
              <w:t>ПОКУПАТЕЛЬ</w:t>
            </w:r>
          </w:p>
          <w:p w14:paraId="12A84476" w14:textId="690187E3" w:rsidR="00AF79E4" w:rsidRPr="00AF79E4" w:rsidRDefault="005035EB" w:rsidP="00AF79E4">
            <w:pPr>
              <w:widowContro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Государственное учреждение </w:t>
            </w:r>
            <w:r w:rsidR="00AF79E4" w:rsidRPr="00AF79E4">
              <w:rPr>
                <w:b/>
                <w:sz w:val="22"/>
                <w:szCs w:val="22"/>
              </w:rPr>
              <w:t xml:space="preserve">«Центр по обеспечению деятельности </w:t>
            </w:r>
            <w:r w:rsidR="00844BF2">
              <w:rPr>
                <w:b/>
                <w:sz w:val="22"/>
                <w:szCs w:val="22"/>
              </w:rPr>
              <w:t>бюджетных организаций</w:t>
            </w:r>
            <w:r w:rsidR="00AF79E4" w:rsidRPr="00AF79E4">
              <w:rPr>
                <w:b/>
                <w:sz w:val="22"/>
                <w:szCs w:val="22"/>
              </w:rPr>
              <w:t xml:space="preserve"> адм</w:t>
            </w:r>
            <w:r w:rsidR="00844BF2">
              <w:rPr>
                <w:b/>
                <w:sz w:val="22"/>
                <w:szCs w:val="22"/>
              </w:rPr>
              <w:t xml:space="preserve">инистрации Центрального района </w:t>
            </w:r>
            <w:r w:rsidR="00AF79E4" w:rsidRPr="00AF79E4">
              <w:rPr>
                <w:b/>
                <w:sz w:val="22"/>
                <w:szCs w:val="22"/>
              </w:rPr>
              <w:t>г. Минска»</w:t>
            </w:r>
          </w:p>
          <w:p w14:paraId="5C5717FD" w14:textId="77777777" w:rsidR="00AF79E4" w:rsidRPr="00AF79E4" w:rsidRDefault="00AF79E4" w:rsidP="00AF79E4">
            <w:pPr>
              <w:widowControl w:val="0"/>
              <w:rPr>
                <w:sz w:val="22"/>
                <w:szCs w:val="22"/>
              </w:rPr>
            </w:pPr>
            <w:r w:rsidRPr="00AF79E4">
              <w:rPr>
                <w:sz w:val="22"/>
                <w:szCs w:val="22"/>
              </w:rPr>
              <w:t xml:space="preserve">220005, г. Минск, пр. Машерова, 3 </w:t>
            </w:r>
          </w:p>
          <w:p w14:paraId="14403CCC" w14:textId="77777777" w:rsidR="00AF79E4" w:rsidRPr="00AF79E4" w:rsidRDefault="00AF79E4" w:rsidP="00AF79E4">
            <w:pPr>
              <w:widowControl w:val="0"/>
              <w:rPr>
                <w:sz w:val="22"/>
                <w:szCs w:val="22"/>
              </w:rPr>
            </w:pPr>
            <w:r w:rsidRPr="00AF79E4">
              <w:rPr>
                <w:sz w:val="22"/>
                <w:szCs w:val="22"/>
              </w:rPr>
              <w:t xml:space="preserve">Почтовый адрес: г. Минск, пр-т Победителей 59, оф. 103 </w:t>
            </w:r>
          </w:p>
          <w:p w14:paraId="7F69298F" w14:textId="77777777" w:rsidR="00AF79E4" w:rsidRPr="00AF79E4" w:rsidRDefault="00AF79E4" w:rsidP="00AF79E4">
            <w:pPr>
              <w:widowControl w:val="0"/>
              <w:rPr>
                <w:sz w:val="22"/>
                <w:szCs w:val="22"/>
              </w:rPr>
            </w:pPr>
            <w:r w:rsidRPr="00AF79E4">
              <w:rPr>
                <w:sz w:val="22"/>
                <w:szCs w:val="22"/>
              </w:rPr>
              <w:t>р/с BY85AKBB36040000051560000000</w:t>
            </w:r>
          </w:p>
          <w:p w14:paraId="006C4FC9" w14:textId="77777777" w:rsidR="00AF79E4" w:rsidRPr="00AF79E4" w:rsidRDefault="00AF79E4" w:rsidP="00AF79E4">
            <w:pPr>
              <w:widowControl w:val="0"/>
              <w:rPr>
                <w:sz w:val="22"/>
                <w:szCs w:val="22"/>
              </w:rPr>
            </w:pPr>
            <w:r w:rsidRPr="00AF79E4">
              <w:rPr>
                <w:sz w:val="22"/>
                <w:szCs w:val="22"/>
              </w:rPr>
              <w:t>в ЦБУ № 510 ОАО «АСБ Беларусбанк»,</w:t>
            </w:r>
          </w:p>
          <w:p w14:paraId="563D76CF" w14:textId="77777777" w:rsidR="00AF79E4" w:rsidRPr="00AF79E4" w:rsidRDefault="00AF79E4" w:rsidP="00AF79E4">
            <w:pPr>
              <w:widowControl w:val="0"/>
              <w:rPr>
                <w:sz w:val="22"/>
                <w:szCs w:val="22"/>
              </w:rPr>
            </w:pPr>
            <w:r w:rsidRPr="00AF79E4">
              <w:rPr>
                <w:sz w:val="22"/>
                <w:szCs w:val="22"/>
              </w:rPr>
              <w:t>код AKBBBY2X, г. Минск,</w:t>
            </w:r>
          </w:p>
          <w:p w14:paraId="0F03C429" w14:textId="77777777" w:rsidR="00AF79E4" w:rsidRPr="00AF79E4" w:rsidRDefault="00AF79E4" w:rsidP="00AF79E4">
            <w:pPr>
              <w:widowControl w:val="0"/>
              <w:rPr>
                <w:sz w:val="22"/>
                <w:szCs w:val="22"/>
              </w:rPr>
            </w:pPr>
            <w:r w:rsidRPr="00AF79E4">
              <w:rPr>
                <w:sz w:val="22"/>
                <w:szCs w:val="22"/>
              </w:rPr>
              <w:t>УНП 193411341 ОКПО 504066125000</w:t>
            </w:r>
          </w:p>
          <w:p w14:paraId="1E89197C" w14:textId="77777777" w:rsidR="00AF79E4" w:rsidRPr="00AF79E4" w:rsidRDefault="00AF79E4" w:rsidP="00AF79E4">
            <w:pPr>
              <w:widowControl w:val="0"/>
              <w:rPr>
                <w:sz w:val="22"/>
                <w:szCs w:val="22"/>
              </w:rPr>
            </w:pPr>
            <w:r w:rsidRPr="00AF79E4">
              <w:rPr>
                <w:sz w:val="22"/>
                <w:szCs w:val="22"/>
              </w:rPr>
              <w:t>тел./факс: 355-61-51, 305-68-34</w:t>
            </w:r>
          </w:p>
          <w:p w14:paraId="748473EC" w14:textId="77777777" w:rsidR="00CE1B4F" w:rsidRDefault="00CE1B4F" w:rsidP="00AF79E4">
            <w:pPr>
              <w:widowControl w:val="0"/>
              <w:rPr>
                <w:sz w:val="22"/>
                <w:szCs w:val="22"/>
              </w:rPr>
            </w:pPr>
          </w:p>
          <w:p w14:paraId="23292842" w14:textId="77777777" w:rsidR="003B598D" w:rsidRPr="00AF79E4" w:rsidRDefault="003B598D" w:rsidP="00AF79E4">
            <w:pPr>
              <w:widowControl w:val="0"/>
              <w:rPr>
                <w:sz w:val="22"/>
                <w:szCs w:val="22"/>
              </w:rPr>
            </w:pPr>
          </w:p>
          <w:p w14:paraId="18601880" w14:textId="5D63D84C" w:rsidR="00CE1B4F" w:rsidRPr="00AF79E4" w:rsidRDefault="00E47657" w:rsidP="00AF79E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</w:t>
            </w:r>
          </w:p>
          <w:p w14:paraId="3998B267" w14:textId="77777777" w:rsidR="000F625B" w:rsidRPr="00AF79E4" w:rsidRDefault="000F625B" w:rsidP="00AF79E4">
            <w:pPr>
              <w:widowControl w:val="0"/>
              <w:rPr>
                <w:sz w:val="22"/>
                <w:szCs w:val="22"/>
              </w:rPr>
            </w:pPr>
          </w:p>
          <w:p w14:paraId="3200F355" w14:textId="17C88340" w:rsidR="007B264E" w:rsidRPr="00AF79E4" w:rsidRDefault="00CE1B4F" w:rsidP="00E47657">
            <w:pPr>
              <w:widowControl w:val="0"/>
              <w:rPr>
                <w:b/>
                <w:sz w:val="22"/>
                <w:szCs w:val="22"/>
              </w:rPr>
            </w:pPr>
            <w:r w:rsidRPr="00AF79E4">
              <w:rPr>
                <w:sz w:val="22"/>
                <w:szCs w:val="22"/>
              </w:rPr>
              <w:t>______________________</w:t>
            </w:r>
            <w:r w:rsidR="00ED5B83" w:rsidRPr="00AF79E4">
              <w:rPr>
                <w:sz w:val="22"/>
                <w:szCs w:val="22"/>
              </w:rPr>
              <w:t xml:space="preserve"> </w:t>
            </w:r>
            <w:r w:rsidR="00E47657">
              <w:rPr>
                <w:sz w:val="22"/>
                <w:szCs w:val="22"/>
              </w:rPr>
              <w:t>/ ________________</w:t>
            </w:r>
          </w:p>
        </w:tc>
        <w:tc>
          <w:tcPr>
            <w:tcW w:w="4642" w:type="dxa"/>
          </w:tcPr>
          <w:p w14:paraId="5EE39D01" w14:textId="77777777" w:rsidR="00A73622" w:rsidRPr="00AF79E4" w:rsidRDefault="00DA7CB7" w:rsidP="00AF79E4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AF79E4">
              <w:rPr>
                <w:b/>
                <w:sz w:val="22"/>
                <w:szCs w:val="22"/>
              </w:rPr>
              <w:t>ПОСТАВЩИК</w:t>
            </w:r>
          </w:p>
          <w:p w14:paraId="6983DC84" w14:textId="6460CD88" w:rsidR="002A326D" w:rsidRPr="00AF79E4" w:rsidRDefault="002A326D" w:rsidP="00E47657">
            <w:pPr>
              <w:tabs>
                <w:tab w:val="left" w:pos="4860"/>
              </w:tabs>
              <w:jc w:val="both"/>
              <w:rPr>
                <w:b/>
                <w:sz w:val="22"/>
                <w:szCs w:val="22"/>
              </w:rPr>
            </w:pPr>
          </w:p>
        </w:tc>
      </w:tr>
    </w:tbl>
    <w:p w14:paraId="28EFDC18" w14:textId="77777777" w:rsidR="00CE1B4F" w:rsidRPr="00AF79E4" w:rsidRDefault="00CE1B4F" w:rsidP="00AF79E4">
      <w:pPr>
        <w:widowControl w:val="0"/>
        <w:tabs>
          <w:tab w:val="left" w:pos="543"/>
          <w:tab w:val="left" w:pos="4207"/>
        </w:tabs>
        <w:rPr>
          <w:b/>
          <w:sz w:val="22"/>
          <w:szCs w:val="22"/>
        </w:rPr>
      </w:pPr>
      <w:r w:rsidRPr="00AF79E4">
        <w:rPr>
          <w:b/>
          <w:sz w:val="22"/>
          <w:szCs w:val="22"/>
        </w:rPr>
        <w:br w:type="page"/>
      </w:r>
    </w:p>
    <w:p w14:paraId="14DB4CF4" w14:textId="77777777" w:rsidR="00D570DC" w:rsidRPr="00AF79E4" w:rsidRDefault="00D570DC" w:rsidP="00AF79E4">
      <w:pPr>
        <w:widowControl w:val="0"/>
        <w:tabs>
          <w:tab w:val="left" w:pos="543"/>
          <w:tab w:val="left" w:pos="4207"/>
        </w:tabs>
        <w:rPr>
          <w:b/>
          <w:sz w:val="22"/>
          <w:szCs w:val="22"/>
        </w:rPr>
      </w:pPr>
    </w:p>
    <w:p w14:paraId="3C23FB04" w14:textId="26C71B8C" w:rsidR="00643C88" w:rsidRPr="00AF79E4" w:rsidRDefault="00221AC0" w:rsidP="00AF79E4">
      <w:pPr>
        <w:widowControl w:val="0"/>
        <w:tabs>
          <w:tab w:val="left" w:pos="4207"/>
        </w:tabs>
        <w:ind w:left="5954"/>
        <w:rPr>
          <w:sz w:val="22"/>
          <w:szCs w:val="22"/>
        </w:rPr>
      </w:pPr>
      <w:r w:rsidRPr="00AF79E4">
        <w:rPr>
          <w:sz w:val="22"/>
          <w:szCs w:val="22"/>
        </w:rPr>
        <w:t>Приложение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№1</w:t>
      </w:r>
    </w:p>
    <w:p w14:paraId="17290164" w14:textId="77893F39" w:rsidR="002D7B76" w:rsidRPr="00AF79E4" w:rsidRDefault="00221AC0" w:rsidP="00AF79E4">
      <w:pPr>
        <w:widowControl w:val="0"/>
        <w:tabs>
          <w:tab w:val="left" w:pos="4207"/>
        </w:tabs>
        <w:ind w:left="5954"/>
        <w:rPr>
          <w:sz w:val="22"/>
          <w:szCs w:val="22"/>
        </w:rPr>
      </w:pPr>
      <w:r w:rsidRPr="00AF79E4">
        <w:rPr>
          <w:sz w:val="22"/>
          <w:szCs w:val="22"/>
        </w:rPr>
        <w:t>к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договору</w:t>
      </w:r>
      <w:r w:rsidR="00ED5B83" w:rsidRPr="00AF79E4">
        <w:rPr>
          <w:sz w:val="22"/>
          <w:szCs w:val="22"/>
        </w:rPr>
        <w:t xml:space="preserve"> </w:t>
      </w:r>
      <w:r w:rsidRPr="00AF79E4">
        <w:rPr>
          <w:sz w:val="22"/>
          <w:szCs w:val="22"/>
        </w:rPr>
        <w:t>от</w:t>
      </w:r>
      <w:r w:rsidR="00ED5B83" w:rsidRPr="00AF79E4">
        <w:rPr>
          <w:sz w:val="22"/>
          <w:szCs w:val="22"/>
        </w:rPr>
        <w:t xml:space="preserve"> </w:t>
      </w:r>
      <w:proofErr w:type="gramStart"/>
      <w:r w:rsidRPr="00AF79E4">
        <w:rPr>
          <w:sz w:val="22"/>
          <w:szCs w:val="22"/>
        </w:rPr>
        <w:t>«</w:t>
      </w:r>
      <w:r w:rsidR="00E059F9">
        <w:rPr>
          <w:sz w:val="22"/>
          <w:szCs w:val="22"/>
        </w:rPr>
        <w:t xml:space="preserve">    </w:t>
      </w:r>
      <w:r w:rsidRPr="00AF79E4">
        <w:rPr>
          <w:sz w:val="22"/>
          <w:szCs w:val="22"/>
        </w:rPr>
        <w:t>»</w:t>
      </w:r>
      <w:proofErr w:type="gramEnd"/>
      <w:r w:rsidR="00ED5B83" w:rsidRPr="00AF79E4">
        <w:rPr>
          <w:sz w:val="22"/>
          <w:szCs w:val="22"/>
        </w:rPr>
        <w:t xml:space="preserve"> </w:t>
      </w:r>
      <w:r w:rsidR="000F2B3D">
        <w:rPr>
          <w:sz w:val="22"/>
          <w:szCs w:val="22"/>
        </w:rPr>
        <w:t>________</w:t>
      </w:r>
      <w:r w:rsidR="003B598D">
        <w:rPr>
          <w:sz w:val="22"/>
          <w:szCs w:val="22"/>
        </w:rPr>
        <w:t xml:space="preserve"> </w:t>
      </w:r>
      <w:r w:rsidR="00FD7762" w:rsidRPr="00AF79E4">
        <w:rPr>
          <w:sz w:val="22"/>
          <w:szCs w:val="22"/>
        </w:rPr>
        <w:t>202</w:t>
      </w:r>
      <w:r w:rsidR="000F2B3D">
        <w:rPr>
          <w:sz w:val="22"/>
          <w:szCs w:val="22"/>
        </w:rPr>
        <w:t>6</w:t>
      </w:r>
      <w:r w:rsidRPr="00AF79E4">
        <w:rPr>
          <w:sz w:val="22"/>
          <w:szCs w:val="22"/>
        </w:rPr>
        <w:t>г.</w:t>
      </w:r>
      <w:r w:rsidR="00ED5B83" w:rsidRPr="00AF79E4">
        <w:rPr>
          <w:sz w:val="22"/>
          <w:szCs w:val="22"/>
        </w:rPr>
        <w:t xml:space="preserve"> </w:t>
      </w:r>
    </w:p>
    <w:p w14:paraId="4B61A224" w14:textId="54990BD2" w:rsidR="00221AC0" w:rsidRPr="00AF79E4" w:rsidRDefault="00221AC0" w:rsidP="00AF79E4">
      <w:pPr>
        <w:widowControl w:val="0"/>
        <w:tabs>
          <w:tab w:val="left" w:pos="4207"/>
        </w:tabs>
        <w:ind w:left="5954"/>
        <w:rPr>
          <w:sz w:val="22"/>
          <w:szCs w:val="22"/>
        </w:rPr>
      </w:pPr>
      <w:r w:rsidRPr="00AF79E4">
        <w:rPr>
          <w:sz w:val="22"/>
          <w:szCs w:val="22"/>
        </w:rPr>
        <w:t>№</w:t>
      </w:r>
      <w:r w:rsidR="00C20E31" w:rsidRPr="00AF79E4">
        <w:rPr>
          <w:sz w:val="22"/>
          <w:szCs w:val="22"/>
        </w:rPr>
        <w:t xml:space="preserve"> </w:t>
      </w:r>
      <w:r w:rsidR="000F2B3D">
        <w:rPr>
          <w:sz w:val="22"/>
          <w:szCs w:val="22"/>
        </w:rPr>
        <w:t>______________</w:t>
      </w:r>
    </w:p>
    <w:p w14:paraId="53F8F8B6" w14:textId="77777777" w:rsidR="00A379EE" w:rsidRPr="00AF79E4" w:rsidRDefault="00A379EE" w:rsidP="003B598D">
      <w:pPr>
        <w:widowControl w:val="0"/>
        <w:tabs>
          <w:tab w:val="left" w:pos="4207"/>
        </w:tabs>
        <w:rPr>
          <w:b/>
          <w:sz w:val="22"/>
          <w:szCs w:val="22"/>
        </w:rPr>
      </w:pPr>
    </w:p>
    <w:p w14:paraId="5CF72C0F" w14:textId="6B02580E" w:rsidR="00800904" w:rsidRPr="00AF79E4" w:rsidRDefault="00341632" w:rsidP="00AF79E4">
      <w:pPr>
        <w:widowControl w:val="0"/>
        <w:tabs>
          <w:tab w:val="left" w:pos="4207"/>
        </w:tabs>
        <w:jc w:val="center"/>
        <w:rPr>
          <w:b/>
          <w:sz w:val="22"/>
          <w:szCs w:val="22"/>
        </w:rPr>
      </w:pPr>
      <w:r w:rsidRPr="00AF79E4">
        <w:rPr>
          <w:b/>
          <w:sz w:val="22"/>
          <w:szCs w:val="22"/>
        </w:rPr>
        <w:t>СПЕЦИФИКАЦИЯ</w:t>
      </w:r>
      <w:r w:rsidR="00ED5B83" w:rsidRPr="00AF79E4">
        <w:rPr>
          <w:b/>
          <w:sz w:val="22"/>
          <w:szCs w:val="22"/>
        </w:rPr>
        <w:t xml:space="preserve"> </w:t>
      </w:r>
    </w:p>
    <w:p w14:paraId="36691AE4" w14:textId="77777777" w:rsidR="00A379EE" w:rsidRPr="00AF79E4" w:rsidRDefault="00A379EE" w:rsidP="00AF79E4">
      <w:pPr>
        <w:widowControl w:val="0"/>
        <w:tabs>
          <w:tab w:val="left" w:pos="4207"/>
        </w:tabs>
        <w:jc w:val="center"/>
        <w:rPr>
          <w:b/>
          <w:sz w:val="22"/>
          <w:szCs w:val="22"/>
        </w:rPr>
      </w:pPr>
    </w:p>
    <w:tbl>
      <w:tblPr>
        <w:tblStyle w:val="1"/>
        <w:tblW w:w="1046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3685"/>
        <w:gridCol w:w="992"/>
        <w:gridCol w:w="547"/>
        <w:gridCol w:w="1240"/>
        <w:gridCol w:w="1346"/>
        <w:gridCol w:w="1134"/>
        <w:gridCol w:w="1091"/>
      </w:tblGrid>
      <w:tr w:rsidR="00A379EE" w:rsidRPr="00AF79E4" w14:paraId="13C26E53" w14:textId="77777777" w:rsidTr="00A379EE">
        <w:tc>
          <w:tcPr>
            <w:tcW w:w="426" w:type="dxa"/>
            <w:vAlign w:val="center"/>
          </w:tcPr>
          <w:p w14:paraId="0D91155B" w14:textId="77777777" w:rsidR="00A379EE" w:rsidRPr="00AF79E4" w:rsidRDefault="00A379EE" w:rsidP="00AF79E4">
            <w:pPr>
              <w:widowControl w:val="0"/>
              <w:tabs>
                <w:tab w:val="left" w:pos="4207"/>
              </w:tabs>
              <w:ind w:left="-113" w:right="-113"/>
              <w:jc w:val="center"/>
              <w:rPr>
                <w:bCs/>
                <w:sz w:val="22"/>
                <w:szCs w:val="22"/>
              </w:rPr>
            </w:pPr>
            <w:r w:rsidRPr="00AF79E4">
              <w:rPr>
                <w:bCs/>
                <w:sz w:val="22"/>
                <w:szCs w:val="22"/>
              </w:rPr>
              <w:t>№</w:t>
            </w:r>
          </w:p>
        </w:tc>
        <w:tc>
          <w:tcPr>
            <w:tcW w:w="3685" w:type="dxa"/>
            <w:vAlign w:val="center"/>
          </w:tcPr>
          <w:p w14:paraId="11ECFFA1" w14:textId="77777777" w:rsidR="00A379EE" w:rsidRPr="00AF79E4" w:rsidRDefault="00A379EE" w:rsidP="00AF79E4">
            <w:pPr>
              <w:widowControl w:val="0"/>
              <w:tabs>
                <w:tab w:val="left" w:pos="4207"/>
              </w:tabs>
              <w:ind w:left="-113" w:right="-113"/>
              <w:jc w:val="center"/>
              <w:rPr>
                <w:bCs/>
                <w:sz w:val="22"/>
                <w:szCs w:val="22"/>
              </w:rPr>
            </w:pPr>
            <w:r w:rsidRPr="00AF79E4">
              <w:rPr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992" w:type="dxa"/>
            <w:vAlign w:val="center"/>
          </w:tcPr>
          <w:p w14:paraId="4C178679" w14:textId="77777777" w:rsidR="00A379EE" w:rsidRPr="00AF79E4" w:rsidRDefault="00A379EE" w:rsidP="00AF79E4">
            <w:pPr>
              <w:widowControl w:val="0"/>
              <w:tabs>
                <w:tab w:val="left" w:pos="4207"/>
              </w:tabs>
              <w:ind w:left="-113" w:right="-113"/>
              <w:jc w:val="center"/>
              <w:rPr>
                <w:bCs/>
                <w:sz w:val="22"/>
                <w:szCs w:val="22"/>
              </w:rPr>
            </w:pPr>
            <w:r w:rsidRPr="00AF79E4">
              <w:rPr>
                <w:bCs/>
                <w:sz w:val="22"/>
                <w:szCs w:val="22"/>
              </w:rPr>
              <w:t>Страна происхождения</w:t>
            </w:r>
          </w:p>
        </w:tc>
        <w:tc>
          <w:tcPr>
            <w:tcW w:w="547" w:type="dxa"/>
            <w:vAlign w:val="center"/>
          </w:tcPr>
          <w:p w14:paraId="3D8EB8A2" w14:textId="17748F9C" w:rsidR="00A379EE" w:rsidRPr="00AF79E4" w:rsidRDefault="00A379EE" w:rsidP="00AF79E4">
            <w:pPr>
              <w:widowControl w:val="0"/>
              <w:tabs>
                <w:tab w:val="left" w:pos="4207"/>
              </w:tabs>
              <w:ind w:left="-113" w:right="-113"/>
              <w:jc w:val="center"/>
              <w:rPr>
                <w:bCs/>
                <w:sz w:val="22"/>
                <w:szCs w:val="22"/>
              </w:rPr>
            </w:pPr>
            <w:r w:rsidRPr="00AF79E4">
              <w:rPr>
                <w:bCs/>
                <w:sz w:val="22"/>
                <w:szCs w:val="22"/>
              </w:rPr>
              <w:t>Кол-во</w:t>
            </w:r>
            <w:r w:rsidR="00785E74">
              <w:rPr>
                <w:bCs/>
                <w:sz w:val="22"/>
                <w:szCs w:val="22"/>
              </w:rPr>
              <w:t>, шт.</w:t>
            </w:r>
          </w:p>
        </w:tc>
        <w:tc>
          <w:tcPr>
            <w:tcW w:w="1240" w:type="dxa"/>
            <w:vAlign w:val="center"/>
          </w:tcPr>
          <w:p w14:paraId="274DEF2D" w14:textId="77777777" w:rsidR="00A379EE" w:rsidRPr="00AF79E4" w:rsidRDefault="00A379EE" w:rsidP="00AF79E4">
            <w:pPr>
              <w:widowControl w:val="0"/>
              <w:tabs>
                <w:tab w:val="left" w:pos="4207"/>
              </w:tabs>
              <w:ind w:left="-113" w:right="-113"/>
              <w:jc w:val="center"/>
              <w:rPr>
                <w:bCs/>
                <w:sz w:val="22"/>
                <w:szCs w:val="22"/>
              </w:rPr>
            </w:pPr>
            <w:r w:rsidRPr="00AF79E4">
              <w:rPr>
                <w:bCs/>
                <w:sz w:val="22"/>
                <w:szCs w:val="22"/>
              </w:rPr>
              <w:t xml:space="preserve">Отпускная цена, </w:t>
            </w:r>
          </w:p>
          <w:p w14:paraId="73DD6065" w14:textId="77777777" w:rsidR="00A379EE" w:rsidRPr="00AF79E4" w:rsidRDefault="00A379EE" w:rsidP="00AF79E4">
            <w:pPr>
              <w:widowControl w:val="0"/>
              <w:tabs>
                <w:tab w:val="left" w:pos="4207"/>
              </w:tabs>
              <w:ind w:left="-113" w:right="-113"/>
              <w:jc w:val="center"/>
              <w:rPr>
                <w:bCs/>
                <w:sz w:val="22"/>
                <w:szCs w:val="22"/>
              </w:rPr>
            </w:pPr>
            <w:r w:rsidRPr="00AF79E4">
              <w:rPr>
                <w:bCs/>
                <w:sz w:val="22"/>
                <w:szCs w:val="22"/>
                <w:lang w:val="en-US"/>
              </w:rPr>
              <w:t>руб.</w:t>
            </w:r>
          </w:p>
        </w:tc>
        <w:tc>
          <w:tcPr>
            <w:tcW w:w="1346" w:type="dxa"/>
            <w:vAlign w:val="center"/>
          </w:tcPr>
          <w:p w14:paraId="0EC7F4BC" w14:textId="77777777" w:rsidR="00A379EE" w:rsidRPr="00AF79E4" w:rsidRDefault="00A379EE" w:rsidP="00AF79E4">
            <w:pPr>
              <w:widowControl w:val="0"/>
              <w:tabs>
                <w:tab w:val="left" w:pos="4207"/>
              </w:tabs>
              <w:ind w:left="-113" w:right="-113"/>
              <w:jc w:val="center"/>
              <w:rPr>
                <w:bCs/>
                <w:sz w:val="22"/>
                <w:szCs w:val="22"/>
              </w:rPr>
            </w:pPr>
            <w:r w:rsidRPr="00AF79E4">
              <w:rPr>
                <w:bCs/>
                <w:sz w:val="22"/>
                <w:szCs w:val="22"/>
              </w:rPr>
              <w:t xml:space="preserve">Отпускная стоимость, </w:t>
            </w:r>
            <w:r w:rsidRPr="00AF79E4">
              <w:rPr>
                <w:bCs/>
                <w:sz w:val="22"/>
                <w:szCs w:val="22"/>
                <w:lang w:val="en-US"/>
              </w:rPr>
              <w:t>руб.</w:t>
            </w:r>
          </w:p>
        </w:tc>
        <w:tc>
          <w:tcPr>
            <w:tcW w:w="1134" w:type="dxa"/>
            <w:vAlign w:val="center"/>
          </w:tcPr>
          <w:p w14:paraId="28049575" w14:textId="10E374B2" w:rsidR="00A379EE" w:rsidRPr="00AF79E4" w:rsidRDefault="00A379EE" w:rsidP="000F2B3D">
            <w:pPr>
              <w:widowControl w:val="0"/>
              <w:tabs>
                <w:tab w:val="left" w:pos="4207"/>
              </w:tabs>
              <w:ind w:left="-113" w:right="-113"/>
              <w:jc w:val="center"/>
              <w:rPr>
                <w:bCs/>
                <w:sz w:val="22"/>
                <w:szCs w:val="22"/>
              </w:rPr>
            </w:pPr>
            <w:r w:rsidRPr="00AF79E4">
              <w:rPr>
                <w:bCs/>
                <w:sz w:val="22"/>
                <w:szCs w:val="22"/>
              </w:rPr>
              <w:t>Сумма НДС (</w:t>
            </w:r>
            <w:r w:rsidR="000F2B3D">
              <w:rPr>
                <w:bCs/>
                <w:sz w:val="22"/>
                <w:szCs w:val="22"/>
              </w:rPr>
              <w:t>____</w:t>
            </w:r>
            <w:r w:rsidRPr="00AF79E4">
              <w:rPr>
                <w:bCs/>
                <w:sz w:val="22"/>
                <w:szCs w:val="22"/>
              </w:rPr>
              <w:t>%), руб.</w:t>
            </w:r>
          </w:p>
        </w:tc>
        <w:tc>
          <w:tcPr>
            <w:tcW w:w="1091" w:type="dxa"/>
            <w:vAlign w:val="center"/>
          </w:tcPr>
          <w:p w14:paraId="52E67614" w14:textId="77777777" w:rsidR="00A379EE" w:rsidRPr="00AF79E4" w:rsidRDefault="00A379EE" w:rsidP="00AF79E4">
            <w:pPr>
              <w:widowControl w:val="0"/>
              <w:tabs>
                <w:tab w:val="left" w:pos="4207"/>
              </w:tabs>
              <w:ind w:left="-113" w:right="-113"/>
              <w:jc w:val="center"/>
              <w:rPr>
                <w:bCs/>
                <w:sz w:val="22"/>
                <w:szCs w:val="22"/>
              </w:rPr>
            </w:pPr>
            <w:r w:rsidRPr="00AF79E4">
              <w:rPr>
                <w:bCs/>
                <w:sz w:val="22"/>
                <w:szCs w:val="22"/>
              </w:rPr>
              <w:t xml:space="preserve">Сумма </w:t>
            </w:r>
          </w:p>
          <w:p w14:paraId="6E4CCF87" w14:textId="77777777" w:rsidR="00A379EE" w:rsidRPr="00AF79E4" w:rsidRDefault="00A379EE" w:rsidP="00AF79E4">
            <w:pPr>
              <w:widowControl w:val="0"/>
              <w:tabs>
                <w:tab w:val="left" w:pos="4207"/>
              </w:tabs>
              <w:ind w:left="-113" w:right="-113"/>
              <w:jc w:val="center"/>
              <w:rPr>
                <w:sz w:val="22"/>
                <w:szCs w:val="22"/>
              </w:rPr>
            </w:pPr>
            <w:r w:rsidRPr="00AF79E4">
              <w:rPr>
                <w:bCs/>
                <w:sz w:val="22"/>
                <w:szCs w:val="22"/>
              </w:rPr>
              <w:t>с НДС, руб.</w:t>
            </w:r>
          </w:p>
        </w:tc>
      </w:tr>
      <w:tr w:rsidR="00A379EE" w:rsidRPr="00AF79E4" w14:paraId="5C545DE9" w14:textId="77777777" w:rsidTr="00A379EE">
        <w:tc>
          <w:tcPr>
            <w:tcW w:w="426" w:type="dxa"/>
            <w:vAlign w:val="center"/>
          </w:tcPr>
          <w:p w14:paraId="250F186E" w14:textId="77777777" w:rsidR="00A379EE" w:rsidRPr="00AF79E4" w:rsidRDefault="00A379EE" w:rsidP="00AF79E4">
            <w:pPr>
              <w:widowControl w:val="0"/>
              <w:tabs>
                <w:tab w:val="left" w:pos="4207"/>
              </w:tabs>
              <w:ind w:left="-57" w:right="-57"/>
              <w:jc w:val="center"/>
              <w:rPr>
                <w:bCs/>
                <w:sz w:val="22"/>
                <w:szCs w:val="22"/>
              </w:rPr>
            </w:pPr>
            <w:r w:rsidRPr="00AF79E4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685" w:type="dxa"/>
            <w:vAlign w:val="center"/>
          </w:tcPr>
          <w:p w14:paraId="4F29093B" w14:textId="0E675999" w:rsidR="00660855" w:rsidRPr="00AF79E4" w:rsidRDefault="00660855" w:rsidP="00AF79E4">
            <w:pPr>
              <w:widowControl w:val="0"/>
              <w:tabs>
                <w:tab w:val="left" w:pos="4207"/>
              </w:tabs>
              <w:ind w:left="-57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53EB08" w14:textId="4C2295EC" w:rsidR="00A379EE" w:rsidRPr="00AF79E4" w:rsidRDefault="00A379EE" w:rsidP="00AF79E4">
            <w:pPr>
              <w:widowControl w:val="0"/>
              <w:tabs>
                <w:tab w:val="left" w:pos="4207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47" w:type="dxa"/>
            <w:vAlign w:val="center"/>
          </w:tcPr>
          <w:p w14:paraId="526C8080" w14:textId="0D27D4FD" w:rsidR="00A379EE" w:rsidRPr="00AF79E4" w:rsidRDefault="00A379EE" w:rsidP="00AF79E4">
            <w:pPr>
              <w:widowControl w:val="0"/>
              <w:tabs>
                <w:tab w:val="left" w:pos="4207"/>
              </w:tabs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40" w:type="dxa"/>
            <w:vAlign w:val="center"/>
          </w:tcPr>
          <w:p w14:paraId="278A8C3D" w14:textId="2DF0E256" w:rsidR="00A379EE" w:rsidRPr="00AF79E4" w:rsidRDefault="00A379EE" w:rsidP="00AF79E4">
            <w:pPr>
              <w:widowControl w:val="0"/>
              <w:tabs>
                <w:tab w:val="left" w:pos="4207"/>
              </w:tabs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14:paraId="0932BC8E" w14:textId="34760029" w:rsidR="00A379EE" w:rsidRPr="00AF79E4" w:rsidRDefault="00A379EE" w:rsidP="00AF79E4">
            <w:pPr>
              <w:widowControl w:val="0"/>
              <w:tabs>
                <w:tab w:val="left" w:pos="4207"/>
              </w:tabs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A78567E" w14:textId="458C5A6E" w:rsidR="00A379EE" w:rsidRPr="00AF79E4" w:rsidRDefault="00A379EE" w:rsidP="00AF79E4">
            <w:pPr>
              <w:widowControl w:val="0"/>
              <w:tabs>
                <w:tab w:val="left" w:pos="4207"/>
              </w:tabs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91" w:type="dxa"/>
            <w:vAlign w:val="center"/>
          </w:tcPr>
          <w:p w14:paraId="759B27D7" w14:textId="2DE5020C" w:rsidR="00A379EE" w:rsidRPr="00AF79E4" w:rsidRDefault="00A379EE" w:rsidP="00AF79E4">
            <w:pPr>
              <w:widowControl w:val="0"/>
              <w:tabs>
                <w:tab w:val="left" w:pos="4207"/>
              </w:tabs>
              <w:ind w:left="-57" w:right="-57"/>
              <w:jc w:val="center"/>
              <w:rPr>
                <w:bCs/>
                <w:sz w:val="22"/>
                <w:szCs w:val="22"/>
              </w:rPr>
            </w:pPr>
          </w:p>
        </w:tc>
      </w:tr>
      <w:tr w:rsidR="00A379EE" w:rsidRPr="00AF79E4" w14:paraId="4204B5FA" w14:textId="77777777" w:rsidTr="00A379EE">
        <w:trPr>
          <w:trHeight w:val="275"/>
        </w:trPr>
        <w:tc>
          <w:tcPr>
            <w:tcW w:w="5103" w:type="dxa"/>
            <w:gridSpan w:val="3"/>
            <w:vAlign w:val="center"/>
          </w:tcPr>
          <w:p w14:paraId="040CCDF4" w14:textId="77777777" w:rsidR="00A379EE" w:rsidRPr="00AF79E4" w:rsidRDefault="00A379EE" w:rsidP="00AF79E4">
            <w:pPr>
              <w:widowControl w:val="0"/>
              <w:tabs>
                <w:tab w:val="left" w:pos="4207"/>
              </w:tabs>
              <w:jc w:val="right"/>
              <w:rPr>
                <w:b/>
                <w:bCs/>
                <w:sz w:val="22"/>
                <w:szCs w:val="22"/>
              </w:rPr>
            </w:pPr>
            <w:r w:rsidRPr="00AF79E4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547" w:type="dxa"/>
            <w:vAlign w:val="center"/>
          </w:tcPr>
          <w:p w14:paraId="7A45C787" w14:textId="0FAF2CD7" w:rsidR="00A379EE" w:rsidRPr="00AF79E4" w:rsidRDefault="00A379EE" w:rsidP="00AF79E4">
            <w:pPr>
              <w:widowControl w:val="0"/>
              <w:tabs>
                <w:tab w:val="left" w:pos="4207"/>
              </w:tabs>
              <w:ind w:left="-113" w:right="-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40" w:type="dxa"/>
            <w:vAlign w:val="center"/>
          </w:tcPr>
          <w:p w14:paraId="62048798" w14:textId="77777777" w:rsidR="00A379EE" w:rsidRPr="00AF79E4" w:rsidRDefault="00A379EE" w:rsidP="00AF79E4">
            <w:pPr>
              <w:widowControl w:val="0"/>
              <w:tabs>
                <w:tab w:val="left" w:pos="4207"/>
              </w:tabs>
              <w:ind w:left="-113" w:right="-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46" w:type="dxa"/>
            <w:vAlign w:val="center"/>
          </w:tcPr>
          <w:p w14:paraId="62D2AE4E" w14:textId="223FC69A" w:rsidR="00A379EE" w:rsidRPr="00AF79E4" w:rsidRDefault="00A379EE" w:rsidP="00AF79E4">
            <w:pPr>
              <w:widowControl w:val="0"/>
              <w:tabs>
                <w:tab w:val="left" w:pos="4207"/>
              </w:tabs>
              <w:ind w:left="-113" w:right="-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775C93E" w14:textId="1DF31156" w:rsidR="00A379EE" w:rsidRPr="00AF79E4" w:rsidRDefault="00A379EE" w:rsidP="00AF79E4">
            <w:pPr>
              <w:widowControl w:val="0"/>
              <w:tabs>
                <w:tab w:val="left" w:pos="4207"/>
              </w:tabs>
              <w:ind w:left="-113" w:right="-113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91" w:type="dxa"/>
            <w:vAlign w:val="center"/>
          </w:tcPr>
          <w:p w14:paraId="0CB62060" w14:textId="65DE586C" w:rsidR="00A379EE" w:rsidRPr="00AF79E4" w:rsidRDefault="00A379EE" w:rsidP="00AF79E4">
            <w:pPr>
              <w:widowControl w:val="0"/>
              <w:tabs>
                <w:tab w:val="left" w:pos="4207"/>
              </w:tabs>
              <w:ind w:left="-113" w:right="-113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7E52A176" w14:textId="77777777" w:rsidR="00E31864" w:rsidRPr="00AF79E4" w:rsidRDefault="00E31864" w:rsidP="00AF79E4">
      <w:pPr>
        <w:widowControl w:val="0"/>
        <w:tabs>
          <w:tab w:val="left" w:pos="4207"/>
        </w:tabs>
        <w:jc w:val="center"/>
        <w:rPr>
          <w:bCs/>
          <w:sz w:val="22"/>
          <w:szCs w:val="22"/>
        </w:rPr>
      </w:pPr>
    </w:p>
    <w:p w14:paraId="440F8FE6" w14:textId="77777777" w:rsidR="00800904" w:rsidRPr="00AF79E4" w:rsidRDefault="00E31864" w:rsidP="00AF79E4">
      <w:pPr>
        <w:widowControl w:val="0"/>
        <w:tabs>
          <w:tab w:val="left" w:pos="3118"/>
          <w:tab w:val="left" w:pos="4207"/>
          <w:tab w:val="center" w:pos="4677"/>
        </w:tabs>
        <w:rPr>
          <w:sz w:val="22"/>
          <w:szCs w:val="22"/>
        </w:rPr>
      </w:pPr>
      <w:r w:rsidRPr="00AF79E4">
        <w:rPr>
          <w:bCs/>
          <w:sz w:val="22"/>
          <w:szCs w:val="22"/>
        </w:rPr>
        <w:tab/>
      </w:r>
    </w:p>
    <w:tbl>
      <w:tblPr>
        <w:tblStyle w:val="a7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4642"/>
      </w:tblGrid>
      <w:tr w:rsidR="00863632" w:rsidRPr="00AF79E4" w14:paraId="6CD825E5" w14:textId="77777777" w:rsidTr="00DD3122">
        <w:trPr>
          <w:trHeight w:val="2905"/>
        </w:trPr>
        <w:tc>
          <w:tcPr>
            <w:tcW w:w="5246" w:type="dxa"/>
          </w:tcPr>
          <w:p w14:paraId="08D8F6CF" w14:textId="77777777" w:rsidR="00863632" w:rsidRPr="00AF79E4" w:rsidRDefault="00863632" w:rsidP="00AF79E4">
            <w:pPr>
              <w:widowControl w:val="0"/>
              <w:rPr>
                <w:b/>
                <w:sz w:val="22"/>
                <w:szCs w:val="22"/>
              </w:rPr>
            </w:pPr>
            <w:r w:rsidRPr="00AF79E4">
              <w:rPr>
                <w:b/>
                <w:sz w:val="22"/>
                <w:szCs w:val="22"/>
              </w:rPr>
              <w:t>ПОКУПАТЕЛЬ</w:t>
            </w:r>
          </w:p>
          <w:p w14:paraId="068126CA" w14:textId="6F2B975B" w:rsidR="00863632" w:rsidRPr="00DD3122" w:rsidRDefault="00844BF2" w:rsidP="00AF79E4">
            <w:pPr>
              <w:widowControl w:val="0"/>
              <w:rPr>
                <w:b/>
                <w:bCs/>
                <w:sz w:val="22"/>
                <w:szCs w:val="22"/>
              </w:rPr>
            </w:pPr>
            <w:r w:rsidRPr="00DD3122">
              <w:rPr>
                <w:b/>
                <w:bCs/>
                <w:sz w:val="22"/>
                <w:szCs w:val="22"/>
              </w:rPr>
              <w:t>Государственное учреждение</w:t>
            </w:r>
            <w:r w:rsidR="00863632" w:rsidRPr="00DD3122">
              <w:rPr>
                <w:b/>
                <w:bCs/>
                <w:sz w:val="22"/>
                <w:szCs w:val="22"/>
              </w:rPr>
              <w:t xml:space="preserve"> «Центр по обеспечению деятельности </w:t>
            </w:r>
            <w:r w:rsidRPr="00DD3122">
              <w:rPr>
                <w:b/>
                <w:bCs/>
                <w:sz w:val="22"/>
                <w:szCs w:val="22"/>
              </w:rPr>
              <w:t>бюджетных организаций</w:t>
            </w:r>
            <w:r w:rsidR="00863632" w:rsidRPr="00DD3122">
              <w:rPr>
                <w:b/>
                <w:bCs/>
                <w:sz w:val="22"/>
                <w:szCs w:val="22"/>
              </w:rPr>
              <w:t xml:space="preserve"> администрации Центрального района г. Минска»</w:t>
            </w:r>
          </w:p>
          <w:p w14:paraId="4E30A710" w14:textId="77777777" w:rsidR="00863632" w:rsidRDefault="00863632" w:rsidP="00AF79E4">
            <w:pPr>
              <w:widowControl w:val="0"/>
              <w:rPr>
                <w:sz w:val="22"/>
                <w:szCs w:val="22"/>
              </w:rPr>
            </w:pPr>
          </w:p>
          <w:p w14:paraId="5278E95C" w14:textId="77777777" w:rsidR="00DD3122" w:rsidRPr="00AF79E4" w:rsidRDefault="00DD3122" w:rsidP="00AF79E4">
            <w:pPr>
              <w:widowControl w:val="0"/>
              <w:rPr>
                <w:sz w:val="22"/>
                <w:szCs w:val="22"/>
              </w:rPr>
            </w:pPr>
          </w:p>
          <w:p w14:paraId="3B85FDC2" w14:textId="67482E10" w:rsidR="00863632" w:rsidRPr="00AF79E4" w:rsidRDefault="000F2B3D" w:rsidP="00AF79E4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</w:t>
            </w:r>
            <w:r w:rsidR="00863632" w:rsidRPr="00AF79E4">
              <w:rPr>
                <w:sz w:val="22"/>
                <w:szCs w:val="22"/>
              </w:rPr>
              <w:t xml:space="preserve"> </w:t>
            </w:r>
          </w:p>
          <w:p w14:paraId="1E64D95D" w14:textId="77777777" w:rsidR="00863632" w:rsidRPr="00AF79E4" w:rsidRDefault="00863632" w:rsidP="00AF79E4">
            <w:pPr>
              <w:widowControl w:val="0"/>
              <w:rPr>
                <w:sz w:val="22"/>
                <w:szCs w:val="22"/>
              </w:rPr>
            </w:pPr>
          </w:p>
          <w:p w14:paraId="1DF38F1E" w14:textId="6B5D6347" w:rsidR="00863632" w:rsidRPr="00AF79E4" w:rsidRDefault="00863632" w:rsidP="000F2B3D">
            <w:pPr>
              <w:widowControl w:val="0"/>
              <w:rPr>
                <w:b/>
                <w:sz w:val="22"/>
                <w:szCs w:val="22"/>
              </w:rPr>
            </w:pPr>
            <w:r w:rsidRPr="00AF79E4">
              <w:rPr>
                <w:sz w:val="22"/>
                <w:szCs w:val="22"/>
              </w:rPr>
              <w:t xml:space="preserve">______________________ </w:t>
            </w:r>
            <w:r w:rsidR="000F2B3D">
              <w:rPr>
                <w:sz w:val="22"/>
                <w:szCs w:val="22"/>
              </w:rPr>
              <w:t>/________________</w:t>
            </w:r>
          </w:p>
        </w:tc>
        <w:tc>
          <w:tcPr>
            <w:tcW w:w="4642" w:type="dxa"/>
          </w:tcPr>
          <w:p w14:paraId="53077AC0" w14:textId="76C210B3" w:rsidR="00863632" w:rsidRPr="00DD3122" w:rsidRDefault="00863632" w:rsidP="00AF79E4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AF79E4">
              <w:rPr>
                <w:b/>
                <w:sz w:val="22"/>
                <w:szCs w:val="22"/>
              </w:rPr>
              <w:t>ПОСТАВЩИК</w:t>
            </w:r>
          </w:p>
          <w:p w14:paraId="6673357F" w14:textId="77777777" w:rsidR="00DD3122" w:rsidRPr="00AF79E4" w:rsidRDefault="00DD3122" w:rsidP="000F2B3D">
            <w:pPr>
              <w:tabs>
                <w:tab w:val="left" w:pos="4860"/>
              </w:tabs>
              <w:jc w:val="both"/>
              <w:rPr>
                <w:b/>
                <w:sz w:val="22"/>
                <w:szCs w:val="22"/>
              </w:rPr>
            </w:pPr>
          </w:p>
        </w:tc>
      </w:tr>
    </w:tbl>
    <w:p w14:paraId="403C083C" w14:textId="16664267" w:rsidR="0040436C" w:rsidRPr="00DD3122" w:rsidRDefault="00E31864" w:rsidP="00DD3122">
      <w:pPr>
        <w:widowControl w:val="0"/>
        <w:tabs>
          <w:tab w:val="left" w:pos="3068"/>
          <w:tab w:val="left" w:pos="4207"/>
        </w:tabs>
        <w:rPr>
          <w:bCs/>
          <w:sz w:val="22"/>
          <w:szCs w:val="22"/>
        </w:rPr>
      </w:pPr>
      <w:r w:rsidRPr="00AF79E4">
        <w:rPr>
          <w:bCs/>
          <w:sz w:val="22"/>
          <w:szCs w:val="22"/>
        </w:rPr>
        <w:tab/>
      </w:r>
    </w:p>
    <w:sectPr w:rsidR="0040436C" w:rsidRPr="00DD3122" w:rsidSect="00AA1ED6">
      <w:pgSz w:w="11906" w:h="16838"/>
      <w:pgMar w:top="709" w:right="851" w:bottom="567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09A71" w14:textId="77777777" w:rsidR="008E15C4" w:rsidRDefault="008E15C4" w:rsidP="00FD248F">
      <w:r>
        <w:separator/>
      </w:r>
    </w:p>
  </w:endnote>
  <w:endnote w:type="continuationSeparator" w:id="0">
    <w:p w14:paraId="2C431A66" w14:textId="77777777" w:rsidR="008E15C4" w:rsidRDefault="008E15C4" w:rsidP="00FD2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AB79D" w14:textId="77777777" w:rsidR="008E15C4" w:rsidRDefault="008E15C4" w:rsidP="00FD248F">
      <w:r>
        <w:separator/>
      </w:r>
    </w:p>
  </w:footnote>
  <w:footnote w:type="continuationSeparator" w:id="0">
    <w:p w14:paraId="5CFDE5A1" w14:textId="77777777" w:rsidR="008E15C4" w:rsidRDefault="008E15C4" w:rsidP="00FD24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B1917"/>
    <w:multiLevelType w:val="multilevel"/>
    <w:tmpl w:val="D6F866E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65C4E05"/>
    <w:multiLevelType w:val="hybridMultilevel"/>
    <w:tmpl w:val="B600932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CD06208"/>
    <w:multiLevelType w:val="hybridMultilevel"/>
    <w:tmpl w:val="620CF28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D6952"/>
    <w:multiLevelType w:val="multilevel"/>
    <w:tmpl w:val="B39A8B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b/>
        <w:sz w:val="28"/>
        <w:szCs w:val="21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5BDE15C0"/>
    <w:multiLevelType w:val="hybridMultilevel"/>
    <w:tmpl w:val="55F86FF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877EF7"/>
    <w:multiLevelType w:val="hybridMultilevel"/>
    <w:tmpl w:val="354C021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51430326">
    <w:abstractNumId w:val="5"/>
  </w:num>
  <w:num w:numId="2" w16cid:durableId="2103841340">
    <w:abstractNumId w:val="0"/>
  </w:num>
  <w:num w:numId="3" w16cid:durableId="492377562">
    <w:abstractNumId w:val="1"/>
  </w:num>
  <w:num w:numId="4" w16cid:durableId="874971691">
    <w:abstractNumId w:val="2"/>
  </w:num>
  <w:num w:numId="5" w16cid:durableId="1468550923">
    <w:abstractNumId w:val="4"/>
  </w:num>
  <w:num w:numId="6" w16cid:durableId="9550663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4E0"/>
    <w:rsid w:val="000058DF"/>
    <w:rsid w:val="00005CA4"/>
    <w:rsid w:val="0000618D"/>
    <w:rsid w:val="0001344C"/>
    <w:rsid w:val="000161A3"/>
    <w:rsid w:val="00020C6B"/>
    <w:rsid w:val="00022B93"/>
    <w:rsid w:val="00022D60"/>
    <w:rsid w:val="000410E8"/>
    <w:rsid w:val="0004133A"/>
    <w:rsid w:val="000475B9"/>
    <w:rsid w:val="00055CF0"/>
    <w:rsid w:val="00062832"/>
    <w:rsid w:val="00062D86"/>
    <w:rsid w:val="00071131"/>
    <w:rsid w:val="00072F4C"/>
    <w:rsid w:val="00073FD1"/>
    <w:rsid w:val="00077F18"/>
    <w:rsid w:val="00082361"/>
    <w:rsid w:val="00083DD9"/>
    <w:rsid w:val="000843A0"/>
    <w:rsid w:val="0009323D"/>
    <w:rsid w:val="000973BE"/>
    <w:rsid w:val="000A3048"/>
    <w:rsid w:val="000A38EC"/>
    <w:rsid w:val="000B35B4"/>
    <w:rsid w:val="000C170E"/>
    <w:rsid w:val="000C1CA4"/>
    <w:rsid w:val="000C5D0B"/>
    <w:rsid w:val="000D491E"/>
    <w:rsid w:val="000D5495"/>
    <w:rsid w:val="000D60D8"/>
    <w:rsid w:val="000E36D6"/>
    <w:rsid w:val="000E3A1B"/>
    <w:rsid w:val="000E54BB"/>
    <w:rsid w:val="000F2B3D"/>
    <w:rsid w:val="000F2E28"/>
    <w:rsid w:val="000F2F0C"/>
    <w:rsid w:val="000F625B"/>
    <w:rsid w:val="000F6FDE"/>
    <w:rsid w:val="00102A46"/>
    <w:rsid w:val="00116B7C"/>
    <w:rsid w:val="001172C4"/>
    <w:rsid w:val="00122669"/>
    <w:rsid w:val="00123137"/>
    <w:rsid w:val="00125F0A"/>
    <w:rsid w:val="00140C0C"/>
    <w:rsid w:val="00145AD6"/>
    <w:rsid w:val="00146300"/>
    <w:rsid w:val="00146759"/>
    <w:rsid w:val="0014753E"/>
    <w:rsid w:val="0015098D"/>
    <w:rsid w:val="001509B0"/>
    <w:rsid w:val="001533BD"/>
    <w:rsid w:val="00154DA6"/>
    <w:rsid w:val="0016552C"/>
    <w:rsid w:val="00172A77"/>
    <w:rsid w:val="00173246"/>
    <w:rsid w:val="00176137"/>
    <w:rsid w:val="00180340"/>
    <w:rsid w:val="00184271"/>
    <w:rsid w:val="00196503"/>
    <w:rsid w:val="001A3214"/>
    <w:rsid w:val="001B790A"/>
    <w:rsid w:val="001C259C"/>
    <w:rsid w:val="001C426B"/>
    <w:rsid w:val="001D08B8"/>
    <w:rsid w:val="001D0E9C"/>
    <w:rsid w:val="001D36B5"/>
    <w:rsid w:val="001D3C14"/>
    <w:rsid w:val="001D487D"/>
    <w:rsid w:val="001D535F"/>
    <w:rsid w:val="001D77CD"/>
    <w:rsid w:val="001E1C7F"/>
    <w:rsid w:val="001E50EE"/>
    <w:rsid w:val="001E7715"/>
    <w:rsid w:val="001E7CBA"/>
    <w:rsid w:val="001F333D"/>
    <w:rsid w:val="001F4D87"/>
    <w:rsid w:val="00200345"/>
    <w:rsid w:val="00200B60"/>
    <w:rsid w:val="0020140A"/>
    <w:rsid w:val="00203709"/>
    <w:rsid w:val="0020413D"/>
    <w:rsid w:val="002079BE"/>
    <w:rsid w:val="00214437"/>
    <w:rsid w:val="00216019"/>
    <w:rsid w:val="00221AC0"/>
    <w:rsid w:val="00226182"/>
    <w:rsid w:val="002268C7"/>
    <w:rsid w:val="002271A2"/>
    <w:rsid w:val="00236CC8"/>
    <w:rsid w:val="002437EA"/>
    <w:rsid w:val="00244C13"/>
    <w:rsid w:val="002462AE"/>
    <w:rsid w:val="002462CC"/>
    <w:rsid w:val="00247087"/>
    <w:rsid w:val="00251E08"/>
    <w:rsid w:val="00252C5D"/>
    <w:rsid w:val="00253645"/>
    <w:rsid w:val="00254916"/>
    <w:rsid w:val="002652A2"/>
    <w:rsid w:val="002659AD"/>
    <w:rsid w:val="00267203"/>
    <w:rsid w:val="002704E2"/>
    <w:rsid w:val="002735AA"/>
    <w:rsid w:val="00275962"/>
    <w:rsid w:val="002833AD"/>
    <w:rsid w:val="00284005"/>
    <w:rsid w:val="00284AC7"/>
    <w:rsid w:val="00286420"/>
    <w:rsid w:val="00293B74"/>
    <w:rsid w:val="002A01DE"/>
    <w:rsid w:val="002A0799"/>
    <w:rsid w:val="002A182A"/>
    <w:rsid w:val="002A326D"/>
    <w:rsid w:val="002B0E83"/>
    <w:rsid w:val="002B2275"/>
    <w:rsid w:val="002B314B"/>
    <w:rsid w:val="002B35D1"/>
    <w:rsid w:val="002B7E96"/>
    <w:rsid w:val="002C40B2"/>
    <w:rsid w:val="002D0A68"/>
    <w:rsid w:val="002D2331"/>
    <w:rsid w:val="002D7B76"/>
    <w:rsid w:val="002E0B8A"/>
    <w:rsid w:val="002F2CC7"/>
    <w:rsid w:val="002F715F"/>
    <w:rsid w:val="00302CE3"/>
    <w:rsid w:val="0031226B"/>
    <w:rsid w:val="00312E47"/>
    <w:rsid w:val="00317105"/>
    <w:rsid w:val="003224FB"/>
    <w:rsid w:val="0032609E"/>
    <w:rsid w:val="00341632"/>
    <w:rsid w:val="00343D79"/>
    <w:rsid w:val="003446AF"/>
    <w:rsid w:val="0034514C"/>
    <w:rsid w:val="00345483"/>
    <w:rsid w:val="00347B1C"/>
    <w:rsid w:val="0035657D"/>
    <w:rsid w:val="00356662"/>
    <w:rsid w:val="0036040E"/>
    <w:rsid w:val="003633CB"/>
    <w:rsid w:val="00367B2A"/>
    <w:rsid w:val="003718D4"/>
    <w:rsid w:val="00375BC2"/>
    <w:rsid w:val="00381E85"/>
    <w:rsid w:val="00381ED4"/>
    <w:rsid w:val="0038408A"/>
    <w:rsid w:val="00384436"/>
    <w:rsid w:val="00392D3B"/>
    <w:rsid w:val="003950B6"/>
    <w:rsid w:val="00396B5F"/>
    <w:rsid w:val="00397197"/>
    <w:rsid w:val="003975E9"/>
    <w:rsid w:val="003A073A"/>
    <w:rsid w:val="003A3DA1"/>
    <w:rsid w:val="003B292A"/>
    <w:rsid w:val="003B428D"/>
    <w:rsid w:val="003B598D"/>
    <w:rsid w:val="003B5C5B"/>
    <w:rsid w:val="003C11D5"/>
    <w:rsid w:val="003C6259"/>
    <w:rsid w:val="003C6FE1"/>
    <w:rsid w:val="003D06CD"/>
    <w:rsid w:val="003E5C8A"/>
    <w:rsid w:val="003F5B0C"/>
    <w:rsid w:val="004002C7"/>
    <w:rsid w:val="0040436C"/>
    <w:rsid w:val="00411145"/>
    <w:rsid w:val="00414DAC"/>
    <w:rsid w:val="004176E4"/>
    <w:rsid w:val="00420CBC"/>
    <w:rsid w:val="004256A7"/>
    <w:rsid w:val="00425A01"/>
    <w:rsid w:val="00427639"/>
    <w:rsid w:val="0043095F"/>
    <w:rsid w:val="00433FE9"/>
    <w:rsid w:val="00441632"/>
    <w:rsid w:val="00441862"/>
    <w:rsid w:val="00456F76"/>
    <w:rsid w:val="00460168"/>
    <w:rsid w:val="0046085F"/>
    <w:rsid w:val="004611CE"/>
    <w:rsid w:val="00461A87"/>
    <w:rsid w:val="00461B7C"/>
    <w:rsid w:val="004722B4"/>
    <w:rsid w:val="00472857"/>
    <w:rsid w:val="00480126"/>
    <w:rsid w:val="00486E31"/>
    <w:rsid w:val="0049567C"/>
    <w:rsid w:val="0049783E"/>
    <w:rsid w:val="004A3C1B"/>
    <w:rsid w:val="004A685C"/>
    <w:rsid w:val="004B3194"/>
    <w:rsid w:val="004B3723"/>
    <w:rsid w:val="004B55E1"/>
    <w:rsid w:val="004B6D00"/>
    <w:rsid w:val="004B780D"/>
    <w:rsid w:val="004D12B3"/>
    <w:rsid w:val="004D3229"/>
    <w:rsid w:val="004D3779"/>
    <w:rsid w:val="004E022E"/>
    <w:rsid w:val="004E6ADB"/>
    <w:rsid w:val="004E75B4"/>
    <w:rsid w:val="004E78FE"/>
    <w:rsid w:val="004F7B20"/>
    <w:rsid w:val="005035EB"/>
    <w:rsid w:val="00506E26"/>
    <w:rsid w:val="005237AB"/>
    <w:rsid w:val="005326F3"/>
    <w:rsid w:val="0053534D"/>
    <w:rsid w:val="00536AF2"/>
    <w:rsid w:val="0054539F"/>
    <w:rsid w:val="00552F43"/>
    <w:rsid w:val="00555478"/>
    <w:rsid w:val="00557691"/>
    <w:rsid w:val="005602B3"/>
    <w:rsid w:val="00560E3C"/>
    <w:rsid w:val="0056150C"/>
    <w:rsid w:val="00561C08"/>
    <w:rsid w:val="00565449"/>
    <w:rsid w:val="00566DF9"/>
    <w:rsid w:val="005714E0"/>
    <w:rsid w:val="00590F7D"/>
    <w:rsid w:val="00591190"/>
    <w:rsid w:val="00595AF8"/>
    <w:rsid w:val="005965A5"/>
    <w:rsid w:val="005A40E6"/>
    <w:rsid w:val="005A4382"/>
    <w:rsid w:val="005A7117"/>
    <w:rsid w:val="005A74CA"/>
    <w:rsid w:val="005B108E"/>
    <w:rsid w:val="005B7957"/>
    <w:rsid w:val="005C25BB"/>
    <w:rsid w:val="005C5A5B"/>
    <w:rsid w:val="005D4D8D"/>
    <w:rsid w:val="005D4FA6"/>
    <w:rsid w:val="005D5B26"/>
    <w:rsid w:val="005E05BC"/>
    <w:rsid w:val="005E06F3"/>
    <w:rsid w:val="005E0DA0"/>
    <w:rsid w:val="005E613F"/>
    <w:rsid w:val="005F27D3"/>
    <w:rsid w:val="005F73B5"/>
    <w:rsid w:val="0060055A"/>
    <w:rsid w:val="00600688"/>
    <w:rsid w:val="00602679"/>
    <w:rsid w:val="006052A5"/>
    <w:rsid w:val="00605F5C"/>
    <w:rsid w:val="0062113C"/>
    <w:rsid w:val="0062481C"/>
    <w:rsid w:val="0062612C"/>
    <w:rsid w:val="00627843"/>
    <w:rsid w:val="00627C84"/>
    <w:rsid w:val="00630DA0"/>
    <w:rsid w:val="00635452"/>
    <w:rsid w:val="006432B2"/>
    <w:rsid w:val="00643C88"/>
    <w:rsid w:val="00646170"/>
    <w:rsid w:val="00650E47"/>
    <w:rsid w:val="006554E0"/>
    <w:rsid w:val="00660855"/>
    <w:rsid w:val="00662879"/>
    <w:rsid w:val="00664E8E"/>
    <w:rsid w:val="006700B3"/>
    <w:rsid w:val="006730A6"/>
    <w:rsid w:val="006732F4"/>
    <w:rsid w:val="00673A6E"/>
    <w:rsid w:val="0068113A"/>
    <w:rsid w:val="00682DD2"/>
    <w:rsid w:val="00684832"/>
    <w:rsid w:val="0068632E"/>
    <w:rsid w:val="00686A58"/>
    <w:rsid w:val="00690013"/>
    <w:rsid w:val="00690057"/>
    <w:rsid w:val="00690141"/>
    <w:rsid w:val="00691054"/>
    <w:rsid w:val="00694DD9"/>
    <w:rsid w:val="00697E0A"/>
    <w:rsid w:val="006A4FE0"/>
    <w:rsid w:val="006A5B4B"/>
    <w:rsid w:val="006B203C"/>
    <w:rsid w:val="006C0300"/>
    <w:rsid w:val="006C178C"/>
    <w:rsid w:val="006C50D2"/>
    <w:rsid w:val="006C7CCB"/>
    <w:rsid w:val="006C7DBF"/>
    <w:rsid w:val="006D3184"/>
    <w:rsid w:val="006E2F49"/>
    <w:rsid w:val="006E6955"/>
    <w:rsid w:val="006E7862"/>
    <w:rsid w:val="006F7B67"/>
    <w:rsid w:val="00721805"/>
    <w:rsid w:val="00722B12"/>
    <w:rsid w:val="0072317E"/>
    <w:rsid w:val="007260E4"/>
    <w:rsid w:val="007314DE"/>
    <w:rsid w:val="00737774"/>
    <w:rsid w:val="00737B0D"/>
    <w:rsid w:val="00737BF1"/>
    <w:rsid w:val="00740963"/>
    <w:rsid w:val="00741A82"/>
    <w:rsid w:val="007446DC"/>
    <w:rsid w:val="00744D11"/>
    <w:rsid w:val="00746D01"/>
    <w:rsid w:val="00747421"/>
    <w:rsid w:val="00750284"/>
    <w:rsid w:val="007575D6"/>
    <w:rsid w:val="00775778"/>
    <w:rsid w:val="00776937"/>
    <w:rsid w:val="00781350"/>
    <w:rsid w:val="00785E74"/>
    <w:rsid w:val="00786ABB"/>
    <w:rsid w:val="007A28DE"/>
    <w:rsid w:val="007A33A4"/>
    <w:rsid w:val="007A4A08"/>
    <w:rsid w:val="007A4AB6"/>
    <w:rsid w:val="007B07C4"/>
    <w:rsid w:val="007B264E"/>
    <w:rsid w:val="007B7D8C"/>
    <w:rsid w:val="007B7EEC"/>
    <w:rsid w:val="007C116E"/>
    <w:rsid w:val="007C1F0D"/>
    <w:rsid w:val="007C2052"/>
    <w:rsid w:val="007C241E"/>
    <w:rsid w:val="007D1C46"/>
    <w:rsid w:val="007D211E"/>
    <w:rsid w:val="007D2A58"/>
    <w:rsid w:val="007E07DE"/>
    <w:rsid w:val="007E10CA"/>
    <w:rsid w:val="007E197E"/>
    <w:rsid w:val="007E2E70"/>
    <w:rsid w:val="007F1C7A"/>
    <w:rsid w:val="007F1E63"/>
    <w:rsid w:val="007F5878"/>
    <w:rsid w:val="007F7F36"/>
    <w:rsid w:val="008004BF"/>
    <w:rsid w:val="00800904"/>
    <w:rsid w:val="0080293B"/>
    <w:rsid w:val="0080698C"/>
    <w:rsid w:val="00807118"/>
    <w:rsid w:val="00817634"/>
    <w:rsid w:val="008218A2"/>
    <w:rsid w:val="00836C52"/>
    <w:rsid w:val="00844B42"/>
    <w:rsid w:val="00844BF2"/>
    <w:rsid w:val="00846092"/>
    <w:rsid w:val="008467BF"/>
    <w:rsid w:val="00852F6A"/>
    <w:rsid w:val="0085494B"/>
    <w:rsid w:val="008558A9"/>
    <w:rsid w:val="00863011"/>
    <w:rsid w:val="00863632"/>
    <w:rsid w:val="008637C2"/>
    <w:rsid w:val="008645B7"/>
    <w:rsid w:val="008667A8"/>
    <w:rsid w:val="008709C0"/>
    <w:rsid w:val="00875E5A"/>
    <w:rsid w:val="00876242"/>
    <w:rsid w:val="00884864"/>
    <w:rsid w:val="00890971"/>
    <w:rsid w:val="00891508"/>
    <w:rsid w:val="0089294D"/>
    <w:rsid w:val="00893099"/>
    <w:rsid w:val="008941E7"/>
    <w:rsid w:val="008941F2"/>
    <w:rsid w:val="008948B2"/>
    <w:rsid w:val="00896C75"/>
    <w:rsid w:val="008A7564"/>
    <w:rsid w:val="008B3A59"/>
    <w:rsid w:val="008B7B00"/>
    <w:rsid w:val="008C033E"/>
    <w:rsid w:val="008C0BC3"/>
    <w:rsid w:val="008C34E2"/>
    <w:rsid w:val="008D1828"/>
    <w:rsid w:val="008E0181"/>
    <w:rsid w:val="008E15C4"/>
    <w:rsid w:val="008E5E5C"/>
    <w:rsid w:val="008F1135"/>
    <w:rsid w:val="008F1719"/>
    <w:rsid w:val="008F2A3D"/>
    <w:rsid w:val="008F7FA7"/>
    <w:rsid w:val="009057A3"/>
    <w:rsid w:val="00916234"/>
    <w:rsid w:val="0092046B"/>
    <w:rsid w:val="0092484F"/>
    <w:rsid w:val="00927EEA"/>
    <w:rsid w:val="0093467D"/>
    <w:rsid w:val="00935529"/>
    <w:rsid w:val="00944537"/>
    <w:rsid w:val="00944F2D"/>
    <w:rsid w:val="009476CA"/>
    <w:rsid w:val="00955271"/>
    <w:rsid w:val="00957656"/>
    <w:rsid w:val="00957B6F"/>
    <w:rsid w:val="00961275"/>
    <w:rsid w:val="009657A8"/>
    <w:rsid w:val="00967612"/>
    <w:rsid w:val="0097038C"/>
    <w:rsid w:val="00970F8D"/>
    <w:rsid w:val="00972105"/>
    <w:rsid w:val="00981ED0"/>
    <w:rsid w:val="009A5C29"/>
    <w:rsid w:val="009A6535"/>
    <w:rsid w:val="009A7684"/>
    <w:rsid w:val="009B067A"/>
    <w:rsid w:val="009B49A9"/>
    <w:rsid w:val="009D26B3"/>
    <w:rsid w:val="009D2732"/>
    <w:rsid w:val="009D3CDB"/>
    <w:rsid w:val="009E36E9"/>
    <w:rsid w:val="009F08A0"/>
    <w:rsid w:val="009F0A26"/>
    <w:rsid w:val="009F3116"/>
    <w:rsid w:val="009F4B4C"/>
    <w:rsid w:val="009F71AB"/>
    <w:rsid w:val="00A01308"/>
    <w:rsid w:val="00A0710B"/>
    <w:rsid w:val="00A10D9E"/>
    <w:rsid w:val="00A13016"/>
    <w:rsid w:val="00A160DE"/>
    <w:rsid w:val="00A16D37"/>
    <w:rsid w:val="00A1753D"/>
    <w:rsid w:val="00A17585"/>
    <w:rsid w:val="00A34BBC"/>
    <w:rsid w:val="00A369EF"/>
    <w:rsid w:val="00A376C9"/>
    <w:rsid w:val="00A379EE"/>
    <w:rsid w:val="00A409C9"/>
    <w:rsid w:val="00A41307"/>
    <w:rsid w:val="00A41991"/>
    <w:rsid w:val="00A4327C"/>
    <w:rsid w:val="00A44ADE"/>
    <w:rsid w:val="00A44B1E"/>
    <w:rsid w:val="00A466C4"/>
    <w:rsid w:val="00A50D4F"/>
    <w:rsid w:val="00A65955"/>
    <w:rsid w:val="00A65C56"/>
    <w:rsid w:val="00A67E65"/>
    <w:rsid w:val="00A70A5D"/>
    <w:rsid w:val="00A712BD"/>
    <w:rsid w:val="00A7298B"/>
    <w:rsid w:val="00A73622"/>
    <w:rsid w:val="00A7662C"/>
    <w:rsid w:val="00A8527B"/>
    <w:rsid w:val="00AA1ED6"/>
    <w:rsid w:val="00AB3621"/>
    <w:rsid w:val="00AB454A"/>
    <w:rsid w:val="00AB7DFC"/>
    <w:rsid w:val="00AC0963"/>
    <w:rsid w:val="00AC3117"/>
    <w:rsid w:val="00AC71F1"/>
    <w:rsid w:val="00AD6AA9"/>
    <w:rsid w:val="00AE45E7"/>
    <w:rsid w:val="00AE72A1"/>
    <w:rsid w:val="00AE7429"/>
    <w:rsid w:val="00AF54AD"/>
    <w:rsid w:val="00AF79E4"/>
    <w:rsid w:val="00AF7E3B"/>
    <w:rsid w:val="00B0005B"/>
    <w:rsid w:val="00B07BB4"/>
    <w:rsid w:val="00B12A76"/>
    <w:rsid w:val="00B277FE"/>
    <w:rsid w:val="00B357C5"/>
    <w:rsid w:val="00B4256D"/>
    <w:rsid w:val="00B432CE"/>
    <w:rsid w:val="00B43DED"/>
    <w:rsid w:val="00B63BA1"/>
    <w:rsid w:val="00B65091"/>
    <w:rsid w:val="00B72538"/>
    <w:rsid w:val="00B82EF2"/>
    <w:rsid w:val="00B8516E"/>
    <w:rsid w:val="00B94330"/>
    <w:rsid w:val="00B9499E"/>
    <w:rsid w:val="00B94C9E"/>
    <w:rsid w:val="00B9561C"/>
    <w:rsid w:val="00B97023"/>
    <w:rsid w:val="00BA466A"/>
    <w:rsid w:val="00BB4223"/>
    <w:rsid w:val="00BB5C02"/>
    <w:rsid w:val="00BC0489"/>
    <w:rsid w:val="00BC448C"/>
    <w:rsid w:val="00BD37C8"/>
    <w:rsid w:val="00BD5BDE"/>
    <w:rsid w:val="00BD6729"/>
    <w:rsid w:val="00BE0033"/>
    <w:rsid w:val="00BE2133"/>
    <w:rsid w:val="00BE38EB"/>
    <w:rsid w:val="00BE514F"/>
    <w:rsid w:val="00BF0F47"/>
    <w:rsid w:val="00BF2FBD"/>
    <w:rsid w:val="00BF728C"/>
    <w:rsid w:val="00C01315"/>
    <w:rsid w:val="00C03FD5"/>
    <w:rsid w:val="00C04230"/>
    <w:rsid w:val="00C16CBB"/>
    <w:rsid w:val="00C20E31"/>
    <w:rsid w:val="00C2189F"/>
    <w:rsid w:val="00C31756"/>
    <w:rsid w:val="00C332C9"/>
    <w:rsid w:val="00C3635C"/>
    <w:rsid w:val="00C40D46"/>
    <w:rsid w:val="00C41AEB"/>
    <w:rsid w:val="00C42513"/>
    <w:rsid w:val="00C4314A"/>
    <w:rsid w:val="00C446CB"/>
    <w:rsid w:val="00C44B9C"/>
    <w:rsid w:val="00C56B92"/>
    <w:rsid w:val="00C56DBB"/>
    <w:rsid w:val="00C60E89"/>
    <w:rsid w:val="00C676B1"/>
    <w:rsid w:val="00C72035"/>
    <w:rsid w:val="00C80D12"/>
    <w:rsid w:val="00C8276D"/>
    <w:rsid w:val="00C860D1"/>
    <w:rsid w:val="00C8793E"/>
    <w:rsid w:val="00CA5594"/>
    <w:rsid w:val="00CB25FD"/>
    <w:rsid w:val="00CB3677"/>
    <w:rsid w:val="00CB667A"/>
    <w:rsid w:val="00CB7647"/>
    <w:rsid w:val="00CC314D"/>
    <w:rsid w:val="00CD053A"/>
    <w:rsid w:val="00CD546B"/>
    <w:rsid w:val="00CD7659"/>
    <w:rsid w:val="00CD79FE"/>
    <w:rsid w:val="00CD7F08"/>
    <w:rsid w:val="00CE1B4F"/>
    <w:rsid w:val="00CE2248"/>
    <w:rsid w:val="00CE6865"/>
    <w:rsid w:val="00CF0885"/>
    <w:rsid w:val="00CF707B"/>
    <w:rsid w:val="00D0050D"/>
    <w:rsid w:val="00D06170"/>
    <w:rsid w:val="00D13CB0"/>
    <w:rsid w:val="00D14082"/>
    <w:rsid w:val="00D179F3"/>
    <w:rsid w:val="00D271C1"/>
    <w:rsid w:val="00D27D4F"/>
    <w:rsid w:val="00D3542C"/>
    <w:rsid w:val="00D40F17"/>
    <w:rsid w:val="00D44CAF"/>
    <w:rsid w:val="00D56E66"/>
    <w:rsid w:val="00D570DC"/>
    <w:rsid w:val="00D5781B"/>
    <w:rsid w:val="00D607E7"/>
    <w:rsid w:val="00D61D14"/>
    <w:rsid w:val="00D62625"/>
    <w:rsid w:val="00D632E6"/>
    <w:rsid w:val="00D637CD"/>
    <w:rsid w:val="00D67BCF"/>
    <w:rsid w:val="00D70632"/>
    <w:rsid w:val="00D70AC3"/>
    <w:rsid w:val="00D725FB"/>
    <w:rsid w:val="00D73F4C"/>
    <w:rsid w:val="00D756E4"/>
    <w:rsid w:val="00D7584A"/>
    <w:rsid w:val="00D77443"/>
    <w:rsid w:val="00D775A7"/>
    <w:rsid w:val="00D80E0A"/>
    <w:rsid w:val="00D83EB9"/>
    <w:rsid w:val="00D86F96"/>
    <w:rsid w:val="00D9202D"/>
    <w:rsid w:val="00D96A11"/>
    <w:rsid w:val="00DA013A"/>
    <w:rsid w:val="00DA7CB7"/>
    <w:rsid w:val="00DB007D"/>
    <w:rsid w:val="00DB0B92"/>
    <w:rsid w:val="00DB78A5"/>
    <w:rsid w:val="00DC07D6"/>
    <w:rsid w:val="00DC7DCD"/>
    <w:rsid w:val="00DD2093"/>
    <w:rsid w:val="00DD28A3"/>
    <w:rsid w:val="00DD3122"/>
    <w:rsid w:val="00DD5B7E"/>
    <w:rsid w:val="00DE088C"/>
    <w:rsid w:val="00DE6305"/>
    <w:rsid w:val="00DF1983"/>
    <w:rsid w:val="00DF30D1"/>
    <w:rsid w:val="00DF5581"/>
    <w:rsid w:val="00DF60F3"/>
    <w:rsid w:val="00E00841"/>
    <w:rsid w:val="00E059F9"/>
    <w:rsid w:val="00E0766B"/>
    <w:rsid w:val="00E14502"/>
    <w:rsid w:val="00E14783"/>
    <w:rsid w:val="00E174D6"/>
    <w:rsid w:val="00E25831"/>
    <w:rsid w:val="00E3055C"/>
    <w:rsid w:val="00E31706"/>
    <w:rsid w:val="00E31864"/>
    <w:rsid w:val="00E319FD"/>
    <w:rsid w:val="00E33D07"/>
    <w:rsid w:val="00E42F7E"/>
    <w:rsid w:val="00E45CF5"/>
    <w:rsid w:val="00E47657"/>
    <w:rsid w:val="00E559E8"/>
    <w:rsid w:val="00E66F55"/>
    <w:rsid w:val="00E763C0"/>
    <w:rsid w:val="00E773E8"/>
    <w:rsid w:val="00E77422"/>
    <w:rsid w:val="00E7769A"/>
    <w:rsid w:val="00E82DBC"/>
    <w:rsid w:val="00E879E5"/>
    <w:rsid w:val="00E902AC"/>
    <w:rsid w:val="00E908E5"/>
    <w:rsid w:val="00E90A7B"/>
    <w:rsid w:val="00E90BD9"/>
    <w:rsid w:val="00E91B23"/>
    <w:rsid w:val="00EA5E20"/>
    <w:rsid w:val="00EA713D"/>
    <w:rsid w:val="00EB16AE"/>
    <w:rsid w:val="00EB5506"/>
    <w:rsid w:val="00EB59F4"/>
    <w:rsid w:val="00EB62A5"/>
    <w:rsid w:val="00EC3940"/>
    <w:rsid w:val="00ED5B83"/>
    <w:rsid w:val="00EE00AD"/>
    <w:rsid w:val="00EE1CF0"/>
    <w:rsid w:val="00EE4BCC"/>
    <w:rsid w:val="00EF0726"/>
    <w:rsid w:val="00EF446C"/>
    <w:rsid w:val="00EF540F"/>
    <w:rsid w:val="00F002E1"/>
    <w:rsid w:val="00F065D6"/>
    <w:rsid w:val="00F107FC"/>
    <w:rsid w:val="00F10CB0"/>
    <w:rsid w:val="00F16358"/>
    <w:rsid w:val="00F21384"/>
    <w:rsid w:val="00F23753"/>
    <w:rsid w:val="00F27C41"/>
    <w:rsid w:val="00F27E37"/>
    <w:rsid w:val="00F42344"/>
    <w:rsid w:val="00F54BF8"/>
    <w:rsid w:val="00F556E1"/>
    <w:rsid w:val="00F56529"/>
    <w:rsid w:val="00F57243"/>
    <w:rsid w:val="00F65B29"/>
    <w:rsid w:val="00F67656"/>
    <w:rsid w:val="00F7189B"/>
    <w:rsid w:val="00F75476"/>
    <w:rsid w:val="00F77C2E"/>
    <w:rsid w:val="00F804E3"/>
    <w:rsid w:val="00F82CF8"/>
    <w:rsid w:val="00F83CA6"/>
    <w:rsid w:val="00F85515"/>
    <w:rsid w:val="00F8713C"/>
    <w:rsid w:val="00F92087"/>
    <w:rsid w:val="00F96151"/>
    <w:rsid w:val="00F974FA"/>
    <w:rsid w:val="00F97BBF"/>
    <w:rsid w:val="00FA5CE4"/>
    <w:rsid w:val="00FA6606"/>
    <w:rsid w:val="00FB5873"/>
    <w:rsid w:val="00FB5B80"/>
    <w:rsid w:val="00FB6752"/>
    <w:rsid w:val="00FB703A"/>
    <w:rsid w:val="00FC0B78"/>
    <w:rsid w:val="00FC3F36"/>
    <w:rsid w:val="00FD248F"/>
    <w:rsid w:val="00FD7762"/>
    <w:rsid w:val="00FE4C16"/>
    <w:rsid w:val="00FE507D"/>
    <w:rsid w:val="00FE5965"/>
    <w:rsid w:val="00FE5BEB"/>
    <w:rsid w:val="00FF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4D5D9"/>
  <w15:docId w15:val="{770B5575-69DB-483F-9F6C-058946962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6">
    <w:name w:val="Font Style26"/>
    <w:basedOn w:val="a0"/>
    <w:uiPriority w:val="99"/>
    <w:rsid w:val="005714E0"/>
    <w:rPr>
      <w:rFonts w:ascii="Times New Roman" w:hAnsi="Times New Roman" w:cs="Times New Roman"/>
      <w:sz w:val="22"/>
      <w:szCs w:val="22"/>
    </w:rPr>
  </w:style>
  <w:style w:type="paragraph" w:styleId="a3">
    <w:name w:val="Body Text Indent"/>
    <w:basedOn w:val="a"/>
    <w:link w:val="a4"/>
    <w:uiPriority w:val="99"/>
    <w:semiHidden/>
    <w:rsid w:val="005714E0"/>
    <w:pPr>
      <w:ind w:right="-1050" w:firstLine="567"/>
      <w:jc w:val="both"/>
    </w:pPr>
    <w:rPr>
      <w:sz w:val="32"/>
      <w:szCs w:val="32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5714E0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5">
    <w:name w:val="List Paragraph"/>
    <w:basedOn w:val="a"/>
    <w:uiPriority w:val="34"/>
    <w:qFormat/>
    <w:rsid w:val="005B7957"/>
    <w:pPr>
      <w:ind w:left="720"/>
      <w:contextualSpacing/>
    </w:pPr>
  </w:style>
  <w:style w:type="paragraph" w:styleId="a6">
    <w:name w:val="No Spacing"/>
    <w:uiPriority w:val="1"/>
    <w:qFormat/>
    <w:rsid w:val="008948B2"/>
    <w:pPr>
      <w:spacing w:after="0" w:line="240" w:lineRule="auto"/>
    </w:pPr>
  </w:style>
  <w:style w:type="table" w:styleId="a7">
    <w:name w:val="Table Grid"/>
    <w:basedOn w:val="a1"/>
    <w:uiPriority w:val="39"/>
    <w:rsid w:val="00A0130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rmal (Web)"/>
    <w:basedOn w:val="a"/>
    <w:uiPriority w:val="99"/>
    <w:unhideWhenUsed/>
    <w:rsid w:val="005D4FA6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686A58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FD248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D24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D248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D24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605F5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05F5C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Body Text"/>
    <w:basedOn w:val="a"/>
    <w:link w:val="af1"/>
    <w:uiPriority w:val="99"/>
    <w:unhideWhenUsed/>
    <w:rsid w:val="004D3779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4D37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D377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7"/>
    <w:uiPriority w:val="39"/>
    <w:rsid w:val="00A379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1"/>
    <w:basedOn w:val="a1"/>
    <w:next w:val="a7"/>
    <w:uiPriority w:val="39"/>
    <w:rsid w:val="0046016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">
    <w:name w:val="Текст1"/>
    <w:basedOn w:val="a"/>
    <w:rsid w:val="00DD3122"/>
    <w:rPr>
      <w:rFonts w:ascii="Courier New" w:hAnsi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2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E842E-ACFD-4524-8B32-F32CA06E0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15</Pages>
  <Words>8525</Words>
  <Characters>48596</Characters>
  <Application>Microsoft Office Word</Application>
  <DocSecurity>0</DocSecurity>
  <Lines>404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Павлюченко Ирина Владимировна</dc:creator>
  <cp:lastModifiedBy>Пользователь</cp:lastModifiedBy>
  <cp:revision>18</cp:revision>
  <cp:lastPrinted>2026-05-27T07:14:00Z</cp:lastPrinted>
  <dcterms:created xsi:type="dcterms:W3CDTF">2025-09-09T06:37:00Z</dcterms:created>
  <dcterms:modified xsi:type="dcterms:W3CDTF">2026-07-07T06:45:00Z</dcterms:modified>
</cp:coreProperties>
</file>