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EZ20260625381747 «А515 автомобиль для перевозки грузов и пассажиров для учреждения образования «Минский государственный туристско-экологический центр детей и молодежи» в интересах ГУ «Центр по обеспечению деятельности комитета по образованию Мингорисполкома и подчиненных организаций»»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"КФ-АВТО"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692142686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222519, Республика Беларусь, Минская область, г.Борисов, ул.Днепровская, д.58, пом.8, каб.8-77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162 846,00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несоответствующее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8156&amp;name=8C919CC8ED78018D168136D53C226F4E/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