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A53" w:rsidRDefault="00691A06">
      <w:pPr>
        <w:spacing w:before="20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ЗАЯВКА НА ПОКУПКУ </w:t>
      </w:r>
      <w:r w:rsidR="00C2004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C20042" w:rsidRPr="00C200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26/56 Лекарственное средство </w:t>
      </w:r>
      <w:proofErr w:type="spellStart"/>
      <w:r w:rsidR="00C20042" w:rsidRPr="00C20042">
        <w:rPr>
          <w:rFonts w:ascii="Times New Roman" w:eastAsia="Times New Roman" w:hAnsi="Times New Roman" w:cs="Times New Roman"/>
          <w:sz w:val="28"/>
          <w:szCs w:val="28"/>
          <w:lang w:eastAsia="ru-RU"/>
        </w:rPr>
        <w:t>Динутуксимаб</w:t>
      </w:r>
      <w:proofErr w:type="spellEnd"/>
      <w:r w:rsidR="00C20042" w:rsidRPr="00C200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бета (зарегистрированное/ незарегистрированное ЛС)</w:t>
      </w:r>
      <w:r w:rsidR="00C2004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0A3A53" w:rsidRDefault="00C20042">
      <w:pPr>
        <w:spacing w:before="20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042">
        <w:rPr>
          <w:rFonts w:ascii="Times New Roman" w:eastAsia="Times New Roman" w:hAnsi="Times New Roman" w:cs="Times New Roman"/>
          <w:sz w:val="28"/>
          <w:szCs w:val="28"/>
          <w:lang w:eastAsia="ru-RU"/>
        </w:rPr>
        <w:t>07.07.2026</w:t>
      </w:r>
    </w:p>
    <w:p w:rsidR="000A3A53" w:rsidRDefault="000A3A53">
      <w:pPr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</w:p>
    <w:tbl>
      <w:tblPr>
        <w:tblW w:w="977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4"/>
        <w:gridCol w:w="6639"/>
      </w:tblGrid>
      <w:tr w:rsidR="000A3A53">
        <w:tc>
          <w:tcPr>
            <w:tcW w:w="9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I. Сведения о виде процедуры государственной закупки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Вид процедуры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Процедура закупки из одного источника на электронной торговой площадке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042">
              <w:rPr>
                <w:rFonts w:ascii="Times New Roman" w:eastAsia="Times New Roman" w:hAnsi="Times New Roman" w:cs="Times New Roman"/>
                <w:lang w:eastAsia="ru-RU"/>
              </w:rPr>
              <w:t>П.</w:t>
            </w:r>
            <w:r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 </w:t>
            </w:r>
            <w:r w:rsidR="00C20042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приложения к Закону Республики Беларусь от 13 июля 2012 г. № 419-З «О государственных закупках товаров (работ, услуг)» (далее - Закон № 419-З), ч. 1 подп. 1.1 п. 1 постановления Совета Министров Республики Беларусь от 08.05.2025 № 252 «О случаях и порядке проведения процедуры закупки из одного источника на электронной торговой площадке»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II. Сведения о заказчике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(фамилия, собственное имя, отчество (если таковое имеется) - для индивидуального предпринимателя)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C20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042">
              <w:rPr>
                <w:rFonts w:ascii="Times New Roman" w:eastAsia="Times New Roman" w:hAnsi="Times New Roman" w:cs="Times New Roman"/>
                <w:lang w:eastAsia="ru-RU"/>
              </w:rPr>
              <w:t>Министерство здравоохранения Республики Беларусь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 (место жительства)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C20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042">
              <w:rPr>
                <w:rFonts w:ascii="Times New Roman" w:eastAsia="Times New Roman" w:hAnsi="Times New Roman" w:cs="Times New Roman"/>
                <w:lang w:eastAsia="ru-RU"/>
              </w:rPr>
              <w:t xml:space="preserve">220048, РБ, г. Минск, ул. </w:t>
            </w:r>
            <w:proofErr w:type="spellStart"/>
            <w:r w:rsidRPr="00C20042">
              <w:rPr>
                <w:rFonts w:ascii="Times New Roman" w:eastAsia="Times New Roman" w:hAnsi="Times New Roman" w:cs="Times New Roman"/>
                <w:lang w:eastAsia="ru-RU"/>
              </w:rPr>
              <w:t>Мясникова</w:t>
            </w:r>
            <w:proofErr w:type="spellEnd"/>
            <w:r w:rsidRPr="00C20042">
              <w:rPr>
                <w:rFonts w:ascii="Times New Roman" w:eastAsia="Times New Roman" w:hAnsi="Times New Roman" w:cs="Times New Roman"/>
                <w:lang w:eastAsia="ru-RU"/>
              </w:rPr>
              <w:t>, 39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 (при наличии)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C200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042">
              <w:rPr>
                <w:rFonts w:ascii="Times New Roman" w:eastAsia="Times New Roman" w:hAnsi="Times New Roman" w:cs="Times New Roman"/>
                <w:lang w:eastAsia="ru-RU"/>
              </w:rPr>
              <w:t>100049892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III. Сведения об организаторе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юридического лица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Торгово-производственное республиканское унитарное предприятие «БЕЛФАРМАЦИЯ»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 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220005, г. Минск, ул. В.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Хоружей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11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100364237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IV. Сведения о предмете государственной закупки (Приложение №1)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V. Сведения о процедуре закупки из одного источника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предоставления документов</w:t>
            </w:r>
          </w:p>
        </w:tc>
        <w:tc>
          <w:tcPr>
            <w:tcW w:w="66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Документы и (или) сведения предоставляются поставщиками на белорусском и (или) русском языках посредством их размещения на электронной торговой площадке в сроки, определенные заказчиком (организатором), с обязательным их подписанием электронной цифровой подписью.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Копии документов, исполненных на иностранном языке, представляются с переводом на русский и (или) белорусский языки.</w:t>
            </w:r>
          </w:p>
          <w:p w:rsidR="000A3A53" w:rsidRDefault="00487174" w:rsidP="004871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7174">
              <w:rPr>
                <w:rFonts w:ascii="Times New Roman" w:eastAsia="Calibri" w:hAnsi="Times New Roman" w:cs="Times New Roman"/>
                <w:b/>
                <w:color w:val="000000"/>
              </w:rPr>
              <w:t xml:space="preserve">Вместе с предложением рекомендуем поставщику предоставить информацию для подготовки договора/ контракта по форме приложения </w:t>
            </w:r>
            <w:r>
              <w:rPr>
                <w:rFonts w:ascii="Times New Roman" w:eastAsia="Calibri" w:hAnsi="Times New Roman" w:cs="Times New Roman"/>
                <w:b/>
                <w:color w:val="000000"/>
              </w:rPr>
              <w:t>4</w:t>
            </w:r>
            <w:r w:rsidRPr="00487174">
              <w:rPr>
                <w:rFonts w:ascii="Times New Roman" w:eastAsia="Calibri" w:hAnsi="Times New Roman" w:cs="Times New Roman"/>
                <w:b/>
                <w:color w:val="000000"/>
              </w:rPr>
              <w:t xml:space="preserve"> к заявке на покупку</w:t>
            </w:r>
            <w:r w:rsidR="00691A06">
              <w:rPr>
                <w:rFonts w:ascii="Times New Roman" w:eastAsia="Calibri" w:hAnsi="Times New Roman" w:cs="Times New Roman"/>
                <w:b/>
                <w:color w:val="000000"/>
              </w:rPr>
              <w:t>.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Конечная дата (дата истечения срока) предоставления документов и (или) сведений поставщиками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8647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2FEE">
              <w:rPr>
                <w:rFonts w:ascii="Times New Roman" w:eastAsia="Times New Roman" w:hAnsi="Times New Roman" w:cs="Times New Roman"/>
                <w:lang w:eastAsia="ru-RU"/>
              </w:rPr>
              <w:t>08.07.2026</w:t>
            </w:r>
            <w:r w:rsidR="00691A06" w:rsidRPr="00902FE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Срок размещения поставщиком на электронной торговой площадке запроса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Pr="00902FEE" w:rsidRDefault="00902F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2FEE">
              <w:rPr>
                <w:rFonts w:ascii="Times New Roman" w:eastAsia="Times New Roman" w:hAnsi="Times New Roman" w:cs="Times New Roman"/>
                <w:lang w:eastAsia="ru-RU"/>
              </w:rPr>
              <w:t>07.07.2026 23:00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Срок размещения заказчиком на электронной торговой площадке ответа на запрос поставщика  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Pr="00902FEE" w:rsidRDefault="00902F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2FEE">
              <w:rPr>
                <w:rFonts w:ascii="Times New Roman" w:eastAsia="Times New Roman" w:hAnsi="Times New Roman" w:cs="Times New Roman"/>
                <w:lang w:eastAsia="ru-RU"/>
              </w:rPr>
              <w:t>08.07.2026 18:00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Предельная стоимость предмета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Изложено в </w:t>
            </w:r>
            <w:r w:rsidRPr="00204E99">
              <w:rPr>
                <w:rFonts w:ascii="Times New Roman" w:eastAsia="Times New Roman" w:hAnsi="Times New Roman" w:cs="Times New Roman"/>
                <w:lang w:eastAsia="ru-RU"/>
              </w:rPr>
              <w:t>Приложении №</w:t>
            </w:r>
            <w:r w:rsidR="00524BB5" w:rsidRPr="00204E99">
              <w:rPr>
                <w:rFonts w:ascii="Times New Roman" w:eastAsia="Times New Roman" w:hAnsi="Times New Roman" w:cs="Times New Roman"/>
                <w:lang w:eastAsia="ru-RU"/>
              </w:rPr>
              <w:t xml:space="preserve"> 1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Требования к содержанию предложения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случае, если лекарственное средство является зарегистрированным в Республике Беларусь, 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Допускаются к участию в процедуре государственной закупки зарегистрированных лекарственных средств лекарственные средства в упаковке с дизайном, отличным от согласованного Министерством здравоохранения Республики Беларусь, произведенные для российского рынка с приложением к каждой упаковке инструкции, согласованной при регистрации в Республике Беларусь;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произведенные для иных рынков, при предоставлении русскоязычной инструкции (согласованной при регистрации в Республике Беларусь) для каждой упаковки поставляемого лекарственного средства, для использования исключительно в условиях стационара, либо с русскоязычным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стикером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 с предоставлением русскоязычной инструкции (согласованной при регистрации в Республике Беларусь) для каждой упаковки поставляемого лекарственного средства для использования в условиях стационара и реализации через аптечную сеть предприятий системы «Фармация».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случае, если по результатам процедуры государственной закупки победителем будет определен поставщик, предложивший к поставке лекарственное средство в упаковке с дизайном для иных рынков, при поставке товара поставщик должен представить полный пакет документов для получения разрешения на реализацию в дизайне упаковки, отличном от согласованного Министерством здравоохранения Республики Беларусь, в соответствии с законодательством Республики Беларусь, в том числе ходатайство от производителя или держателя регистрационного удостоверения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Также допускаются к участию в процедуре государственной закупки зарегистрированных лекарственных средств лекарственные средства с дизайном упаковки и инструкцией, соответствующими ранее согласованным дизайну и инструкции, при условии, что данные лекарственные средства произведены не позднее 180 дней с момента утверждения изменений.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случае, если поставщик предлагает к поставке лекарственное средство, на которое зарегистрирована предельная отпускная цена производителя, то предложение такого участника не может ее превышать. Предложение поставщика на поставку лекарственного средства отклоняется, если закупаемое лекарственное средство включено в перечень лекарственных препаратов, предельные отпускные цены на которые подлежат регистрации, но цена на предложенное к поставке лекарственное средство не зарегистрирована (отсутствует в «Государственном реестре предельных отпускных цен производителей на лекарственные средства»).</w:t>
            </w:r>
          </w:p>
          <w:p w:rsidR="000A3A53" w:rsidRDefault="000A3A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04E99">
              <w:rPr>
                <w:rFonts w:ascii="Times New Roman" w:eastAsia="Times New Roman" w:hAnsi="Times New Roman" w:cs="Times New Roman"/>
                <w:b/>
                <w:lang w:eastAsia="ru-RU"/>
              </w:rPr>
              <w:t>Допускаются к поставке лекарственные средства незарегистрированные в Республике Беларусь.</w:t>
            </w:r>
          </w:p>
          <w:p w:rsidR="000A3A53" w:rsidRDefault="000A3A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Остаточный срок годности лекарственных средств должен быть: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- не менее 40% от установленного производителем на дату поставки, при основном сроке годности 4 года и более;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не менее 50% от установленного производителем на дату поставки, при основном сроке годности более двух лет и до четырех лет;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не менее 60% от установленного производителем на дату поставки при основном сроке годности два года;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не менее 70% от установленного производителем на дату поставки при основном сроке годности менее двух лет.</w:t>
            </w:r>
          </w:p>
          <w:p w:rsidR="000A3A53" w:rsidRDefault="000A3A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Требования к содержанию ответов на заявку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A3A53" w:rsidRPr="00186807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86807">
              <w:rPr>
                <w:rFonts w:ascii="Times New Roman" w:eastAsia="Times New Roman" w:hAnsi="Times New Roman" w:cs="Times New Roman"/>
                <w:b/>
                <w:lang w:eastAsia="ru-RU"/>
              </w:rPr>
              <w:t>Ответ на заявку должен содержать следующие документы:</w:t>
            </w:r>
          </w:p>
          <w:p w:rsidR="000A3A53" w:rsidRPr="00186807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807">
              <w:rPr>
                <w:rFonts w:ascii="Times New Roman" w:eastAsia="Times New Roman" w:hAnsi="Times New Roman" w:cs="Times New Roman"/>
                <w:lang w:eastAsia="ru-RU"/>
              </w:rPr>
              <w:t xml:space="preserve">*в случае предложения к поставке </w:t>
            </w:r>
            <w:r w:rsidRPr="00A30AA9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зарегистрированного</w:t>
            </w:r>
            <w:r w:rsidRPr="00186807">
              <w:rPr>
                <w:rFonts w:ascii="Times New Roman" w:eastAsia="Times New Roman" w:hAnsi="Times New Roman" w:cs="Times New Roman"/>
                <w:lang w:eastAsia="ru-RU"/>
              </w:rPr>
              <w:t xml:space="preserve"> ЛП:</w:t>
            </w:r>
          </w:p>
          <w:p w:rsidR="000A3A53" w:rsidRPr="00186807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807">
              <w:rPr>
                <w:rFonts w:ascii="Times New Roman" w:eastAsia="Times New Roman" w:hAnsi="Times New Roman" w:cs="Times New Roman"/>
                <w:lang w:eastAsia="ru-RU"/>
              </w:rPr>
              <w:t>- заполненную спецификацию по установленной форме,</w:t>
            </w:r>
          </w:p>
          <w:p w:rsidR="00747641" w:rsidRPr="00186807" w:rsidRDefault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807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="00AC3BD5" w:rsidRPr="00186807">
              <w:rPr>
                <w:rFonts w:ascii="Times New Roman" w:eastAsia="Times New Roman" w:hAnsi="Times New Roman" w:cs="Times New Roman"/>
                <w:lang w:eastAsia="ru-RU"/>
              </w:rPr>
              <w:t xml:space="preserve">копию </w:t>
            </w:r>
            <w:r w:rsidRPr="00186807">
              <w:rPr>
                <w:rFonts w:ascii="Times New Roman" w:eastAsia="Times New Roman" w:hAnsi="Times New Roman" w:cs="Times New Roman"/>
                <w:lang w:eastAsia="ru-RU"/>
              </w:rPr>
              <w:t>регистрационно</w:t>
            </w:r>
            <w:r w:rsidR="00AC3BD5" w:rsidRPr="00186807">
              <w:rPr>
                <w:rFonts w:ascii="Times New Roman" w:eastAsia="Times New Roman" w:hAnsi="Times New Roman" w:cs="Times New Roman"/>
                <w:lang w:eastAsia="ru-RU"/>
              </w:rPr>
              <w:t>го</w:t>
            </w:r>
            <w:r w:rsidRPr="00186807">
              <w:rPr>
                <w:rFonts w:ascii="Times New Roman" w:eastAsia="Times New Roman" w:hAnsi="Times New Roman" w:cs="Times New Roman"/>
                <w:lang w:eastAsia="ru-RU"/>
              </w:rPr>
              <w:t xml:space="preserve"> удостоверени</w:t>
            </w:r>
            <w:r w:rsidR="00AC3BD5" w:rsidRPr="00186807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 w:rsidRPr="00186807">
              <w:rPr>
                <w:rFonts w:ascii="Times New Roman" w:eastAsia="Times New Roman" w:hAnsi="Times New Roman" w:cs="Times New Roman"/>
                <w:lang w:eastAsia="ru-RU"/>
              </w:rPr>
              <w:t xml:space="preserve"> предлагаемого к закупке лекарственного средства,</w:t>
            </w:r>
            <w:r w:rsidRPr="00186807">
              <w:t xml:space="preserve"> </w:t>
            </w:r>
            <w:r w:rsidRPr="00186807">
              <w:rPr>
                <w:rFonts w:ascii="Times New Roman" w:eastAsia="Times New Roman" w:hAnsi="Times New Roman" w:cs="Times New Roman"/>
                <w:lang w:eastAsia="ru-RU"/>
              </w:rPr>
              <w:t>зарегистрированного в Республике Беларусь по национальной процедуре или зарегистрированного в Республике Беларусь по процедуре Евразийского экономического союза,</w:t>
            </w:r>
          </w:p>
          <w:p w:rsidR="000A3A53" w:rsidRPr="00186807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807">
              <w:rPr>
                <w:rFonts w:ascii="Times New Roman" w:eastAsia="Times New Roman" w:hAnsi="Times New Roman" w:cs="Times New Roman"/>
                <w:lang w:eastAsia="ru-RU"/>
              </w:rPr>
              <w:t>- развернутое описание характеристик лекарственного средства (инструкцию по медицинскому применению),</w:t>
            </w:r>
          </w:p>
          <w:p w:rsidR="000A3A53" w:rsidRPr="00186807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807">
              <w:rPr>
                <w:rFonts w:ascii="Times New Roman" w:eastAsia="Times New Roman" w:hAnsi="Times New Roman" w:cs="Times New Roman"/>
                <w:lang w:eastAsia="ru-RU"/>
              </w:rPr>
              <w:t>- иные документы и (или) сведения согласно заявки на покупку.</w:t>
            </w:r>
          </w:p>
          <w:p w:rsidR="000A3A53" w:rsidRPr="00186807" w:rsidRDefault="000A3A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A3A53" w:rsidRPr="00186807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807">
              <w:rPr>
                <w:rFonts w:ascii="Times New Roman" w:eastAsia="Times New Roman" w:hAnsi="Times New Roman" w:cs="Times New Roman"/>
                <w:lang w:eastAsia="ru-RU"/>
              </w:rPr>
              <w:t xml:space="preserve">*в случае предложения к поставке </w:t>
            </w:r>
            <w:r w:rsidRPr="00A30AA9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незарегистрированного </w:t>
            </w:r>
            <w:r w:rsidRPr="00186807">
              <w:rPr>
                <w:rFonts w:ascii="Times New Roman" w:eastAsia="Times New Roman" w:hAnsi="Times New Roman" w:cs="Times New Roman"/>
                <w:lang w:eastAsia="ru-RU"/>
              </w:rPr>
              <w:t>ЛП:</w:t>
            </w:r>
          </w:p>
          <w:p w:rsidR="00186807" w:rsidRPr="00186807" w:rsidRDefault="00186807" w:rsidP="001868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 Копия</w:t>
            </w:r>
            <w:r w:rsidRPr="00186807">
              <w:rPr>
                <w:rFonts w:ascii="Times New Roman" w:eastAsia="Times New Roman" w:hAnsi="Times New Roman" w:cs="Times New Roman"/>
                <w:lang w:eastAsia="ru-RU"/>
              </w:rPr>
              <w:t xml:space="preserve"> одного из следующих документов с переводом на русский (белорусский) язык:</w:t>
            </w:r>
          </w:p>
          <w:p w:rsidR="00186807" w:rsidRPr="00186807" w:rsidRDefault="00186807" w:rsidP="001868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807">
              <w:rPr>
                <w:rFonts w:ascii="Times New Roman" w:eastAsia="Times New Roman" w:hAnsi="Times New Roman" w:cs="Times New Roman"/>
                <w:lang w:eastAsia="ru-RU"/>
              </w:rPr>
              <w:t xml:space="preserve">1.1. графическое изображение экрана (скриншот) </w:t>
            </w:r>
          </w:p>
          <w:p w:rsidR="00186807" w:rsidRPr="00186807" w:rsidRDefault="00186807" w:rsidP="001868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807">
              <w:rPr>
                <w:rFonts w:ascii="Times New Roman" w:eastAsia="Times New Roman" w:hAnsi="Times New Roman" w:cs="Times New Roman"/>
                <w:lang w:eastAsia="ru-RU"/>
              </w:rPr>
              <w:t xml:space="preserve">интернет - страницы, распечатка с электронной базы, подтверждающие регистрацию, либо копия документа о регистрации лекарственного препарата - сертификат фармацевтического продукта (далее - СРР), или регистрационное удостоверение, или </w:t>
            </w:r>
            <w:proofErr w:type="spellStart"/>
            <w:r w:rsidRPr="00186807">
              <w:rPr>
                <w:rFonts w:ascii="Times New Roman" w:eastAsia="Times New Roman" w:hAnsi="Times New Roman" w:cs="Times New Roman"/>
                <w:lang w:eastAsia="ru-RU"/>
              </w:rPr>
              <w:t>free</w:t>
            </w:r>
            <w:proofErr w:type="spellEnd"/>
            <w:r w:rsidRPr="0018680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86807">
              <w:rPr>
                <w:rFonts w:ascii="Times New Roman" w:eastAsia="Times New Roman" w:hAnsi="Times New Roman" w:cs="Times New Roman"/>
                <w:lang w:eastAsia="ru-RU"/>
              </w:rPr>
              <w:t>sale</w:t>
            </w:r>
            <w:proofErr w:type="spellEnd"/>
            <w:r w:rsidRPr="00186807">
              <w:rPr>
                <w:rFonts w:ascii="Times New Roman" w:eastAsia="Times New Roman" w:hAnsi="Times New Roman" w:cs="Times New Roman"/>
                <w:lang w:eastAsia="ru-RU"/>
              </w:rPr>
              <w:t xml:space="preserve"> сертификат (сертификат на свободную продажу) - в одном из следующих государств (Австралийский Союз, Соединенные Штаты Америки, Канада, Швейцарская Конфедерация, Япония, Австрийская Республика, Соединенное Королевство Великобритании и Северной Ирландии, Федеративная Республика Германия, Королевство Дания, Королевство Нидерландов, Королевство Швеция, Испания, Португальская Республика), а также </w:t>
            </w:r>
            <w:proofErr w:type="spellStart"/>
            <w:r w:rsidRPr="00186807">
              <w:rPr>
                <w:rFonts w:ascii="Times New Roman" w:eastAsia="Times New Roman" w:hAnsi="Times New Roman" w:cs="Times New Roman"/>
                <w:lang w:eastAsia="ru-RU"/>
              </w:rPr>
              <w:t>SmPC</w:t>
            </w:r>
            <w:proofErr w:type="spellEnd"/>
            <w:r w:rsidRPr="00186807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186807">
              <w:rPr>
                <w:rFonts w:ascii="Times New Roman" w:eastAsia="Times New Roman" w:hAnsi="Times New Roman" w:cs="Times New Roman"/>
                <w:lang w:eastAsia="ru-RU"/>
              </w:rPr>
              <w:t>summary</w:t>
            </w:r>
            <w:proofErr w:type="spellEnd"/>
            <w:r w:rsidRPr="0018680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86807">
              <w:rPr>
                <w:rFonts w:ascii="Times New Roman" w:eastAsia="Times New Roman" w:hAnsi="Times New Roman" w:cs="Times New Roman"/>
                <w:lang w:eastAsia="ru-RU"/>
              </w:rPr>
              <w:t>of</w:t>
            </w:r>
            <w:proofErr w:type="spellEnd"/>
            <w:r w:rsidRPr="0018680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86807">
              <w:rPr>
                <w:rFonts w:ascii="Times New Roman" w:eastAsia="Times New Roman" w:hAnsi="Times New Roman" w:cs="Times New Roman"/>
                <w:lang w:eastAsia="ru-RU"/>
              </w:rPr>
              <w:t>product</w:t>
            </w:r>
            <w:proofErr w:type="spellEnd"/>
            <w:r w:rsidRPr="0018680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86807">
              <w:rPr>
                <w:rFonts w:ascii="Times New Roman" w:eastAsia="Times New Roman" w:hAnsi="Times New Roman" w:cs="Times New Roman"/>
                <w:lang w:eastAsia="ru-RU"/>
              </w:rPr>
              <w:t>characteristics</w:t>
            </w:r>
            <w:proofErr w:type="spellEnd"/>
            <w:r w:rsidRPr="00186807">
              <w:rPr>
                <w:rFonts w:ascii="Times New Roman" w:eastAsia="Times New Roman" w:hAnsi="Times New Roman" w:cs="Times New Roman"/>
                <w:lang w:eastAsia="ru-RU"/>
              </w:rPr>
              <w:t xml:space="preserve"> - общая характеристика лекарственного препарата) либо развернутое описание характеристик предлагаемого к закупке лекарственного препарата - инструкцию по медицинскому применению, выданные для страны, регистрация в которой подтверждена;</w:t>
            </w:r>
          </w:p>
          <w:p w:rsidR="00186807" w:rsidRPr="00186807" w:rsidRDefault="00186807" w:rsidP="001868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807">
              <w:rPr>
                <w:rFonts w:ascii="Times New Roman" w:eastAsia="Times New Roman" w:hAnsi="Times New Roman" w:cs="Times New Roman"/>
                <w:lang w:eastAsia="ru-RU"/>
              </w:rPr>
              <w:t xml:space="preserve">1.2. графическое изображение экрана (скриншот) интернет - страницы Европейского агентства лекарственных препаратов либо распечатка с электронной базы Европейского агентства лекарственных препаратов либо копия документа, выданного Европейским агентством лекарственных препаратов (ЕАЛП, англ. </w:t>
            </w:r>
            <w:proofErr w:type="spellStart"/>
            <w:r w:rsidRPr="00186807">
              <w:rPr>
                <w:rFonts w:ascii="Times New Roman" w:eastAsia="Times New Roman" w:hAnsi="Times New Roman" w:cs="Times New Roman"/>
                <w:lang w:eastAsia="ru-RU"/>
              </w:rPr>
              <w:t>European</w:t>
            </w:r>
            <w:proofErr w:type="spellEnd"/>
            <w:r w:rsidRPr="0018680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86807">
              <w:rPr>
                <w:rFonts w:ascii="Times New Roman" w:eastAsia="Times New Roman" w:hAnsi="Times New Roman" w:cs="Times New Roman"/>
                <w:lang w:eastAsia="ru-RU"/>
              </w:rPr>
              <w:t>Medicines</w:t>
            </w:r>
            <w:proofErr w:type="spellEnd"/>
            <w:r w:rsidRPr="0018680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86807">
              <w:rPr>
                <w:rFonts w:ascii="Times New Roman" w:eastAsia="Times New Roman" w:hAnsi="Times New Roman" w:cs="Times New Roman"/>
                <w:lang w:eastAsia="ru-RU"/>
              </w:rPr>
              <w:t>Agency</w:t>
            </w:r>
            <w:proofErr w:type="spellEnd"/>
            <w:r w:rsidRPr="00186807">
              <w:rPr>
                <w:rFonts w:ascii="Times New Roman" w:eastAsia="Times New Roman" w:hAnsi="Times New Roman" w:cs="Times New Roman"/>
                <w:lang w:eastAsia="ru-RU"/>
              </w:rPr>
              <w:t xml:space="preserve"> (EMA)) по результатам централизованной процедуры регистрации - </w:t>
            </w:r>
            <w:proofErr w:type="spellStart"/>
            <w:r w:rsidRPr="00186807">
              <w:rPr>
                <w:rFonts w:ascii="Times New Roman" w:eastAsia="Times New Roman" w:hAnsi="Times New Roman" w:cs="Times New Roman"/>
                <w:lang w:eastAsia="ru-RU"/>
              </w:rPr>
              <w:t>Certificate</w:t>
            </w:r>
            <w:proofErr w:type="spellEnd"/>
            <w:r w:rsidRPr="0018680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86807">
              <w:rPr>
                <w:rFonts w:ascii="Times New Roman" w:eastAsia="Times New Roman" w:hAnsi="Times New Roman" w:cs="Times New Roman"/>
                <w:lang w:eastAsia="ru-RU"/>
              </w:rPr>
              <w:t>of</w:t>
            </w:r>
            <w:proofErr w:type="spellEnd"/>
            <w:r w:rsidRPr="00186807">
              <w:rPr>
                <w:rFonts w:ascii="Times New Roman" w:eastAsia="Times New Roman" w:hAnsi="Times New Roman" w:cs="Times New Roman"/>
                <w:lang w:eastAsia="ru-RU"/>
              </w:rPr>
              <w:t xml:space="preserve"> a </w:t>
            </w:r>
            <w:proofErr w:type="spellStart"/>
            <w:r w:rsidRPr="00186807">
              <w:rPr>
                <w:rFonts w:ascii="Times New Roman" w:eastAsia="Times New Roman" w:hAnsi="Times New Roman" w:cs="Times New Roman"/>
                <w:lang w:eastAsia="ru-RU"/>
              </w:rPr>
              <w:t>Medicinal</w:t>
            </w:r>
            <w:proofErr w:type="spellEnd"/>
            <w:r w:rsidRPr="0018680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86807">
              <w:rPr>
                <w:rFonts w:ascii="Times New Roman" w:eastAsia="Times New Roman" w:hAnsi="Times New Roman" w:cs="Times New Roman"/>
                <w:lang w:eastAsia="ru-RU"/>
              </w:rPr>
              <w:t>Product</w:t>
            </w:r>
            <w:proofErr w:type="spellEnd"/>
            <w:r w:rsidRPr="00186807">
              <w:rPr>
                <w:rFonts w:ascii="Times New Roman" w:eastAsia="Times New Roman" w:hAnsi="Times New Roman" w:cs="Times New Roman"/>
                <w:lang w:eastAsia="ru-RU"/>
              </w:rPr>
              <w:t xml:space="preserve">, а также </w:t>
            </w:r>
            <w:proofErr w:type="spellStart"/>
            <w:r w:rsidRPr="00186807">
              <w:rPr>
                <w:rFonts w:ascii="Times New Roman" w:eastAsia="Times New Roman" w:hAnsi="Times New Roman" w:cs="Times New Roman"/>
                <w:lang w:eastAsia="ru-RU"/>
              </w:rPr>
              <w:t>SmPC</w:t>
            </w:r>
            <w:proofErr w:type="spellEnd"/>
            <w:r w:rsidRPr="00186807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186807">
              <w:rPr>
                <w:rFonts w:ascii="Times New Roman" w:eastAsia="Times New Roman" w:hAnsi="Times New Roman" w:cs="Times New Roman"/>
                <w:lang w:eastAsia="ru-RU"/>
              </w:rPr>
              <w:t>summary</w:t>
            </w:r>
            <w:proofErr w:type="spellEnd"/>
            <w:r w:rsidRPr="0018680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86807">
              <w:rPr>
                <w:rFonts w:ascii="Times New Roman" w:eastAsia="Times New Roman" w:hAnsi="Times New Roman" w:cs="Times New Roman"/>
                <w:lang w:eastAsia="ru-RU"/>
              </w:rPr>
              <w:t>of</w:t>
            </w:r>
            <w:proofErr w:type="spellEnd"/>
            <w:r w:rsidRPr="0018680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86807">
              <w:rPr>
                <w:rFonts w:ascii="Times New Roman" w:eastAsia="Times New Roman" w:hAnsi="Times New Roman" w:cs="Times New Roman"/>
                <w:lang w:eastAsia="ru-RU"/>
              </w:rPr>
              <w:t>product</w:t>
            </w:r>
            <w:proofErr w:type="spellEnd"/>
            <w:r w:rsidRPr="0018680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86807">
              <w:rPr>
                <w:rFonts w:ascii="Times New Roman" w:eastAsia="Times New Roman" w:hAnsi="Times New Roman" w:cs="Times New Roman"/>
                <w:lang w:eastAsia="ru-RU"/>
              </w:rPr>
              <w:t>characteristics</w:t>
            </w:r>
            <w:proofErr w:type="spellEnd"/>
            <w:r w:rsidRPr="00186807">
              <w:rPr>
                <w:rFonts w:ascii="Times New Roman" w:eastAsia="Times New Roman" w:hAnsi="Times New Roman" w:cs="Times New Roman"/>
                <w:lang w:eastAsia="ru-RU"/>
              </w:rPr>
              <w:t xml:space="preserve"> – общая характеристика лекарственного препарата), выданное ЕАЛП, либо развернутое описание характеристик предлагаемого к закупке лекарственного препарата – инструкцию по медицинскому применению;</w:t>
            </w:r>
          </w:p>
          <w:p w:rsidR="00186807" w:rsidRPr="00186807" w:rsidRDefault="00186807" w:rsidP="001868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807">
              <w:rPr>
                <w:rFonts w:ascii="Times New Roman" w:eastAsia="Times New Roman" w:hAnsi="Times New Roman" w:cs="Times New Roman"/>
                <w:lang w:eastAsia="ru-RU"/>
              </w:rPr>
              <w:t xml:space="preserve">1.3. графическое изображение экрана (скриншот) интернет-страницы Всемирной Организации Здравоохранения (далее – ВОЗ) (адрес в сети интернет https://extranet.who.int/prequal/content/prequalified-lists/medicines), подтверждающее, что предлагаемый лекарственный препарат </w:t>
            </w:r>
            <w:proofErr w:type="spellStart"/>
            <w:r w:rsidRPr="00186807">
              <w:rPr>
                <w:rFonts w:ascii="Times New Roman" w:eastAsia="Times New Roman" w:hAnsi="Times New Roman" w:cs="Times New Roman"/>
                <w:lang w:eastAsia="ru-RU"/>
              </w:rPr>
              <w:t>преквалифицирован</w:t>
            </w:r>
            <w:proofErr w:type="spellEnd"/>
            <w:r w:rsidRPr="00186807">
              <w:rPr>
                <w:rFonts w:ascii="Times New Roman" w:eastAsia="Times New Roman" w:hAnsi="Times New Roman" w:cs="Times New Roman"/>
                <w:lang w:eastAsia="ru-RU"/>
              </w:rPr>
              <w:t xml:space="preserve"> ВОЗ, а также </w:t>
            </w:r>
            <w:proofErr w:type="spellStart"/>
            <w:r w:rsidRPr="00186807">
              <w:rPr>
                <w:rFonts w:ascii="Times New Roman" w:eastAsia="Times New Roman" w:hAnsi="Times New Roman" w:cs="Times New Roman"/>
                <w:lang w:eastAsia="ru-RU"/>
              </w:rPr>
              <w:t>SmPC</w:t>
            </w:r>
            <w:proofErr w:type="spellEnd"/>
            <w:r w:rsidRPr="00186807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186807">
              <w:rPr>
                <w:rFonts w:ascii="Times New Roman" w:eastAsia="Times New Roman" w:hAnsi="Times New Roman" w:cs="Times New Roman"/>
                <w:lang w:eastAsia="ru-RU"/>
              </w:rPr>
              <w:t>summary</w:t>
            </w:r>
            <w:proofErr w:type="spellEnd"/>
            <w:r w:rsidRPr="0018680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86807">
              <w:rPr>
                <w:rFonts w:ascii="Times New Roman" w:eastAsia="Times New Roman" w:hAnsi="Times New Roman" w:cs="Times New Roman"/>
                <w:lang w:eastAsia="ru-RU"/>
              </w:rPr>
              <w:t>of</w:t>
            </w:r>
            <w:proofErr w:type="spellEnd"/>
            <w:r w:rsidRPr="0018680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8680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product</w:t>
            </w:r>
            <w:proofErr w:type="spellEnd"/>
            <w:r w:rsidRPr="0018680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186807" w:rsidRPr="00186807" w:rsidRDefault="00186807" w:rsidP="001868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86807">
              <w:rPr>
                <w:rFonts w:ascii="Times New Roman" w:eastAsia="Times New Roman" w:hAnsi="Times New Roman" w:cs="Times New Roman"/>
                <w:lang w:eastAsia="ru-RU"/>
              </w:rPr>
              <w:t>characteristics</w:t>
            </w:r>
            <w:proofErr w:type="spellEnd"/>
            <w:r w:rsidRPr="00186807">
              <w:rPr>
                <w:rFonts w:ascii="Times New Roman" w:eastAsia="Times New Roman" w:hAnsi="Times New Roman" w:cs="Times New Roman"/>
                <w:lang w:eastAsia="ru-RU"/>
              </w:rPr>
              <w:t xml:space="preserve"> - общая характеристика лекарственного препарата), выданная регуляторным органом страны производства такого лекарственного препарата, либо развернутое описание характеристик предлагаемого к закупке лекарственного препарата – инструкцию по медицинскому применению;</w:t>
            </w:r>
          </w:p>
          <w:p w:rsidR="00186807" w:rsidRPr="00186807" w:rsidRDefault="00186807" w:rsidP="001868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807">
              <w:rPr>
                <w:rFonts w:ascii="Times New Roman" w:eastAsia="Times New Roman" w:hAnsi="Times New Roman" w:cs="Times New Roman"/>
                <w:lang w:eastAsia="ru-RU"/>
              </w:rPr>
              <w:t>1.4. документ (письмо производителя и копия регистрационного удостоверения, действующего ранее на территории Республики Беларусь), подтверждающий, что:</w:t>
            </w:r>
          </w:p>
          <w:p w:rsidR="00186807" w:rsidRPr="00186807" w:rsidRDefault="00186807" w:rsidP="001868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807">
              <w:rPr>
                <w:rFonts w:ascii="Times New Roman" w:eastAsia="Times New Roman" w:hAnsi="Times New Roman" w:cs="Times New Roman"/>
                <w:lang w:eastAsia="ru-RU"/>
              </w:rPr>
              <w:t>предполагаемый к поставке лекарственный препарат был зарегистрирован на территории Республики Беларусь;</w:t>
            </w:r>
          </w:p>
          <w:p w:rsidR="00186807" w:rsidRPr="00186807" w:rsidRDefault="00186807" w:rsidP="001868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807">
              <w:rPr>
                <w:rFonts w:ascii="Times New Roman" w:eastAsia="Times New Roman" w:hAnsi="Times New Roman" w:cs="Times New Roman"/>
                <w:lang w:eastAsia="ru-RU"/>
              </w:rPr>
              <w:t>срок действия регистрационного удостоверения на него истек не ранее, чем за 4 (четыре) года до истечения срока для подготовки и подачи предложений.</w:t>
            </w:r>
          </w:p>
          <w:p w:rsidR="00186807" w:rsidRPr="00186807" w:rsidRDefault="00186807" w:rsidP="001868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807">
              <w:rPr>
                <w:rFonts w:ascii="Times New Roman" w:eastAsia="Times New Roman" w:hAnsi="Times New Roman" w:cs="Times New Roman"/>
                <w:lang w:eastAsia="ru-RU"/>
              </w:rPr>
              <w:t xml:space="preserve">Также должна быть представлена </w:t>
            </w:r>
            <w:proofErr w:type="spellStart"/>
            <w:r w:rsidRPr="00186807">
              <w:rPr>
                <w:rFonts w:ascii="Times New Roman" w:eastAsia="Times New Roman" w:hAnsi="Times New Roman" w:cs="Times New Roman"/>
                <w:lang w:eastAsia="ru-RU"/>
              </w:rPr>
              <w:t>SmPC</w:t>
            </w:r>
            <w:proofErr w:type="spellEnd"/>
            <w:r w:rsidRPr="00186807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186807">
              <w:rPr>
                <w:rFonts w:ascii="Times New Roman" w:eastAsia="Times New Roman" w:hAnsi="Times New Roman" w:cs="Times New Roman"/>
                <w:lang w:eastAsia="ru-RU"/>
              </w:rPr>
              <w:t>summary</w:t>
            </w:r>
            <w:proofErr w:type="spellEnd"/>
            <w:r w:rsidRPr="0018680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86807">
              <w:rPr>
                <w:rFonts w:ascii="Times New Roman" w:eastAsia="Times New Roman" w:hAnsi="Times New Roman" w:cs="Times New Roman"/>
                <w:lang w:eastAsia="ru-RU"/>
              </w:rPr>
              <w:t>of</w:t>
            </w:r>
            <w:proofErr w:type="spellEnd"/>
            <w:r w:rsidRPr="0018680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86807">
              <w:rPr>
                <w:rFonts w:ascii="Times New Roman" w:eastAsia="Times New Roman" w:hAnsi="Times New Roman" w:cs="Times New Roman"/>
                <w:lang w:eastAsia="ru-RU"/>
              </w:rPr>
              <w:t>product</w:t>
            </w:r>
            <w:proofErr w:type="spellEnd"/>
            <w:r w:rsidRPr="0018680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86807">
              <w:rPr>
                <w:rFonts w:ascii="Times New Roman" w:eastAsia="Times New Roman" w:hAnsi="Times New Roman" w:cs="Times New Roman"/>
                <w:lang w:eastAsia="ru-RU"/>
              </w:rPr>
              <w:t>characteristics</w:t>
            </w:r>
            <w:proofErr w:type="spellEnd"/>
            <w:r w:rsidRPr="00186807">
              <w:rPr>
                <w:rFonts w:ascii="Times New Roman" w:eastAsia="Times New Roman" w:hAnsi="Times New Roman" w:cs="Times New Roman"/>
                <w:lang w:eastAsia="ru-RU"/>
              </w:rPr>
              <w:t xml:space="preserve"> - общая характеристика лекарственного препарата), либо развернутое описание характеристик предлагаемого к закупке лекарственного препарата - инструкция по медицинскому применению, выданная для страны-производителя.</w:t>
            </w:r>
          </w:p>
          <w:p w:rsidR="00186807" w:rsidRPr="00186807" w:rsidRDefault="00186807" w:rsidP="001868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807">
              <w:rPr>
                <w:rFonts w:ascii="Times New Roman" w:eastAsia="Times New Roman" w:hAnsi="Times New Roman" w:cs="Times New Roman"/>
                <w:lang w:eastAsia="ru-RU"/>
              </w:rPr>
              <w:t>Требования настоящего подпункта не распространяются на лекарственные препараты:</w:t>
            </w:r>
          </w:p>
          <w:p w:rsidR="00186807" w:rsidRPr="00186807" w:rsidRDefault="00186807" w:rsidP="001868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186807">
              <w:rPr>
                <w:rFonts w:ascii="Times New Roman" w:eastAsia="Times New Roman" w:hAnsi="Times New Roman" w:cs="Times New Roman"/>
                <w:lang w:eastAsia="ru-RU"/>
              </w:rPr>
              <w:t>регистрационные удостоверения</w:t>
            </w:r>
            <w:proofErr w:type="gramEnd"/>
            <w:r w:rsidRPr="00186807">
              <w:rPr>
                <w:rFonts w:ascii="Times New Roman" w:eastAsia="Times New Roman" w:hAnsi="Times New Roman" w:cs="Times New Roman"/>
                <w:lang w:eastAsia="ru-RU"/>
              </w:rPr>
              <w:t xml:space="preserve"> на которые были приостановлены в связи с неблагоприятным профилем безопасности лекарственного препарата;</w:t>
            </w:r>
          </w:p>
          <w:p w:rsidR="00186807" w:rsidRPr="00186807" w:rsidRDefault="00186807" w:rsidP="001868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186807">
              <w:rPr>
                <w:rFonts w:ascii="Times New Roman" w:eastAsia="Times New Roman" w:hAnsi="Times New Roman" w:cs="Times New Roman"/>
                <w:lang w:eastAsia="ru-RU"/>
              </w:rPr>
              <w:t>регистрационные удостоверения</w:t>
            </w:r>
            <w:proofErr w:type="gramEnd"/>
            <w:r w:rsidRPr="00186807">
              <w:rPr>
                <w:rFonts w:ascii="Times New Roman" w:eastAsia="Times New Roman" w:hAnsi="Times New Roman" w:cs="Times New Roman"/>
                <w:lang w:eastAsia="ru-RU"/>
              </w:rPr>
              <w:t xml:space="preserve"> на которые были приостановлены по инициативе Министерства здравоохранения Республики Беларусь;</w:t>
            </w:r>
          </w:p>
          <w:p w:rsidR="00186807" w:rsidRPr="00186807" w:rsidRDefault="00186807" w:rsidP="001868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807">
              <w:rPr>
                <w:rFonts w:ascii="Times New Roman" w:eastAsia="Times New Roman" w:hAnsi="Times New Roman" w:cs="Times New Roman"/>
                <w:lang w:eastAsia="ru-RU"/>
              </w:rPr>
              <w:t>по которым во время обращения лекарственного препарата на рынке при проведении контроля качества были выявлены несоответствия требованиям нормативного документа по качеству производителя;</w:t>
            </w:r>
          </w:p>
          <w:p w:rsidR="00186807" w:rsidRPr="00186807" w:rsidRDefault="00186807" w:rsidP="001868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807">
              <w:rPr>
                <w:rFonts w:ascii="Times New Roman" w:eastAsia="Times New Roman" w:hAnsi="Times New Roman" w:cs="Times New Roman"/>
                <w:lang w:eastAsia="ru-RU"/>
              </w:rPr>
              <w:t xml:space="preserve">в государственной регистрации (перерегистрации, подтверждении регистрации) которых было отказано. </w:t>
            </w:r>
          </w:p>
          <w:p w:rsidR="00186807" w:rsidRPr="00186807" w:rsidRDefault="00186807" w:rsidP="001868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807">
              <w:rPr>
                <w:rFonts w:ascii="Times New Roman" w:eastAsia="Times New Roman" w:hAnsi="Times New Roman" w:cs="Times New Roman"/>
                <w:lang w:eastAsia="ru-RU"/>
              </w:rPr>
              <w:t xml:space="preserve">2. Копия документа, удостоверяющего производство лекарственного препарата в условиях Надлежащей производственной практики (GMP), если в представленном регистрационном удостоверении, либо сертификате на свободную продажу, либо сертификате фармацевтического продукта отсутствуют сведения о периодической проверке производства лекарственного препарата (лекарственной формы) уполномоченным органом страны производителя на соответствие требованиям Надлежащей производственной практики. В качестве такого документа может быть представлен: сертификат GMP, либо графическое изображение экрана (скриншот) с электронной базы </w:t>
            </w:r>
            <w:proofErr w:type="spellStart"/>
            <w:r w:rsidRPr="00186807">
              <w:rPr>
                <w:rFonts w:ascii="Times New Roman" w:eastAsia="Times New Roman" w:hAnsi="Times New Roman" w:cs="Times New Roman"/>
                <w:lang w:eastAsia="ru-RU"/>
              </w:rPr>
              <w:t>EudraGMDP</w:t>
            </w:r>
            <w:proofErr w:type="spellEnd"/>
            <w:r w:rsidRPr="00186807">
              <w:rPr>
                <w:rFonts w:ascii="Times New Roman" w:eastAsia="Times New Roman" w:hAnsi="Times New Roman" w:cs="Times New Roman"/>
                <w:lang w:eastAsia="ru-RU"/>
              </w:rPr>
              <w:t xml:space="preserve"> сертификатов GMP, либо распечатка с электронной базы уполномоченного органа страны производства лекарственного препарата. Представленные документы должны содержать полную информацию о производителе лекарственного препарата, в </w:t>
            </w:r>
            <w:proofErr w:type="gramStart"/>
            <w:r w:rsidRPr="00186807">
              <w:rPr>
                <w:rFonts w:ascii="Times New Roman" w:eastAsia="Times New Roman" w:hAnsi="Times New Roman" w:cs="Times New Roman"/>
                <w:lang w:eastAsia="ru-RU"/>
              </w:rPr>
              <w:t>том числе</w:t>
            </w:r>
            <w:proofErr w:type="gramEnd"/>
            <w:r w:rsidRPr="00186807">
              <w:rPr>
                <w:rFonts w:ascii="Times New Roman" w:eastAsia="Times New Roman" w:hAnsi="Times New Roman" w:cs="Times New Roman"/>
                <w:lang w:eastAsia="ru-RU"/>
              </w:rPr>
              <w:t xml:space="preserve"> осуществляющем производство готовой лекарственной формы, фасовку и (или) упаковку, контроль качества, и иных участниках производства и контроля качества лекарственного препарата.</w:t>
            </w:r>
          </w:p>
          <w:p w:rsidR="00186807" w:rsidRPr="00186807" w:rsidRDefault="00186807" w:rsidP="001868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807">
              <w:rPr>
                <w:rFonts w:ascii="Times New Roman" w:eastAsia="Times New Roman" w:hAnsi="Times New Roman" w:cs="Times New Roman"/>
                <w:lang w:eastAsia="ru-RU"/>
              </w:rPr>
              <w:t>3. Гарантийные письма участника с переводом на русский (белорусский) язык:</w:t>
            </w:r>
          </w:p>
          <w:p w:rsidR="00186807" w:rsidRPr="00186807" w:rsidRDefault="00186807" w:rsidP="001868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807">
              <w:rPr>
                <w:rFonts w:ascii="Times New Roman" w:eastAsia="Times New Roman" w:hAnsi="Times New Roman" w:cs="Times New Roman"/>
                <w:lang w:eastAsia="ru-RU"/>
              </w:rPr>
              <w:t>о соблюдении условий хранения и транспортировки лекарственного препарата;</w:t>
            </w:r>
          </w:p>
          <w:p w:rsidR="00186807" w:rsidRPr="00186807" w:rsidRDefault="00186807" w:rsidP="001868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807">
              <w:rPr>
                <w:rFonts w:ascii="Times New Roman" w:eastAsia="Times New Roman" w:hAnsi="Times New Roman" w:cs="Times New Roman"/>
                <w:lang w:eastAsia="ru-RU"/>
              </w:rPr>
              <w:t xml:space="preserve">о предоставлении при поставке лекарственного препарата информации от производителя о том, что данная серия уже применяется на рынке, для которого произведена, и не имеет претензий по качеству, либо что в Республику Беларусь </w:t>
            </w:r>
            <w:r w:rsidRPr="0018680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осуществляется поставка новой серии лекарственного препарата, основная часть которой запланирована к поставке на рынок, для которого произведена. При этом производитель в случае, если в процессе обращения данная серия лекарственного препарата будет признана некачественной, обязуется проинформировать об этом Министерство здравоохранения Республики Беларусь;</w:t>
            </w:r>
          </w:p>
          <w:p w:rsidR="00186807" w:rsidRPr="00186807" w:rsidRDefault="00186807" w:rsidP="001868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807">
              <w:rPr>
                <w:rFonts w:ascii="Times New Roman" w:eastAsia="Times New Roman" w:hAnsi="Times New Roman" w:cs="Times New Roman"/>
                <w:lang w:eastAsia="ru-RU"/>
              </w:rPr>
              <w:t xml:space="preserve">о предоставлении к каждой упаковке перевода инструкции на русский язык и (или) белорусский язык и требуемое количество </w:t>
            </w:r>
            <w:proofErr w:type="spellStart"/>
            <w:r w:rsidRPr="00186807">
              <w:rPr>
                <w:rFonts w:ascii="Times New Roman" w:eastAsia="Times New Roman" w:hAnsi="Times New Roman" w:cs="Times New Roman"/>
                <w:lang w:eastAsia="ru-RU"/>
              </w:rPr>
              <w:t>стикеров</w:t>
            </w:r>
            <w:proofErr w:type="spellEnd"/>
            <w:r w:rsidRPr="00186807">
              <w:rPr>
                <w:rFonts w:ascii="Times New Roman" w:eastAsia="Times New Roman" w:hAnsi="Times New Roman" w:cs="Times New Roman"/>
                <w:lang w:eastAsia="ru-RU"/>
              </w:rPr>
              <w:t xml:space="preserve"> (в случае необходимости) при поставке незарегистрированного лекарственного препарата;</w:t>
            </w:r>
          </w:p>
          <w:p w:rsidR="00186807" w:rsidRDefault="00186807" w:rsidP="001868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807">
              <w:rPr>
                <w:rFonts w:ascii="Times New Roman" w:eastAsia="Times New Roman" w:hAnsi="Times New Roman" w:cs="Times New Roman"/>
                <w:lang w:eastAsia="ru-RU"/>
              </w:rPr>
              <w:t>о возможности предоставления полного пакета документов для получения разрешения на ввоз незарегистрированного лекарственного препарата в соответствии с законодательством Республики Беларусь.</w:t>
            </w:r>
          </w:p>
          <w:p w:rsidR="00186807" w:rsidRPr="00186807" w:rsidRDefault="00186807" w:rsidP="001868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4. </w:t>
            </w:r>
            <w:r w:rsidR="00FD7664">
              <w:rPr>
                <w:rFonts w:ascii="Times New Roman" w:eastAsia="Times New Roman" w:hAnsi="Times New Roman" w:cs="Times New Roman"/>
                <w:lang w:eastAsia="ru-RU"/>
              </w:rPr>
              <w:t>З</w:t>
            </w:r>
            <w:r w:rsidRPr="00186807">
              <w:rPr>
                <w:rFonts w:ascii="Times New Roman" w:eastAsia="Times New Roman" w:hAnsi="Times New Roman" w:cs="Times New Roman"/>
                <w:lang w:eastAsia="ru-RU"/>
              </w:rPr>
              <w:t>аполненную спецификаци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ю по установленной форме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договора.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AC3BD5" w:rsidRPr="00AC3BD5" w:rsidRDefault="00AC3BD5" w:rsidP="00AC3B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BD5">
              <w:rPr>
                <w:rFonts w:ascii="Times New Roman" w:eastAsia="Times New Roman" w:hAnsi="Times New Roman" w:cs="Times New Roman"/>
                <w:lang w:eastAsia="ru-RU"/>
              </w:rPr>
              <w:t>Цена участника должна быть выражена в белорусских рублях за весь объём по лоту включая уплату таможенных пошлин, косвенных налогов (в том числе налог на добавленную стоимость).</w:t>
            </w:r>
          </w:p>
          <w:p w:rsidR="00AC3BD5" w:rsidRPr="00AC3BD5" w:rsidRDefault="00AC3BD5" w:rsidP="00AC3B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BD5">
              <w:rPr>
                <w:rFonts w:ascii="Times New Roman" w:eastAsia="Times New Roman" w:hAnsi="Times New Roman" w:cs="Times New Roman"/>
                <w:lang w:eastAsia="ru-RU"/>
              </w:rPr>
              <w:t>В случае определения участником-победителем резидента Республики Беларусь, валютой договора является белорусский рубль (BYN).</w:t>
            </w:r>
          </w:p>
          <w:p w:rsidR="00AC3BD5" w:rsidRPr="00AC3BD5" w:rsidRDefault="00AC3BD5" w:rsidP="00AC3B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BD5">
              <w:rPr>
                <w:rFonts w:ascii="Times New Roman" w:eastAsia="Times New Roman" w:hAnsi="Times New Roman" w:cs="Times New Roman"/>
                <w:lang w:eastAsia="ru-RU"/>
              </w:rPr>
              <w:t xml:space="preserve">В случае определения поставщика - нерезидента Республики Беларусь валюта цены и валюта платежа должна быть одинаковой и выражена в RUB для резидентов Российской Федерации или в EUR для иных нерезидентов РБ (кроме резидентов РФ) путем пересчета цены (ставки) участника-победителя по курсу Национального банка Республики Беларусь на конечную дату предоставления документов и (или) сведений поставщиками. </w:t>
            </w:r>
          </w:p>
          <w:p w:rsidR="000A3A53" w:rsidRDefault="00AC3BD5" w:rsidP="00AC3B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C3BD5">
              <w:rPr>
                <w:rFonts w:ascii="Times New Roman" w:eastAsia="Times New Roman" w:hAnsi="Times New Roman" w:cs="Times New Roman"/>
                <w:i/>
                <w:lang w:eastAsia="ru-RU"/>
              </w:rPr>
              <w:t>Справочно</w:t>
            </w:r>
            <w:proofErr w:type="spellEnd"/>
            <w:r w:rsidRPr="00AC3BD5">
              <w:rPr>
                <w:rFonts w:ascii="Times New Roman" w:eastAsia="Times New Roman" w:hAnsi="Times New Roman" w:cs="Times New Roman"/>
                <w:i/>
                <w:lang w:eastAsia="ru-RU"/>
              </w:rPr>
              <w:t>: данное требование установлено с целью исполнения покупателем финансовых обязательств по контракту.</w:t>
            </w:r>
          </w:p>
        </w:tc>
      </w:tr>
      <w:tr w:rsidR="00747641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1.Участником признается юридическое или физическое лицо, в том числе индивидуальный предприниматель, получившее от организатора предложение о заключении договора.</w:t>
            </w:r>
          </w:p>
          <w:p w:rsidR="00747641" w:rsidRDefault="00747641" w:rsidP="00747641"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При проведении процедуры государственной закупки к участникам предъявляются следующие требования: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2.1.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закупки; 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 физическое лицо, в том числе индивидуальный предприниматель,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2.3. у физического лица, в том числе индивидуального предпринимателя,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</w:t>
            </w:r>
            <w:r>
              <w:rPr>
                <w:rFonts w:ascii="Times New Roman" w:hAnsi="Times New Roman" w:cs="Times New Roman"/>
              </w:rPr>
              <w:lastRenderedPageBreak/>
              <w:t>исполнения указания на основании учредительных документов или заключенного договора, отсутствует не снятая или не погашенная в установленном порядке судимость за преступления, предусмотренные в статьях 209 - 212, 216, 235, 243 – 243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>, 424 - 426, 429 - 432 и 455 Уголовного кодекса Республики Беларусь;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2.4. юридическое лицо не должно считаться подвергавшимся административному взысканию за административное правонарушение, предусмотренное в статье 24.59 Кодекса Республики Беларусь об административных правонарушениях;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2.5. физическое лицо, в том числе индивидуальный предприниматель, не должны быть включены в перечень граждан Республики Беларусь, иностранных граждан или лиц без гражданства, причастных к экстремистской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2.6. юридическое или физическое лицо, в том числе индивидуальный предприниматель, не должны быть включены в перечень организаций и физических лиц, в том числе индивидуальных предпринимателей, причастных к террористической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2.7. юридическое или физическое лицо, в том числе индивидуальный предприниматель, не должны быть включены в перечень организаций, формирований, индивидуальных предпринимателей, причастных к экстремистской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2.8.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 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настоящего Закона термин "резидент" имеет значение, определенное частью первой подпункта 1.11 пункта 1 статьи 1 Закона Республики Беларусь от 22 июля 2003 г. N 226-З "О валютном регулировании и валютном контроле"; 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bookmarkStart w:id="0" w:name="Par8"/>
            <w:bookmarkEnd w:id="0"/>
            <w:r>
              <w:rPr>
                <w:rFonts w:ascii="Times New Roman" w:hAnsi="Times New Roman" w:cs="Times New Roman"/>
              </w:rPr>
              <w:t xml:space="preserve">2.9. юридическое или физическое лицо, в том числе индивидуальный предприниматель, на дату подачи предложения не должно быть включено в </w:t>
            </w:r>
            <w:hyperlink r:id="rId6" w:history="1">
              <w:r>
                <w:rPr>
                  <w:rStyle w:val="a8"/>
                  <w:rFonts w:ascii="Times New Roman" w:hAnsi="Times New Roman" w:cs="Times New Roman"/>
                  <w:color w:val="auto"/>
                </w:rPr>
                <w:t>список</w:t>
              </w:r>
            </w:hyperlink>
            <w:r>
              <w:rPr>
                <w:rFonts w:ascii="Times New Roman" w:hAnsi="Times New Roman" w:cs="Times New Roman"/>
              </w:rPr>
              <w:t xml:space="preserve"> поставщиков (подрядчиков, исполнителей), временно не допускаемых к участию в процедурах государственных закупок;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2.10. юридическое или физическое лицо, в том числе индивидуальный предприниматель с учетом положений статьи 16-1 Закона Республики Беларусь от 13.07.2012 № 419-З "О государственных закупках товаров (работ, услуг)", не должно быть аффилировано с заказчиком, организатором;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2.11.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</w:t>
            </w:r>
            <w:r>
              <w:rPr>
                <w:rFonts w:ascii="Times New Roman" w:hAnsi="Times New Roman" w:cs="Times New Roman"/>
              </w:rPr>
              <w:lastRenderedPageBreak/>
              <w:t>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2.12. юридическое лицо или индивидуальный предприниматель не должны являться заказчиком (организатором) проводимой процедуры государственной закупки;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2.13. 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2.14.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2.15. в отношении юридического лица и индивидуального предпринимателя не должно быть возбуждено производство по делу о банкротстве;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2.16.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>
              <w:rPr>
                <w:rStyle w:val="word-wrapper"/>
                <w:rFonts w:ascii="Times New Roman" w:hAnsi="Times New Roman" w:cs="Times New Roman"/>
                <w:shd w:val="clear" w:color="auto" w:fill="FFFFFF"/>
              </w:rPr>
      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2.17.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:rsidR="00747641" w:rsidRDefault="00747641" w:rsidP="00747641"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Участник предоставляет документы, подтверждающие соответствие требованиям п. 2.1-2.17, </w:t>
            </w:r>
            <w:r>
              <w:rPr>
                <w:i/>
                <w:sz w:val="22"/>
                <w:szCs w:val="22"/>
              </w:rPr>
              <w:t>после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размещения организатором предложения о заключении договора.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требованиям пункта 2.1. подтверждается путем предоставления следующих документов:</w:t>
            </w:r>
          </w:p>
          <w:p w:rsidR="00747641" w:rsidRDefault="00747641" w:rsidP="00747641">
            <w:pPr>
              <w:pStyle w:val="a9"/>
              <w:numPr>
                <w:ilvl w:val="0"/>
                <w:numId w:val="1"/>
              </w:numPr>
              <w:spacing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разрешение (лицензия) на осуществление деятельности (фармацевтической деятельности) по производству или </w:t>
            </w:r>
            <w:proofErr w:type="spellStart"/>
            <w:r>
              <w:rPr>
                <w:sz w:val="22"/>
                <w:szCs w:val="22"/>
              </w:rPr>
              <w:t>дистрибьюции</w:t>
            </w:r>
            <w:proofErr w:type="spellEnd"/>
            <w:r>
              <w:rPr>
                <w:sz w:val="22"/>
                <w:szCs w:val="22"/>
              </w:rPr>
              <w:t xml:space="preserve">* лекарственных средств, выданное уполномоченным органом страны </w:t>
            </w:r>
            <w:proofErr w:type="gramStart"/>
            <w:r>
              <w:rPr>
                <w:sz w:val="22"/>
                <w:szCs w:val="22"/>
              </w:rPr>
              <w:t>участника.*</w:t>
            </w:r>
            <w:proofErr w:type="gramEnd"/>
            <w:r>
              <w:rPr>
                <w:sz w:val="22"/>
                <w:szCs w:val="22"/>
              </w:rPr>
              <w:t>*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случае, если к поставке предлагается наркотическое средство или психотропное вещество, участник обязан предоставить разрешение (лицензию) на деятельность, связанную с оборотом наркотических средств, психотропных веществ и их </w:t>
            </w:r>
            <w:proofErr w:type="spellStart"/>
            <w:r>
              <w:rPr>
                <w:rFonts w:ascii="Times New Roman" w:hAnsi="Times New Roman" w:cs="Times New Roman"/>
              </w:rPr>
              <w:t>прекурсоров</w:t>
            </w:r>
            <w:proofErr w:type="spellEnd"/>
            <w:r>
              <w:rPr>
                <w:rFonts w:ascii="Times New Roman" w:hAnsi="Times New Roman" w:cs="Times New Roman"/>
              </w:rPr>
              <w:t>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*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дистрибьюция</w:t>
            </w:r>
            <w:proofErr w:type="spellEnd"/>
            <w:r>
              <w:rPr>
                <w:rFonts w:ascii="Times New Roman" w:hAnsi="Times New Roman" w:cs="Times New Roman"/>
                <w:i/>
              </w:rPr>
              <w:t>- деятельность, связанная с закупкой (закупом, приобретением), хранением, ввозом (импортом), вывозом (экспортом), реализацией (за исключением реализации населению) без ограничения объемов и транспортировкой лекарственных средств;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** Резиденты Республики Беларусь и Российской Федерации предоставляют копию разрешения (лицензии) на фармацевтическую деятельность или выписку из Единого реестра лицензий, действующего на территории Республики Беларусь или </w:t>
            </w:r>
            <w:r>
              <w:rPr>
                <w:rFonts w:ascii="Times New Roman" w:hAnsi="Times New Roman" w:cs="Times New Roman"/>
                <w:i/>
              </w:rPr>
              <w:lastRenderedPageBreak/>
              <w:t>соответственно Российской Федерации;</w:t>
            </w:r>
          </w:p>
          <w:p w:rsidR="00747641" w:rsidRDefault="00747641" w:rsidP="00747641">
            <w:pPr>
              <w:spacing w:after="40" w:line="240" w:lineRule="auto"/>
              <w:ind w:left="58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документ, подтверждающий регистрацию участника в стране его происхождения: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а) свидетельство о регистрации участника либо выписку из торгового реестра страны регистрации участника (для резидентов стран-членов Евразийского экономического союза);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б) выписку из торгового реестра страны регистрации участника (для нерезидентов стран-членов Евразийского экономического союза).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Выписка из торгового реестра страны регистрации участника должна быть выдана не ранее, чем за 12 (двенадцать) месяцев до истечения срока для подготовки и подачи предложений </w:t>
            </w:r>
          </w:p>
          <w:p w:rsidR="00747641" w:rsidRDefault="00747641" w:rsidP="00747641"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Соответствие требованиям пункта 2.2. - 2.7, 2.10-2.17 подтверждается заявлением участника. Такое заявление подается по форме, установленной регламентом оператора электронной торговой площадки, после размещения организатором предложения о заключении договора.</w:t>
            </w:r>
          </w:p>
          <w:p w:rsidR="00747641" w:rsidRDefault="00747641" w:rsidP="00747641">
            <w:pPr>
              <w:spacing w:after="4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требованиям пункта 2.8. подтверждается: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 отношении участников, являющихся резидентами, - путем проверки организатором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заключается договор при проведении процедуры закупки из одного источника, а в случае отсутствия информации на указанную дату - на первое число месяца, предшествующего месяцу, в котором заключается договор при проведении процедуры закупки из одного источника;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заключения договора при проведении процедуры закупки из одного источника, и заявлением с указанием последней отчетной даты. Заявление предоставляется по форме установленной в приложении 3 к заявке на покупку.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Участники, не являющиеся резидентами, должны предоставить документы, подтверждающие соответствие требованиям п.2.8., с учетом следующей информации.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 xml:space="preserve">Обращаем внимание, что документ об отсутствии задолженности по уплате налогов, сборов (пошлин), пеней должен быть выдан именно </w:t>
            </w:r>
            <w:r>
              <w:rPr>
                <w:rFonts w:ascii="Times New Roman" w:hAnsi="Times New Roman" w:cs="Times New Roman"/>
                <w:b/>
                <w:i/>
              </w:rPr>
              <w:t>уполномоченным органом в соответствии с законодательством страны</w:t>
            </w:r>
            <w:r>
              <w:rPr>
                <w:rFonts w:ascii="Times New Roman" w:hAnsi="Times New Roman" w:cs="Times New Roman"/>
                <w:i/>
              </w:rPr>
              <w:t xml:space="preserve">, резидентом которой является участник. 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>При этом Закон Республики Беларусь от 13.07.2012 № 419-З</w:t>
            </w:r>
            <w:r>
              <w:rPr>
                <w:rFonts w:ascii="Times New Roman" w:hAnsi="Times New Roman" w:cs="Times New Roman"/>
                <w:i/>
              </w:rPr>
              <w:t xml:space="preserve"> «О государственных закупках товаров (работ, услуг)» не определяет дату, которая для того либо иного государства является отчетной датой. </w:t>
            </w:r>
            <w:r>
              <w:rPr>
                <w:rFonts w:ascii="Times New Roman" w:hAnsi="Times New Roman" w:cs="Times New Roman"/>
                <w:b/>
                <w:i/>
              </w:rPr>
              <w:t>Такая отчетная дата</w:t>
            </w:r>
            <w:r>
              <w:rPr>
                <w:rFonts w:ascii="Times New Roman" w:hAnsi="Times New Roman" w:cs="Times New Roman"/>
                <w:i/>
              </w:rPr>
              <w:t xml:space="preserve"> указывается участником в соответствующем заявлении.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 xml:space="preserve">Участник при подаче предложения самостоятельно определяет, когда и на какую отчетную дату подавать заявление для выполнения установленных законодательством требований к участникам. </w:t>
            </w:r>
            <w:r>
              <w:rPr>
                <w:rFonts w:ascii="Times New Roman" w:eastAsia="Arial" w:hAnsi="Times New Roman" w:cs="Times New Roman"/>
                <w:b/>
                <w:i/>
                <w:kern w:val="2"/>
                <w:lang w:eastAsia="ar-SA" w:bidi="ru-RU"/>
              </w:rPr>
              <w:t>Д</w:t>
            </w:r>
            <w:r>
              <w:rPr>
                <w:rFonts w:ascii="Times New Roman" w:hAnsi="Times New Roman" w:cs="Times New Roman"/>
                <w:b/>
                <w:i/>
              </w:rPr>
              <w:t>окумент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</w:rPr>
              <w:t>об отсутствии задолженности</w:t>
            </w:r>
            <w:r>
              <w:rPr>
                <w:rFonts w:ascii="Times New Roman" w:hAnsi="Times New Roman" w:cs="Times New Roman"/>
                <w:i/>
              </w:rPr>
              <w:t xml:space="preserve"> по уплате налогов, сборов (пошлин), пеней </w:t>
            </w:r>
            <w:r>
              <w:rPr>
                <w:rFonts w:ascii="Times New Roman" w:hAnsi="Times New Roman" w:cs="Times New Roman"/>
                <w:b/>
                <w:i/>
              </w:rPr>
              <w:t>должен быть</w:t>
            </w:r>
            <w:r>
              <w:rPr>
                <w:rFonts w:ascii="Times New Roman" w:hAnsi="Times New Roman" w:cs="Times New Roman"/>
                <w:i/>
              </w:rPr>
              <w:t xml:space="preserve"> предоставлен </w:t>
            </w:r>
            <w:r>
              <w:rPr>
                <w:rFonts w:ascii="Times New Roman" w:hAnsi="Times New Roman" w:cs="Times New Roman"/>
                <w:b/>
                <w:i/>
              </w:rPr>
              <w:t>на ту дату, которая была указана в заявлении</w:t>
            </w:r>
            <w:r>
              <w:rPr>
                <w:rFonts w:ascii="Times New Roman" w:hAnsi="Times New Roman" w:cs="Times New Roman"/>
                <w:i/>
              </w:rPr>
              <w:t xml:space="preserve"> в качестве последней </w:t>
            </w:r>
            <w:r>
              <w:rPr>
                <w:rFonts w:ascii="Times New Roman" w:hAnsi="Times New Roman" w:cs="Times New Roman"/>
                <w:i/>
              </w:rPr>
              <w:lastRenderedPageBreak/>
              <w:t>отчетной.</w:t>
            </w:r>
          </w:p>
        </w:tc>
      </w:tr>
      <w:tr w:rsidR="00747641"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Совместное участие в процедуре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</w:tcPr>
          <w:p w:rsidR="00747641" w:rsidRPr="00691A06" w:rsidRDefault="00747641" w:rsidP="00747641"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1A06">
              <w:rPr>
                <w:rFonts w:ascii="Times New Roman" w:hAnsi="Times New Roman" w:cs="Times New Roman"/>
                <w:b/>
                <w:sz w:val="22"/>
                <w:szCs w:val="22"/>
              </w:rPr>
              <w:t>Совместное участие в процедуре государственной закупки</w:t>
            </w:r>
          </w:p>
          <w:p w:rsidR="00747641" w:rsidRPr="00691A06" w:rsidRDefault="00747641" w:rsidP="00747641"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747641" w:rsidRPr="00691A06" w:rsidRDefault="00747641" w:rsidP="00747641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1A06">
              <w:rPr>
                <w:rFonts w:ascii="Times New Roman" w:hAnsi="Times New Roman" w:cs="Times New Roman"/>
                <w:sz w:val="22"/>
                <w:szCs w:val="22"/>
              </w:rPr>
              <w:t xml:space="preserve">Совместное участие в процедурах государственных закупок допускается </w:t>
            </w:r>
            <w:r w:rsidRPr="00691A0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в случаях, установленных законодательными актами Республики Беларусь (для холдингов). 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Совместное участие в процедуре государственной закупки юридических и (или) физических лиц, в том числе индивидуальных предпринимателей, осуществляется при соблюдении следующих условий: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наличие соглашения о совместном участии в процедуре государственной закупки, определяющего права, обязанности и ответственность юридических и (или) физических лиц, в том числе индивидуальных предпринимателей, являющихся сторонами такого соглашения, в том числе по вопросам реализации их полномочий в ходе проведения процедуры государственной закупки, предусмотренных законодательством о государственных закупках. Такое соглашение заключается для целей участия в конкретной процедуре государственной закупки и предоставляется в составе предложения (до заключения договора);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2.1, 2.16-2.17 раздела </w:t>
            </w:r>
            <w:r w:rsidRPr="00691A06">
              <w:rPr>
                <w:sz w:val="22"/>
                <w:szCs w:val="22"/>
              </w:rPr>
              <w:t xml:space="preserve">«Требования к участникам, документы и (или) сведения для проверки требований к участникам», </w:t>
            </w:r>
            <w:r w:rsidRPr="00691A06">
              <w:rPr>
                <w:rStyle w:val="word-wrapper"/>
                <w:sz w:val="22"/>
                <w:szCs w:val="22"/>
              </w:rPr>
              <w:t>должно быть подтверждено хотя бы в отношении одного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:rsidR="00747641" w:rsidRPr="00691A06" w:rsidRDefault="00747641" w:rsidP="00747641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Style w:val="word-wrapper"/>
                <w:rFonts w:ascii="Times New Roman" w:hAnsi="Times New Roman" w:cs="Times New Roman"/>
              </w:rPr>
              <w:t>соответствие дополнительным требованиям к участникам, установленным пунктами 2.2.-2.7.</w:t>
            </w:r>
            <w:r w:rsidRPr="00691A06">
              <w:rPr>
                <w:rFonts w:ascii="Times New Roman" w:hAnsi="Times New Roman" w:cs="Times New Roman"/>
              </w:rPr>
              <w:t xml:space="preserve"> </w:t>
            </w:r>
            <w:r w:rsidRPr="00691A06">
              <w:rPr>
                <w:rStyle w:val="word-wrapper"/>
                <w:rFonts w:ascii="Times New Roman" w:hAnsi="Times New Roman" w:cs="Times New Roman"/>
              </w:rPr>
              <w:t xml:space="preserve">раздела </w:t>
            </w:r>
            <w:r w:rsidRPr="00691A06">
              <w:rPr>
                <w:rFonts w:ascii="Times New Roman" w:hAnsi="Times New Roman" w:cs="Times New Roman"/>
              </w:rPr>
              <w:t>«Требования к участникам, документы и (или) сведения для проверки требований к участникам»,</w:t>
            </w:r>
            <w:r w:rsidRPr="00691A06">
              <w:rPr>
                <w:rStyle w:val="word-wrapper"/>
                <w:rFonts w:ascii="Times New Roman" w:hAnsi="Times New Roman" w:cs="Times New Roman"/>
              </w:rPr>
              <w:t xml:space="preserve"> </w:t>
            </w:r>
            <w:r w:rsidRPr="00691A06">
              <w:rPr>
                <w:rFonts w:ascii="Times New Roman" w:hAnsi="Times New Roman" w:cs="Times New Roman"/>
              </w:rPr>
              <w:t>подтверждается заявлением участника в отношении каждого участника холдинга;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2.8-2.15 раздела </w:t>
            </w:r>
            <w:r w:rsidRPr="00691A06">
              <w:rPr>
                <w:sz w:val="22"/>
                <w:szCs w:val="22"/>
              </w:rPr>
              <w:t>«Требования к участникам, документы и (или) сведения для проверки требований к участникам»,</w:t>
            </w:r>
            <w:r w:rsidRPr="00691A06">
              <w:rPr>
                <w:rStyle w:val="word-wrapper"/>
                <w:sz w:val="22"/>
                <w:szCs w:val="22"/>
              </w:rPr>
              <w:t xml:space="preserve"> 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подача предложения от имени юридических и (или) физических лиц, в том числе индивидуальных предпринимателей, совместно участвующих в процедуре государственной закупки, осуществляется одним из них, определяемым в соглашении о совместном участии в процедуре государственной закупки. В предложении должны быть указаны наименование (фамилия, собственное имя, отчество (при наличии) - для физического лица, в том числе индивидуального предпринимателя) всех юридических и (или) физических лиц, в том числе индивидуальных предпринимателей, совместно участвующих в процедуре государственной закупки, их права и обязанности в связи с исполнением договора;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  <w:shd w:val="clear" w:color="auto" w:fill="FFFFFF"/>
              </w:rPr>
              <w:t xml:space="preserve">при </w:t>
            </w:r>
            <w:r w:rsidRPr="00691A06">
              <w:rPr>
                <w:rStyle w:val="word-wrapper"/>
                <w:sz w:val="22"/>
                <w:szCs w:val="22"/>
              </w:rPr>
              <w:t xml:space="preserve">проведении процедуры закупки из одного источника в случае направления организатором предложения о заключении договора участнику, выступающему от имени юридических и (или) физических лиц, в том числе индивидуальных предпринимателей, совместно участвующих в процедуре государственной закупки, </w:t>
            </w:r>
            <w:r w:rsidRPr="00691A06">
              <w:rPr>
                <w:rStyle w:val="word-wrapper"/>
                <w:sz w:val="22"/>
                <w:szCs w:val="22"/>
              </w:rPr>
              <w:lastRenderedPageBreak/>
              <w:t xml:space="preserve">участником признаются все стороны соглашения о совместном участии в процедуре государственной закупки. Договор заключается с участником, получившим предложение о заключении договора в случае проведения процедуры закупки из одного источника от имени всех юридических и (или) физических лиц, в том числе индивидуальных предпринимателей, совместно участвующих в процедуре государственной закупки; 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стороны соглашения о совместном участии в процедуре государственной закупки несут солидарную ответственность по обязательствам, возникшим в связи с заключением договора, за исключением ответственности в виде включения в список. Включение в список производится при наличии оснований, предусмотренных пунктом 1 статьи 17</w:t>
            </w:r>
            <w:r w:rsidRPr="00691A06">
              <w:rPr>
                <w:rStyle w:val="fake-non-breaking-space"/>
                <w:sz w:val="22"/>
                <w:szCs w:val="22"/>
              </w:rPr>
              <w:t> </w:t>
            </w:r>
            <w:r w:rsidRPr="00691A06">
              <w:rPr>
                <w:rStyle w:val="word-wrapper"/>
                <w:sz w:val="22"/>
                <w:szCs w:val="22"/>
              </w:rPr>
              <w:t xml:space="preserve"> Закона Республики Беларусь от 13.07.2012 N 419-З "О государственных закупках товаров (работ, услуг)", в отношении конкретного юридического или физического лица, в том числе индивидуального предпринимателя, являющегося стороной соглашения о совместном участии в процедуре государственной закупки.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</w:p>
        </w:tc>
      </w:tr>
      <w:tr w:rsidR="00747641"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 требуется</w:t>
            </w:r>
          </w:p>
        </w:tc>
      </w:tr>
      <w:tr w:rsidR="0074764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действий заказчика в случае предложения одинаковых цен поставщиками (подрядчиками, исполнителями)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Если несколько потенциальных поставщиков предложили одинаковые цены, заказчик (организатор) обращается к ним с запросом о снижении предложенной цены. Если после получения ответов цены остаются равными, при прочих равных условиях предпочтение отдается поставщику, первым представившему ответ на запрос о снижении цены.</w:t>
            </w:r>
          </w:p>
        </w:tc>
      </w:tr>
      <w:tr w:rsidR="0074764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Договор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91A06">
              <w:rPr>
                <w:rFonts w:ascii="Times New Roman" w:eastAsia="Times New Roman" w:hAnsi="Times New Roman" w:cs="Times New Roman"/>
                <w:lang w:eastAsia="ru-RU"/>
              </w:rPr>
              <w:t>По результатам проведения процедуры закупки из одного источника на электронной торговой площадке договор государственной закупки заключается в письменной форме в виде электронного документа на электронной торговой площадке. Проекты договоров прилагаются к заявке на закупку.  Договор подлежит подписанию участником не позднее чем через 5 рабочих дней с даты подписания участником заявления о соответствии требованиям к составу участников.</w:t>
            </w:r>
          </w:p>
        </w:tc>
      </w:tr>
      <w:tr w:rsidR="0074764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Иные условия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В случае необходимости более длительного срока для подготовки документов и (или) сведений потенциальный участник должен проинформировать организатора дополнительно.  </w:t>
            </w:r>
          </w:p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 отсутствия ответа на запрос в указанный срок, комиссия переходит к рассмотрению позиции без вашего предложения.</w:t>
            </w:r>
          </w:p>
        </w:tc>
      </w:tr>
    </w:tbl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Pr="00A30AA9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0A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генерального директора- </w:t>
      </w:r>
    </w:p>
    <w:p w:rsidR="000A3A53" w:rsidRPr="00A30AA9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0A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отдела маркетинга, </w:t>
      </w:r>
    </w:p>
    <w:p w:rsidR="000A3A53" w:rsidRDefault="00691A06" w:rsidP="005534B9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0AA9">
        <w:rPr>
          <w:rFonts w:ascii="Times New Roman" w:eastAsia="Times New Roman" w:hAnsi="Times New Roman" w:cs="Times New Roman"/>
          <w:sz w:val="28"/>
          <w:szCs w:val="28"/>
          <w:lang w:eastAsia="ru-RU"/>
        </w:rPr>
        <w:t>ВЭД и тендерных закупок</w:t>
      </w:r>
      <w:r w:rsidR="005534B9" w:rsidRPr="00A30AA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="00007DA7" w:rsidRPr="00A30AA9">
        <w:rPr>
          <w:rFonts w:ascii="Times New Roman" w:eastAsia="Times New Roman" w:hAnsi="Times New Roman" w:cs="Times New Roman"/>
          <w:sz w:val="28"/>
          <w:szCs w:val="28"/>
          <w:lang w:eastAsia="ru-RU"/>
        </w:rPr>
        <w:t>Т.П.Трухан</w:t>
      </w:r>
      <w:proofErr w:type="spellEnd"/>
    </w:p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Провизор-маркетолог отдела </w:t>
      </w:r>
    </w:p>
    <w:p w:rsidR="000A3A53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маркетинга, ВЭД и тендерных </w:t>
      </w:r>
    </w:p>
    <w:p w:rsidR="000A3A53" w:rsidRDefault="00691A06" w:rsidP="005534B9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закупок</w:t>
      </w:r>
      <w:r w:rsidR="005534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30AA9">
        <w:rPr>
          <w:rFonts w:ascii="Times New Roman" w:eastAsia="Times New Roman" w:hAnsi="Times New Roman" w:cs="Times New Roman"/>
          <w:sz w:val="28"/>
          <w:szCs w:val="28"/>
          <w:lang w:eastAsia="ru-RU"/>
        </w:rPr>
        <w:t>И.Е.Ногач</w:t>
      </w:r>
      <w:bookmarkStart w:id="1" w:name="_GoBack"/>
      <w:bookmarkEnd w:id="1"/>
    </w:p>
    <w:p w:rsidR="000A3A53" w:rsidRDefault="00691A06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Calibri" w:eastAsia="Calibri" w:hAnsi="Calibri" w:cs="Times New Roman"/>
          <w:color w:val="000000"/>
          <w:sz w:val="28"/>
          <w:szCs w:val="28"/>
        </w:rPr>
        <w:br w:type="page"/>
      </w:r>
    </w:p>
    <w:p w:rsidR="00747641" w:rsidRDefault="00747641" w:rsidP="0074764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7641" w:rsidRDefault="00747641" w:rsidP="00747641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Приложение 3 </w:t>
      </w:r>
    </w:p>
    <w:p w:rsidR="00747641" w:rsidRDefault="00747641" w:rsidP="007476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Заявление </w:t>
      </w:r>
    </w:p>
    <w:p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(для нерезидентов Республики Беларусь)</w:t>
      </w: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keepNext/>
        <w:keepLines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Участник _______________________________________________________ заявляет, что последняя отчетная дата, предшествующая дню заключения договора при проведении процедуры закупки из одного источника, —  ______________</w:t>
      </w:r>
      <w:r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  <w:t>.</w:t>
      </w: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bCs/>
          <w:color w:val="2A3439"/>
          <w:sz w:val="28"/>
          <w:szCs w:val="28"/>
          <w:shd w:val="clear" w:color="auto" w:fill="FFFFFF"/>
        </w:rPr>
      </w:pPr>
    </w:p>
    <w:p w:rsidR="00747641" w:rsidRDefault="00747641" w:rsidP="0074764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747641" w:rsidRDefault="00747641" w:rsidP="00747641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Приложение 4 </w:t>
      </w: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</w:rPr>
        <w:t>Информация для подготовки договора/контракта</w:t>
      </w:r>
    </w:p>
    <w:p w:rsidR="00747641" w:rsidRDefault="00747641" w:rsidP="00747641">
      <w:pPr>
        <w:tabs>
          <w:tab w:val="left" w:pos="990"/>
        </w:tabs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участника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Ф.И.О., должность подписанта (исключительно лицо, владеющее электронной цифровой подписью для подписания договора на электронной торговой площадке)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основании какого документа действует подписант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Юридический, почтовый адрес</w:t>
            </w:r>
          </w:p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Банковские реквизиты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747641" w:rsidRDefault="00747641" w:rsidP="00747641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47641" w:rsidRDefault="00747641" w:rsidP="00747641"/>
    <w:p w:rsidR="00747641" w:rsidRDefault="00747641" w:rsidP="00747641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0A3A53" w:rsidP="00747641"/>
    <w:sectPr w:rsidR="000A3A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D77703"/>
    <w:multiLevelType w:val="hybridMultilevel"/>
    <w:tmpl w:val="EF44BB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A53"/>
    <w:rsid w:val="00007DA7"/>
    <w:rsid w:val="000A3A53"/>
    <w:rsid w:val="00186807"/>
    <w:rsid w:val="00204E99"/>
    <w:rsid w:val="00487174"/>
    <w:rsid w:val="005021C6"/>
    <w:rsid w:val="00524BB5"/>
    <w:rsid w:val="005534B9"/>
    <w:rsid w:val="00691A06"/>
    <w:rsid w:val="00747641"/>
    <w:rsid w:val="00864796"/>
    <w:rsid w:val="00902FEE"/>
    <w:rsid w:val="00931F41"/>
    <w:rsid w:val="009F1A18"/>
    <w:rsid w:val="00A30AA9"/>
    <w:rsid w:val="00AC3BD5"/>
    <w:rsid w:val="00C20042"/>
    <w:rsid w:val="00FD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FA37A"/>
  <w15:docId w15:val="{639F4789-6BF2-410B-872A-F804A4F1C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Pr>
      <w:sz w:val="16"/>
      <w:szCs w:val="16"/>
    </w:rPr>
  </w:style>
  <w:style w:type="paragraph" w:customStyle="1" w:styleId="1">
    <w:name w:val="Текст примечания1"/>
    <w:basedOn w:val="a"/>
    <w:next w:val="a4"/>
    <w:link w:val="a5"/>
    <w:uiPriority w:val="99"/>
    <w:semiHidden/>
    <w:unhideWhenUsed/>
    <w:pPr>
      <w:spacing w:after="160"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1"/>
    <w:uiPriority w:val="99"/>
    <w:semiHidden/>
    <w:rPr>
      <w:sz w:val="20"/>
      <w:szCs w:val="20"/>
    </w:rPr>
  </w:style>
  <w:style w:type="paragraph" w:styleId="a4">
    <w:name w:val="annotation text"/>
    <w:basedOn w:val="a"/>
    <w:link w:val="10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10">
    <w:name w:val="Текст примечания Знак1"/>
    <w:basedOn w:val="a0"/>
    <w:link w:val="a4"/>
    <w:uiPriority w:val="99"/>
    <w:semiHidden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character" w:styleId="a8">
    <w:name w:val="Hyperlink"/>
    <w:uiPriority w:val="99"/>
    <w:semiHidden/>
    <w:unhideWhenUsed/>
    <w:rsid w:val="00691A06"/>
    <w:rPr>
      <w:color w:val="0000FF"/>
      <w:u w:val="single"/>
    </w:rPr>
  </w:style>
  <w:style w:type="paragraph" w:customStyle="1" w:styleId="ConsPlusNormal">
    <w:name w:val="ConsPlusNormal"/>
    <w:rsid w:val="00691A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-normal">
    <w:name w:val="p-normal"/>
    <w:basedOn w:val="a"/>
    <w:rsid w:val="00691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rsid w:val="00691A06"/>
  </w:style>
  <w:style w:type="paragraph" w:styleId="a9">
    <w:name w:val="List Paragraph"/>
    <w:basedOn w:val="a"/>
    <w:uiPriority w:val="34"/>
    <w:qFormat/>
    <w:rsid w:val="00691A0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691A0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ake-non-breaking-space">
    <w:name w:val="fake-non-breaking-space"/>
    <w:rsid w:val="00691A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ACF2CA347A473E7528885048A22EB4569C6C8733151A8FD6DB3077FAF641F75B05220C2CEF313DAEA7F15A6E3BY4W9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926F61-4B03-4B87-BFBB-58D48B7E5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12</Pages>
  <Words>4489</Words>
  <Characters>25588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Полещук Анна Марьяновна</dc:creator>
  <cp:lastModifiedBy>Ногач Илья</cp:lastModifiedBy>
  <cp:revision>27</cp:revision>
  <dcterms:created xsi:type="dcterms:W3CDTF">2025-08-27T19:48:00Z</dcterms:created>
  <dcterms:modified xsi:type="dcterms:W3CDTF">2026-07-07T08:08:00Z</dcterms:modified>
</cp:coreProperties>
</file>