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9BB" w:rsidRDefault="00691A06" w:rsidP="009409BB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НА ПОКУПКУ </w:t>
      </w:r>
      <w:r w:rsidR="009409B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409BB" w:rsidRPr="00940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26/54 Лекарственное средство </w:t>
      </w:r>
      <w:proofErr w:type="spellStart"/>
      <w:r w:rsidR="009409BB" w:rsidRPr="009409B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Этацизин</w:t>
      </w:r>
      <w:proofErr w:type="spellEnd"/>
      <w:r w:rsidR="009409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A3A53" w:rsidRDefault="0082053D" w:rsidP="009409BB">
      <w:pPr>
        <w:spacing w:before="2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07.07</w:t>
      </w:r>
      <w:r w:rsidR="009409BB" w:rsidRPr="009409BB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</w:p>
    <w:p w:rsidR="000A3A53" w:rsidRDefault="000A3A53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6639"/>
      </w:tblGrid>
      <w:tr w:rsidR="000A3A53"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I. Сведения о виде процедуры государственной закупки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 процедуры государственной закупки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Процедура закупки из одного источника на электронной торговой площадке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Основание выбора процедуры закупки из одного источника с указанием нормы законодательства о государственных закупках, предоставляющей такое право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9BB">
              <w:rPr>
                <w:rFonts w:ascii="Times New Roman" w:eastAsia="Times New Roman" w:hAnsi="Times New Roman" w:cs="Times New Roman"/>
                <w:lang w:eastAsia="ru-RU"/>
              </w:rPr>
              <w:t>П.</w:t>
            </w:r>
            <w:r w:rsidR="009409B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7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приложения к Закону Республики Беларусь от 13 июля 2012 г. № 419-З «О государственных закупках товаров (работ, услуг)» (далее - Закон № 419-З), ч. 1 подп. 1.1 п. 1 постановления Совета Министров Республики Беларусь от 08.05.2025 № 252 «О случаях и порядке проведения процедуры закупки из одного источника на электронной торговой площадке»</w:t>
            </w:r>
          </w:p>
        </w:tc>
      </w:tr>
      <w:tr w:rsidR="000A3A53">
        <w:tc>
          <w:tcPr>
            <w:tcW w:w="9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II. Сведения о заказчике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(фамилия, собственное имя, отчество (если таковое имеется) - для индивидуального предпринимателя)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Изложено в </w:t>
            </w:r>
            <w:r w:rsidRPr="009409BB">
              <w:rPr>
                <w:rFonts w:ascii="Times New Roman" w:eastAsia="Times New Roman" w:hAnsi="Times New Roman" w:cs="Times New Roman"/>
                <w:lang w:eastAsia="ru-RU"/>
              </w:rPr>
              <w:t>Приложении №</w:t>
            </w:r>
            <w:r w:rsidR="009409BB" w:rsidRPr="009409BB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 нахождения (место жительства)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Изложено в </w:t>
            </w:r>
            <w:r w:rsidRPr="009409BB">
              <w:rPr>
                <w:rFonts w:ascii="Times New Roman" w:eastAsia="Times New Roman" w:hAnsi="Times New Roman" w:cs="Times New Roman"/>
                <w:lang w:eastAsia="ru-RU"/>
              </w:rPr>
              <w:t>Приложении №</w:t>
            </w:r>
            <w:r w:rsidR="009409BB" w:rsidRPr="009409BB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Учетный номер плательщика (при наличии)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Изложено в </w:t>
            </w:r>
            <w:r w:rsidRPr="009409BB">
              <w:rPr>
                <w:rFonts w:ascii="Times New Roman" w:eastAsia="Times New Roman" w:hAnsi="Times New Roman" w:cs="Times New Roman"/>
                <w:lang w:eastAsia="ru-RU"/>
              </w:rPr>
              <w:t>Приложении №</w:t>
            </w:r>
            <w:r w:rsidR="009409BB" w:rsidRPr="009409BB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</w:tr>
      <w:tr w:rsidR="000A3A53">
        <w:tc>
          <w:tcPr>
            <w:tcW w:w="9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III. Сведения об организаторе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юридического лица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Торгово-производственное республиканское унитарное предприятие «БЕЛФАРМАЦИЯ»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 нахождения 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220005, г. Минск, ул. В.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Хоружей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11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Учетный номер плательщика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100364237</w:t>
            </w:r>
          </w:p>
        </w:tc>
      </w:tr>
      <w:tr w:rsidR="000A3A53">
        <w:tc>
          <w:tcPr>
            <w:tcW w:w="9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IV. Сведения о предмете государственной закупки (Приложение №1)</w:t>
            </w:r>
          </w:p>
        </w:tc>
      </w:tr>
      <w:tr w:rsidR="000A3A53">
        <w:tc>
          <w:tcPr>
            <w:tcW w:w="9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V. Сведения о процедуре закупки из одного источника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Порядок предоставления документов</w:t>
            </w:r>
          </w:p>
        </w:tc>
        <w:tc>
          <w:tcPr>
            <w:tcW w:w="66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Документы и (или) сведения предоставляются поставщиками на белорусском и (или) русском языках посредством их размещения на электронной торговой площадке в сроки, определенные заказчиком (организатором), с обязательным их подписанием электронной цифровой подписью.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Копии документов, исполненных на иностранном языке, представляются с переводом на русский и (или) белорусский языки.</w:t>
            </w:r>
          </w:p>
          <w:p w:rsidR="000A3A53" w:rsidRDefault="00487174" w:rsidP="004871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174">
              <w:rPr>
                <w:rFonts w:ascii="Times New Roman" w:eastAsia="Calibri" w:hAnsi="Times New Roman" w:cs="Times New Roman"/>
                <w:b/>
                <w:color w:val="000000"/>
              </w:rPr>
              <w:t xml:space="preserve">Вместе с предложением рекомендуем поставщику предоставить информацию для подготовки договора/ контракта по форме приложения 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>4</w:t>
            </w:r>
            <w:r w:rsidRPr="00487174">
              <w:rPr>
                <w:rFonts w:ascii="Times New Roman" w:eastAsia="Calibri" w:hAnsi="Times New Roman" w:cs="Times New Roman"/>
                <w:b/>
                <w:color w:val="000000"/>
              </w:rPr>
              <w:t xml:space="preserve"> к заявке на покупку</w:t>
            </w:r>
            <w:r w:rsidR="00691A06">
              <w:rPr>
                <w:rFonts w:ascii="Times New Roman" w:eastAsia="Calibri" w:hAnsi="Times New Roman" w:cs="Times New Roman"/>
                <w:b/>
                <w:color w:val="000000"/>
              </w:rPr>
              <w:t>.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Конечная дата (дата истечения срока) предоставления документов и (или) сведений поставщиками 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Pr="008871F4" w:rsidRDefault="00820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10.07</w:t>
            </w:r>
            <w:r w:rsidR="008871F4" w:rsidRPr="008871F4">
              <w:rPr>
                <w:rFonts w:ascii="Times New Roman" w:eastAsia="Times New Roman" w:hAnsi="Times New Roman" w:cs="Times New Roman"/>
                <w:lang w:eastAsia="ru-RU"/>
              </w:rPr>
              <w:t>.2026</w:t>
            </w:r>
            <w:r w:rsidR="00691A06" w:rsidRPr="008871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Срок размещения поставщиком на электронной торговой площадке запроса о разъяснении заявки на покупку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Pr="008871F4" w:rsidRDefault="00820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08.07</w:t>
            </w:r>
            <w:r w:rsidR="008871F4" w:rsidRPr="008871F4">
              <w:rPr>
                <w:rFonts w:ascii="Times New Roman" w:eastAsia="Times New Roman" w:hAnsi="Times New Roman" w:cs="Times New Roman"/>
                <w:lang w:eastAsia="ru-RU"/>
              </w:rPr>
              <w:t>.2026 23:00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Срок размещения заказчиком на электронной торговой площадке ответа на запрос поставщика   о разъяснении заявки на покупку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Pr="008871F4" w:rsidRDefault="00820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10.07</w:t>
            </w:r>
            <w:bookmarkStart w:id="0" w:name="_GoBack"/>
            <w:bookmarkEnd w:id="0"/>
            <w:r w:rsidR="008871F4" w:rsidRPr="008871F4">
              <w:rPr>
                <w:rFonts w:ascii="Times New Roman" w:eastAsia="Times New Roman" w:hAnsi="Times New Roman" w:cs="Times New Roman"/>
                <w:lang w:eastAsia="ru-RU"/>
              </w:rPr>
              <w:t>.2026 18:00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Предельная стоимость предмета государственной закупки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Изложено в </w:t>
            </w:r>
            <w:r w:rsidRPr="008871F4">
              <w:rPr>
                <w:rFonts w:ascii="Times New Roman" w:eastAsia="Times New Roman" w:hAnsi="Times New Roman" w:cs="Times New Roman"/>
                <w:lang w:eastAsia="ru-RU"/>
              </w:rPr>
              <w:t>Приложении №</w:t>
            </w:r>
            <w:r w:rsidR="008871F4" w:rsidRPr="008871F4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Требования к содержанию предложения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случае, если лекарственное средство является зарегистрированным в Республике Беларусь, качество поставляемого товара должно соответствовать нормативно-технической документации, зарегистрированной в Министерстве здравоохранения Республики Беларусь.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Допускаются к участию в процедуре государственной закупки зарегистрированных лекарственных средств лекарственные средства в упаковке с дизайном, отличным от согласованного Министерством здравоохранения Республики Беларусь, произведенные для российского рынка с приложением к каждой упаковке инструкции, согласованной при регистрации в Республике Беларусь;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произведенные для иных рынков, при предоставлении русскоязычной инструкции (согласованной при регистрации в Республике Беларусь) для каждой упаковки поставляемого лекарственного средства, для использования исключительно в условиях стационара, либо с русскоязычным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стикером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с предоставлением русскоязычной инструкции (согласованной при регистрации в Республике Беларусь) для каждой упаковки поставляемого лекарственного средства для использования в условиях стационара и реализации через аптечную сеть предприятий системы «Фармация».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В случае, если по результатам процедуры государственной закупки победителем будет определен поставщик, предложивший к поставке лекарственное средство в упаковке с дизайном для иных рынков, при поставке товара поставщик должен представить полный пакет документов для получения разрешения на реализацию в дизайне упаковки, отличном от согласованного Министерством здравоохранения Республики Беларусь, в соответствии с законодательством Республики Беларусь, в том числе ходатайство от производителя или держателя регистрационного удостоверения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Также допускаются к участию в процедуре государственной закупки зарегистрированных лекарственных средств лекарственные средства с дизайном упаковки и инструкцией, соответствующими ранее согласованным дизайну и инструкции, при условии, что данные лекарственные средства произведены не позднее 180 дней с момента утверждения изменений.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Качество поставляемого товара должно соответствовать нормативно-технической документации, зарегистрированной в Министерстве здравоохранения Республики Беларусь.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В случае, если поставщик предлагает к поставке лекарственное средство, на которое зарегистрирована предельная отпускная цена производителя, то предложение такого участника не может ее превышать. Предложение поставщика на поставку лекарственного средства отклоняется, если закупаемое лекарственное средство включено в перечень лекарственных препаратов, предельные отпускные цены на которые подлежат регистрации, но цена на предложенное к поставке лекарственное средство не зарегистрирована (отсутствует в «Государственном реестре предельных отпускных цен производителей на лекарственные средства»).</w:t>
            </w:r>
          </w:p>
          <w:p w:rsidR="000A3A53" w:rsidRDefault="000A3A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Остаточный срок годности лекарственных средств должен быть: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не менее 40% от установленного производителем на дату поставки, при основном сроке годности 4 года и более;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не менее 50% от установленного производителем на дату поставки, при основном сроке годности более двух лет и до четырех лет;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не менее 60% от установленного производителем на дату поставки при основном сроке годности два года;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не менее 70% от установленного производителем на дату поставки при основном сроке годности менее двух лет.</w:t>
            </w:r>
          </w:p>
          <w:p w:rsidR="000A3A53" w:rsidRDefault="000A3A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B5">
              <w:rPr>
                <w:rFonts w:ascii="Times New Roman" w:eastAsia="Times New Roman" w:hAnsi="Times New Roman" w:cs="Times New Roman"/>
                <w:lang w:eastAsia="ru-RU"/>
              </w:rPr>
              <w:t>Поставка первой партии товара в размере квартальной потребности может иметь срок годности не менее 40% от установленного производителем на дату поставки товара. Данное требование не распространяется на поставку товара одной партией в размере закупаемого объема.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Требования к содержанию ответов на заявку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A3A53" w:rsidRPr="00E74FB5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4FB5">
              <w:rPr>
                <w:rFonts w:ascii="Times New Roman" w:eastAsia="Times New Roman" w:hAnsi="Times New Roman" w:cs="Times New Roman"/>
                <w:b/>
                <w:lang w:eastAsia="ru-RU"/>
              </w:rPr>
              <w:t>Ответ на заявку должен содержать следующие документы:</w:t>
            </w:r>
          </w:p>
          <w:p w:rsidR="000A3A53" w:rsidRPr="00E74FB5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B5">
              <w:rPr>
                <w:rFonts w:ascii="Times New Roman" w:eastAsia="Times New Roman" w:hAnsi="Times New Roman" w:cs="Times New Roman"/>
                <w:lang w:eastAsia="ru-RU"/>
              </w:rPr>
              <w:t>- заполненную спецификацию по установленной форме,</w:t>
            </w:r>
          </w:p>
          <w:p w:rsidR="00747641" w:rsidRPr="00E74FB5" w:rsidRDefault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B5">
              <w:rPr>
                <w:rFonts w:ascii="Times New Roman" w:eastAsia="Times New Roman" w:hAnsi="Times New Roman" w:cs="Times New Roman"/>
                <w:lang w:eastAsia="ru-RU"/>
              </w:rPr>
              <w:t>- регистрационное удостоверение предлагаемого к закупке лекарственного средства,</w:t>
            </w:r>
            <w:r w:rsidRPr="00E74FB5">
              <w:t xml:space="preserve"> </w:t>
            </w:r>
            <w:r w:rsidRPr="00E74FB5">
              <w:rPr>
                <w:rFonts w:ascii="Times New Roman" w:eastAsia="Times New Roman" w:hAnsi="Times New Roman" w:cs="Times New Roman"/>
                <w:lang w:eastAsia="ru-RU"/>
              </w:rPr>
              <w:t>зарегистрированного в Республике Беларусь по национальной процедуре или зарегистрированного в Республике Беларусь по процедуре Евразийского экономического союза,</w:t>
            </w:r>
          </w:p>
          <w:p w:rsidR="000A3A53" w:rsidRPr="00E74FB5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B5">
              <w:rPr>
                <w:rFonts w:ascii="Times New Roman" w:eastAsia="Times New Roman" w:hAnsi="Times New Roman" w:cs="Times New Roman"/>
                <w:lang w:eastAsia="ru-RU"/>
              </w:rPr>
              <w:t>- развернутое описание характеристик лекарственного средства (инструкцию по медицинскому применению),</w:t>
            </w:r>
          </w:p>
          <w:p w:rsidR="000A3A53" w:rsidRPr="00E74FB5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B5">
              <w:rPr>
                <w:rFonts w:ascii="Times New Roman" w:eastAsia="Times New Roman" w:hAnsi="Times New Roman" w:cs="Times New Roman"/>
                <w:lang w:eastAsia="ru-RU"/>
              </w:rPr>
              <w:t>- иные документы и (или) сведения согласно заявки на покупку.</w:t>
            </w:r>
          </w:p>
          <w:p w:rsidR="000A3A53" w:rsidRDefault="000A3A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заключения договора.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843E9" w:rsidRPr="002E756F" w:rsidRDefault="00D843E9" w:rsidP="00D84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56F">
              <w:rPr>
                <w:rFonts w:ascii="Times New Roman" w:eastAsia="Times New Roman" w:hAnsi="Times New Roman" w:cs="Times New Roman"/>
                <w:lang w:eastAsia="ru-RU"/>
              </w:rPr>
              <w:t>Цена участника должна быть выражена в белорусских рублях за весь объём по лоту включая уплату таможенных пошлин, косвенных налогов (в том числе налог на добавленную стоимость).</w:t>
            </w:r>
          </w:p>
          <w:p w:rsidR="00D843E9" w:rsidRPr="002E756F" w:rsidRDefault="00D843E9" w:rsidP="00D84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56F">
              <w:rPr>
                <w:rFonts w:ascii="Times New Roman" w:eastAsia="Times New Roman" w:hAnsi="Times New Roman" w:cs="Times New Roman"/>
                <w:lang w:eastAsia="ru-RU"/>
              </w:rPr>
              <w:t>В случае определения участником-победителем резидента Республики Беларусь, валютой договора является белорусский рубль (BYN).</w:t>
            </w:r>
          </w:p>
          <w:p w:rsidR="00D843E9" w:rsidRPr="002E756F" w:rsidRDefault="00D843E9" w:rsidP="00D84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56F">
              <w:rPr>
                <w:rFonts w:ascii="Times New Roman" w:eastAsia="Times New Roman" w:hAnsi="Times New Roman" w:cs="Times New Roman"/>
                <w:lang w:eastAsia="ru-RU"/>
              </w:rPr>
              <w:t>В случае определения поставщика - нерезидента Республики Беларусь валюта цены и валюта платежа должна быть одинаковой и выражена в RUB для резидентов Российской Федерации или в EUR для иных нерезидентов РБ (кроме резидентов РФ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) путем пересчета цены </w:t>
            </w:r>
            <w:r w:rsidRPr="002E756F">
              <w:rPr>
                <w:rFonts w:ascii="Times New Roman" w:eastAsia="Times New Roman" w:hAnsi="Times New Roman" w:cs="Times New Roman"/>
                <w:lang w:eastAsia="ru-RU"/>
              </w:rPr>
              <w:t xml:space="preserve">участника-победителя по курсу Национального банка Республики Беларусь на конечную дату предоставления документов и (или) сведений поставщиками. </w:t>
            </w:r>
          </w:p>
          <w:p w:rsidR="000A3A53" w:rsidRDefault="00D843E9" w:rsidP="00D84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02C79">
              <w:rPr>
                <w:rFonts w:ascii="Times New Roman" w:eastAsia="Times New Roman" w:hAnsi="Times New Roman" w:cs="Times New Roman"/>
                <w:i/>
                <w:lang w:eastAsia="ru-RU"/>
              </w:rPr>
              <w:t>Справочно</w:t>
            </w:r>
            <w:proofErr w:type="spellEnd"/>
            <w:r w:rsidRPr="00B02C79">
              <w:rPr>
                <w:rFonts w:ascii="Times New Roman" w:eastAsia="Times New Roman" w:hAnsi="Times New Roman" w:cs="Times New Roman"/>
                <w:i/>
                <w:lang w:eastAsia="ru-RU"/>
              </w:rPr>
              <w:t>: данное требование установлено с целью исполнения покупателем финансовых обязательств по контракту.</w:t>
            </w:r>
          </w:p>
        </w:tc>
      </w:tr>
      <w:tr w:rsidR="00747641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Требования к участникам, документы и (или) сведения для проверки требований к участникам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747641" w:rsidRDefault="00747641" w:rsidP="00747641">
            <w:pPr>
              <w:pStyle w:val="ConsPlusNormal"/>
              <w:spacing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1.Участником признается юридическое или физическое лицо, в том числе индивидуальный предприниматель, получившее от организатора предложение о заключении договора.</w:t>
            </w:r>
          </w:p>
          <w:p w:rsidR="00747641" w:rsidRDefault="00747641" w:rsidP="00747641">
            <w:pPr>
              <w:pStyle w:val="ConsPlusNormal"/>
              <w:spacing w:after="40"/>
              <w:jc w:val="both"/>
              <w:rPr>
                <w:sz w:val="22"/>
                <w:szCs w:val="22"/>
              </w:rPr>
            </w:pP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 проведении процедуры государственной закупки к участникам предъявляются следующие требования: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 соответствие требованиям, установленным законодательством к юридическому или физическому лицу, в том числе индивидуальному предпринимателю, осуществляющему поставку товаров (выполнение работ, оказание услуг), являющихся предметом государственной закупки; 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 физическое лицо, в том числе индивидуальный предприниматель, лицо, осуществляющее полномочия единоличного исполнительного органа юридического лица -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 1, 7, 8 и 10 статьи 14.4, частях 4 и 5 статьи 14.5 Кодекса Республики Беларусь об административных правонарушениях;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2.3. у физического лица, в том числе индивидуального предпринимателя, у лица, осуществляющего полномочия </w:t>
            </w:r>
            <w:r>
              <w:rPr>
                <w:rFonts w:ascii="Times New Roman" w:hAnsi="Times New Roman" w:cs="Times New Roman"/>
              </w:rPr>
              <w:lastRenderedPageBreak/>
              <w:t>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отсутствует не снятая или не погашенная в установленном порядке судимость за преступления, предусмотренные в статьях 209 - 212, 216, 235, 243 – 243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, 424 - 426, 429 - 432 и 455 Уголовного кодекса Республики Беларусь;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 юридическое лицо не должно считаться подвергавшимся административному взысканию за административное правонарушение, предусмотренное в статье 24.59 Кодекса Республики Беларусь об административных правонарушениях;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 физическое лицо, в том числе индивидуальный предприниматель, не должны быть включены в перечень граждан Республики Беларусь, иностранных граждан или лиц без гражданства, причастных к экстремистской деятельности;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 юридическое или физическое лицо, в том числе индивидуальный предприниматель, не должны быть включены в перечень организаций и физических лиц, в том числе индивидуальных предпринимателей, причастных к террористической деятельности;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 юридическое или физическое лицо, в том числе индивидуальный предприниматель, не должны быть включены в перечень организаций, формирований, индивидуальных предпринимателей, причастных к экстремистской деятельности;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2.8.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 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 Для целей настоящего Закона термин "резидент" имеет значение, определенное частью первой подпункта 1.11 пункта 1 статьи 1 Закона Республики Беларусь от 22 июля 2003 г. N 226-З "О валютном регулировании и валютном контроле"; 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bookmarkStart w:id="1" w:name="Par8"/>
            <w:bookmarkEnd w:id="1"/>
            <w:r>
              <w:rPr>
                <w:rFonts w:ascii="Times New Roman" w:hAnsi="Times New Roman" w:cs="Times New Roman"/>
              </w:rPr>
              <w:t xml:space="preserve">2.9. юридическое или физическое лицо, в том числе индивидуальный предприниматель, на дату подачи предложения не должно быть включено в </w:t>
            </w:r>
            <w:hyperlink r:id="rId6" w:history="1">
              <w:r>
                <w:rPr>
                  <w:rStyle w:val="a8"/>
                  <w:rFonts w:ascii="Times New Roman" w:hAnsi="Times New Roman" w:cs="Times New Roman"/>
                  <w:color w:val="auto"/>
                </w:rPr>
                <w:t>список</w:t>
              </w:r>
            </w:hyperlink>
            <w:r>
              <w:rPr>
                <w:rFonts w:ascii="Times New Roman" w:hAnsi="Times New Roman" w:cs="Times New Roman"/>
              </w:rPr>
              <w:t xml:space="preserve"> поставщиков (подрядчиков, исполнителей), временно не допускаемых к участию в процедурах государственных закупок;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 юридическое или физическое лицо, в том числе индивидуальный предприниматель с учетом положений статьи 16-1 Закона Республики Беларусь от 13.07.2012 № 419-З "О государственных закупках товаров (работ, услуг)", не должно быть аффилировано с заказчиком, организатором;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2.11. юридическое или физическое лицо, в том числе индивидуальный предприниматель, работник (работники) таких </w:t>
            </w:r>
            <w:r>
              <w:rPr>
                <w:rFonts w:ascii="Times New Roman" w:hAnsi="Times New Roman" w:cs="Times New Roman"/>
              </w:rPr>
              <w:lastRenderedPageBreak/>
              <w:t>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2.12. юридическое лицо или индивидуальный предприниматель не должны являться заказчиком (организатором) проводимой процедуры государственной закупки;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2.13. 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2.14.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2.15. в отношении юридического лица и индивидуального предпринимателя не должно быть возбуждено производство по делу о банкротстве;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2.16.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Style w:val="word-wrapper"/>
                <w:rFonts w:ascii="Times New Roman" w:hAnsi="Times New Roman" w:cs="Times New Roman"/>
                <w:shd w:val="clear" w:color="auto" w:fill="FFFFFF"/>
              </w:rPr>
              <w:t>юридическое или физическое лицо, в том числе индивидуальный предприниматель, должно обладать исключительными правами на результаты интеллектуальной деятельности, если в связи с исполнением договора заказчик приобретает исключительные права на такие результаты, за исключением случаев заключения договора на создание объектов интеллектуальной собственности;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2.17.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      </w:r>
          </w:p>
          <w:p w:rsidR="00747641" w:rsidRDefault="00747641" w:rsidP="00747641">
            <w:pPr>
              <w:pStyle w:val="p-normal"/>
              <w:shd w:val="clear" w:color="auto" w:fill="FFFFFF"/>
              <w:spacing w:before="0" w:beforeAutospacing="0" w:after="40" w:afterAutospacing="0"/>
              <w:ind w:firstLine="450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Участник предоставляет документы, подтверждающие соответствие требованиям п. 2.1-2.17, </w:t>
            </w:r>
            <w:r>
              <w:rPr>
                <w:i/>
                <w:sz w:val="22"/>
                <w:szCs w:val="22"/>
              </w:rPr>
              <w:t>после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размещения организатором предложения о заключении договора.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требованиям пункта 2.1. подтверждается путем предоставления следующих документов:</w:t>
            </w:r>
          </w:p>
          <w:p w:rsidR="00747641" w:rsidRDefault="00747641" w:rsidP="00747641">
            <w:pPr>
              <w:pStyle w:val="a9"/>
              <w:numPr>
                <w:ilvl w:val="0"/>
                <w:numId w:val="1"/>
              </w:numPr>
              <w:spacing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разрешение (лицензия) на осуществление деятельности (фармацевтической деятельности) по производству или </w:t>
            </w:r>
            <w:proofErr w:type="spellStart"/>
            <w:r>
              <w:rPr>
                <w:sz w:val="22"/>
                <w:szCs w:val="22"/>
              </w:rPr>
              <w:t>дистрибьюции</w:t>
            </w:r>
            <w:proofErr w:type="spellEnd"/>
            <w:r>
              <w:rPr>
                <w:sz w:val="22"/>
                <w:szCs w:val="22"/>
              </w:rPr>
              <w:t xml:space="preserve">* лекарственных средств, выданное уполномоченным органом страны </w:t>
            </w:r>
            <w:proofErr w:type="gramStart"/>
            <w:r>
              <w:rPr>
                <w:sz w:val="22"/>
                <w:szCs w:val="22"/>
              </w:rPr>
              <w:t>участника.*</w:t>
            </w:r>
            <w:proofErr w:type="gramEnd"/>
            <w:r>
              <w:rPr>
                <w:sz w:val="22"/>
                <w:szCs w:val="22"/>
              </w:rPr>
              <w:t>*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случае, если к поставке предлагается наркотическое средство или психотропное вещество, участник обязан предоставить разрешение (лицензию) на деятельность, связанную с оборотом наркотических средств, психотропных веществ и их </w:t>
            </w:r>
            <w:proofErr w:type="spellStart"/>
            <w:r>
              <w:rPr>
                <w:rFonts w:ascii="Times New Roman" w:hAnsi="Times New Roman" w:cs="Times New Roman"/>
              </w:rPr>
              <w:t>прекурсоров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дистрибьюция</w:t>
            </w:r>
            <w:proofErr w:type="spellEnd"/>
            <w:r>
              <w:rPr>
                <w:rFonts w:ascii="Times New Roman" w:hAnsi="Times New Roman" w:cs="Times New Roman"/>
                <w:i/>
              </w:rPr>
              <w:t>- деятельность, связанная с закупкой (закупом, приобретением), хранением, ввозом (импортом), вывозом (экспортом), реализацией (за исключением реализации населению) без ограничения объемов и транспортировкой лекарственных средств;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** Резиденты Республики Беларусь и Российской Федерации предоставляют копию разрешения (лицензии) на фармацевтическую деятельность или выписку из Единого реестра лицензий, </w:t>
            </w:r>
            <w:r>
              <w:rPr>
                <w:rFonts w:ascii="Times New Roman" w:hAnsi="Times New Roman" w:cs="Times New Roman"/>
                <w:i/>
              </w:rPr>
              <w:lastRenderedPageBreak/>
              <w:t>действующего на территории Республики Беларусь или соответственно Российской Федерации;</w:t>
            </w:r>
          </w:p>
          <w:p w:rsidR="00747641" w:rsidRDefault="00747641" w:rsidP="00747641">
            <w:pPr>
              <w:spacing w:after="40" w:line="240" w:lineRule="auto"/>
              <w:ind w:left="58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документ, подтверждающий регистрацию участника в стране его происхождения: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свидетельство о регистрации участника либо выписку из торгового реестра страны регистрации участника (для резидентов стран-членов Евразийского экономического союза);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выписку из торгового реестра страны регистрации участника (для нерезидентов стран-членов Евразийского экономического союза).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Выписка из торгового реестра страны регистрации участника должна быть выдана не ранее, чем за 12 (двенадцать) месяцев до истечения срока для подготовки и подачи предложений </w:t>
            </w:r>
          </w:p>
          <w:p w:rsidR="00747641" w:rsidRDefault="00747641" w:rsidP="00747641">
            <w:pPr>
              <w:pStyle w:val="p-normal"/>
              <w:shd w:val="clear" w:color="auto" w:fill="FFFFFF"/>
              <w:spacing w:before="0" w:beforeAutospacing="0" w:after="40" w:afterAutospacing="0"/>
              <w:ind w:firstLine="45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Соответствие требованиям пункта 2.2. - 2.7, 2.10-2.17 подтверждается заявлением участника. Такое заявление подается по форме, установленной регламентом оператора электронной торговой площадки, после размещения организатором предложения о заключении договора.</w:t>
            </w:r>
          </w:p>
          <w:p w:rsidR="00747641" w:rsidRDefault="00747641" w:rsidP="00747641">
            <w:pPr>
              <w:spacing w:after="4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требованиям пункта 2.8. подтверждается: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 отношении участников, являющихся резидентами, - путем проверки организатором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заключается договор при проведении процедуры закупки из одного источника, а в случае отсутствия информации на указанную дату - на первое число месяца, предшествующего месяцу, в котором заключается договор при проведении процедуры закупки из одного источника;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заключения договора при проведении процедуры закупки из одного источника, и заявлением с указанием последней отчетной даты. Заявление предоставляется </w:t>
            </w:r>
            <w:proofErr w:type="gramStart"/>
            <w:r>
              <w:rPr>
                <w:rFonts w:ascii="Times New Roman" w:hAnsi="Times New Roman" w:cs="Times New Roman"/>
              </w:rPr>
              <w:t>по форме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установленной в приложении 3 к заявке на покупку.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Участники, не являющиеся резидентами, должны предоставить документы, подтверждающие соответствие требованиям п.2.8., с учетом следующей информации.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eastAsia="Arial" w:hAnsi="Times New Roman" w:cs="Times New Roman"/>
                <w:i/>
                <w:kern w:val="2"/>
                <w:lang w:eastAsia="ar-SA" w:bidi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Обращаем внимание, что документ об отсутствии задолженности по уплате налогов, сборов (пошлин), пеней должен быть выдан именно </w:t>
            </w:r>
            <w:r>
              <w:rPr>
                <w:rFonts w:ascii="Times New Roman" w:hAnsi="Times New Roman" w:cs="Times New Roman"/>
                <w:b/>
                <w:i/>
              </w:rPr>
              <w:t>уполномоченным органом в соответствии с законодательством страны</w:t>
            </w:r>
            <w:r>
              <w:rPr>
                <w:rFonts w:ascii="Times New Roman" w:hAnsi="Times New Roman" w:cs="Times New Roman"/>
                <w:i/>
              </w:rPr>
              <w:t xml:space="preserve">, резидентом которой является участник. 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Arial" w:hAnsi="Times New Roman" w:cs="Times New Roman"/>
                <w:i/>
                <w:kern w:val="2"/>
                <w:lang w:eastAsia="ar-SA" w:bidi="ru-RU"/>
              </w:rPr>
              <w:t>При этом Закон Республики Беларусь от 13.07.2012 № 419-З</w:t>
            </w:r>
            <w:r>
              <w:rPr>
                <w:rFonts w:ascii="Times New Roman" w:hAnsi="Times New Roman" w:cs="Times New Roman"/>
                <w:i/>
              </w:rPr>
              <w:t xml:space="preserve"> «О государственных закупках товаров (работ, услуг)» не определяет дату, которая для того либо иного государства является отчетной датой. </w:t>
            </w:r>
            <w:r>
              <w:rPr>
                <w:rFonts w:ascii="Times New Roman" w:hAnsi="Times New Roman" w:cs="Times New Roman"/>
                <w:b/>
                <w:i/>
              </w:rPr>
              <w:t>Такая отчетная дата</w:t>
            </w:r>
            <w:r>
              <w:rPr>
                <w:rFonts w:ascii="Times New Roman" w:hAnsi="Times New Roman" w:cs="Times New Roman"/>
                <w:i/>
              </w:rPr>
              <w:t xml:space="preserve"> указывается участником в соответствующем заявлении.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i/>
                <w:kern w:val="2"/>
                <w:lang w:eastAsia="ar-SA" w:bidi="ru-RU"/>
              </w:rPr>
              <w:t xml:space="preserve">Участник при подаче предложения самостоятельно определяет, когда и на какую отчетную дату подавать заявление для выполнения установленных законодательством требований к участникам. </w:t>
            </w:r>
            <w:r>
              <w:rPr>
                <w:rFonts w:ascii="Times New Roman" w:eastAsia="Arial" w:hAnsi="Times New Roman" w:cs="Times New Roman"/>
                <w:b/>
                <w:i/>
                <w:kern w:val="2"/>
                <w:lang w:eastAsia="ar-SA" w:bidi="ru-RU"/>
              </w:rPr>
              <w:t>Д</w:t>
            </w:r>
            <w:r>
              <w:rPr>
                <w:rFonts w:ascii="Times New Roman" w:hAnsi="Times New Roman" w:cs="Times New Roman"/>
                <w:b/>
                <w:i/>
              </w:rPr>
              <w:t>окумент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об отсутствии задолженности</w:t>
            </w:r>
            <w:r>
              <w:rPr>
                <w:rFonts w:ascii="Times New Roman" w:hAnsi="Times New Roman" w:cs="Times New Roman"/>
                <w:i/>
              </w:rPr>
              <w:t xml:space="preserve"> по уплате налогов, сборов (пошлин), пеней </w:t>
            </w:r>
            <w:r>
              <w:rPr>
                <w:rFonts w:ascii="Times New Roman" w:hAnsi="Times New Roman" w:cs="Times New Roman"/>
                <w:b/>
                <w:i/>
              </w:rPr>
              <w:t>должен быть</w:t>
            </w:r>
            <w:r>
              <w:rPr>
                <w:rFonts w:ascii="Times New Roman" w:hAnsi="Times New Roman" w:cs="Times New Roman"/>
                <w:i/>
              </w:rPr>
              <w:t xml:space="preserve"> предоставлен </w:t>
            </w:r>
            <w:r>
              <w:rPr>
                <w:rFonts w:ascii="Times New Roman" w:hAnsi="Times New Roman" w:cs="Times New Roman"/>
                <w:b/>
                <w:i/>
              </w:rPr>
              <w:t>на ту дату, которая была указана в заявлении</w:t>
            </w:r>
            <w:r>
              <w:rPr>
                <w:rFonts w:ascii="Times New Roman" w:hAnsi="Times New Roman" w:cs="Times New Roman"/>
                <w:i/>
              </w:rPr>
              <w:t xml:space="preserve"> в качестве последней </w:t>
            </w:r>
            <w:r>
              <w:rPr>
                <w:rFonts w:ascii="Times New Roman" w:hAnsi="Times New Roman" w:cs="Times New Roman"/>
                <w:i/>
              </w:rPr>
              <w:lastRenderedPageBreak/>
              <w:t>отчетной.</w:t>
            </w:r>
          </w:p>
        </w:tc>
      </w:tr>
      <w:tr w:rsidR="00747641">
        <w:tc>
          <w:tcPr>
            <w:tcW w:w="3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Совместное участие в процедуре государственной закупки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47641" w:rsidRPr="00691A06" w:rsidRDefault="00747641" w:rsidP="00747641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1A06">
              <w:rPr>
                <w:rFonts w:ascii="Times New Roman" w:hAnsi="Times New Roman" w:cs="Times New Roman"/>
                <w:b/>
                <w:sz w:val="22"/>
                <w:szCs w:val="22"/>
              </w:rPr>
              <w:t>Совместное участие в процедуре государственной закупки</w:t>
            </w:r>
          </w:p>
          <w:p w:rsidR="00747641" w:rsidRPr="00691A06" w:rsidRDefault="00747641" w:rsidP="00747641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47641" w:rsidRPr="00691A06" w:rsidRDefault="00747641" w:rsidP="0074764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1A06">
              <w:rPr>
                <w:rFonts w:ascii="Times New Roman" w:hAnsi="Times New Roman" w:cs="Times New Roman"/>
                <w:sz w:val="22"/>
                <w:szCs w:val="22"/>
              </w:rPr>
              <w:t xml:space="preserve">Совместное участие в процедурах государственных закупок допускается </w:t>
            </w:r>
            <w:r w:rsidRPr="00691A0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 случаях, установленных законодательными актами Республики Беларусь (для холдингов). 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>Совместное участие в процедуре государственной закупки юридических и (или) физических лиц, в том числе индивидуальных предпринимателей, осуществляется при соблюдении следующих условий: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>наличие соглашения о совместном участии в процедуре государственной закупки, определяющего права, обязанности и ответственность юридических и (или) физических лиц, в том числе индивидуальных предпринимателей, являющихся сторонами такого соглашения, в том числе по вопросам реализации их полномочий в ходе проведения процедуры государственной закупки, предусмотренных законодательством о государственных закупках. Такое соглашение заключается для целей участия в конкретной процедуре государственной закупки и предоставляется в составе предложения (до заключения договора);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 xml:space="preserve">соответствие требованиям к участникам, установленным пунктами 2.1, 2.16-2.17 раздела </w:t>
            </w:r>
            <w:r w:rsidRPr="00691A06">
              <w:rPr>
                <w:sz w:val="22"/>
                <w:szCs w:val="22"/>
              </w:rPr>
              <w:t xml:space="preserve">«Требования к участникам, документы и (или) сведения для проверки требований к участникам», </w:t>
            </w:r>
            <w:r w:rsidRPr="00691A06">
              <w:rPr>
                <w:rStyle w:val="word-wrapper"/>
                <w:sz w:val="22"/>
                <w:szCs w:val="22"/>
              </w:rPr>
              <w:t>должно быть подтверждено хотя бы в отношении одного из юридических и (или) физических лиц, в том числе индивидуальных предпринимателей, совместно участвующих в процедуре государственной закупки;</w:t>
            </w:r>
          </w:p>
          <w:p w:rsidR="00747641" w:rsidRPr="00691A06" w:rsidRDefault="00747641" w:rsidP="00747641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Style w:val="word-wrapper"/>
                <w:rFonts w:ascii="Times New Roman" w:hAnsi="Times New Roman" w:cs="Times New Roman"/>
              </w:rPr>
              <w:t>соответствие дополнительным требованиям к участникам, установленным пунктами 2.</w:t>
            </w:r>
            <w:proofErr w:type="gramStart"/>
            <w:r w:rsidRPr="00691A06">
              <w:rPr>
                <w:rStyle w:val="word-wrapper"/>
                <w:rFonts w:ascii="Times New Roman" w:hAnsi="Times New Roman" w:cs="Times New Roman"/>
              </w:rPr>
              <w:t>2.-</w:t>
            </w:r>
            <w:proofErr w:type="gramEnd"/>
            <w:r w:rsidRPr="00691A06">
              <w:rPr>
                <w:rStyle w:val="word-wrapper"/>
                <w:rFonts w:ascii="Times New Roman" w:hAnsi="Times New Roman" w:cs="Times New Roman"/>
              </w:rPr>
              <w:t>2.7.</w:t>
            </w:r>
            <w:r w:rsidRPr="00691A06">
              <w:rPr>
                <w:rFonts w:ascii="Times New Roman" w:hAnsi="Times New Roman" w:cs="Times New Roman"/>
              </w:rPr>
              <w:t xml:space="preserve"> </w:t>
            </w:r>
            <w:r w:rsidRPr="00691A06">
              <w:rPr>
                <w:rStyle w:val="word-wrapper"/>
                <w:rFonts w:ascii="Times New Roman" w:hAnsi="Times New Roman" w:cs="Times New Roman"/>
              </w:rPr>
              <w:t xml:space="preserve">раздела </w:t>
            </w:r>
            <w:r w:rsidRPr="00691A06">
              <w:rPr>
                <w:rFonts w:ascii="Times New Roman" w:hAnsi="Times New Roman" w:cs="Times New Roman"/>
              </w:rPr>
              <w:t>«Требования к участникам, документы и (или) сведения для проверки требований к участникам»,</w:t>
            </w:r>
            <w:r w:rsidRPr="00691A06">
              <w:rPr>
                <w:rStyle w:val="word-wrapper"/>
                <w:rFonts w:ascii="Times New Roman" w:hAnsi="Times New Roman" w:cs="Times New Roman"/>
              </w:rPr>
              <w:t xml:space="preserve"> </w:t>
            </w:r>
            <w:r w:rsidRPr="00691A06">
              <w:rPr>
                <w:rFonts w:ascii="Times New Roman" w:hAnsi="Times New Roman" w:cs="Times New Roman"/>
              </w:rPr>
              <w:t>подтверждается заявлением участника в отношении каждого участника холдинга;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 xml:space="preserve">соответствие требованиям к участникам, установленным пунктами 2.8-2.15 раздела </w:t>
            </w:r>
            <w:r w:rsidRPr="00691A06">
              <w:rPr>
                <w:sz w:val="22"/>
                <w:szCs w:val="22"/>
              </w:rPr>
              <w:t>«Требования к участникам, документы и (или) сведения для проверки требований к участникам»,</w:t>
            </w:r>
            <w:r w:rsidRPr="00691A06">
              <w:rPr>
                <w:rStyle w:val="word-wrapper"/>
                <w:sz w:val="22"/>
                <w:szCs w:val="22"/>
              </w:rPr>
              <w:t xml:space="preserve"> должно быть подтверждено в отношении каждого из юридических и (или) физических лиц, в том числе индивидуальных предпринимателей, совместно участвующих в процедуре государственной закупки;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word-wrapper"/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>подача предложения от имени юридических и (или) физических лиц, в том числе индивидуальных предпринимателей, совместно участвующих в процедуре государственной закупки, осуществляется одним из них, определяемым в соглашении о совместном участии в процедуре государственной закупки. В предложении должны быть указаны наименование (фамилия, собственное имя, отчество (при наличии) - для физического лица, в том числе индивидуального предпринимателя) всех юридических и (или) физических лиц, в том числе индивидуальных предпринимателей, совместно участвующих в процедуре государственной закупки, их права и обязанности в связи с исполнением договора;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word-wrapper"/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  <w:shd w:val="clear" w:color="auto" w:fill="FFFFFF"/>
              </w:rPr>
              <w:t xml:space="preserve">при </w:t>
            </w:r>
            <w:r w:rsidRPr="00691A06">
              <w:rPr>
                <w:rStyle w:val="word-wrapper"/>
                <w:sz w:val="22"/>
                <w:szCs w:val="22"/>
              </w:rPr>
              <w:t xml:space="preserve">проведении процедуры закупки из одного источника в случае направления организатором предложения о заключении договора участнику, выступающему от имени юридических и (или) физических лиц, в том числе индивидуальных предпринимателей, совместно участвующих в процедуре государственной закупки, участником признаются все стороны соглашения о совместном </w:t>
            </w:r>
            <w:r w:rsidRPr="00691A06">
              <w:rPr>
                <w:rStyle w:val="word-wrapper"/>
                <w:sz w:val="22"/>
                <w:szCs w:val="22"/>
              </w:rPr>
              <w:lastRenderedPageBreak/>
              <w:t xml:space="preserve">участии в процедуре государственной закупки. Договор заключается с участником, получившим предложение о заключении договора в случае проведения процедуры закупки из одного источника от имени всех юридических и (или) физических лиц, в том числе индивидуальных предпринимателей, совместно участвующих в процедуре государственной закупки; 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word-wrapper"/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 xml:space="preserve">стороны соглашения о совместном участии в процедуре государственной закупки несут солидарную ответственность по обязательствам, возникшим в связи с заключением договора, за исключением ответственности в виде включения в список. Включение в список производится при наличии оснований, предусмотренных пунктом 1 статьи </w:t>
            </w:r>
            <w:proofErr w:type="gramStart"/>
            <w:r w:rsidRPr="00691A06">
              <w:rPr>
                <w:rStyle w:val="word-wrapper"/>
                <w:sz w:val="22"/>
                <w:szCs w:val="22"/>
              </w:rPr>
              <w:t>17</w:t>
            </w:r>
            <w:r w:rsidRPr="00691A06">
              <w:rPr>
                <w:rStyle w:val="fake-non-breaking-space"/>
                <w:sz w:val="22"/>
                <w:szCs w:val="22"/>
              </w:rPr>
              <w:t> </w:t>
            </w:r>
            <w:r w:rsidRPr="00691A06">
              <w:rPr>
                <w:rStyle w:val="word-wrapper"/>
                <w:sz w:val="22"/>
                <w:szCs w:val="22"/>
              </w:rPr>
              <w:t xml:space="preserve"> Закона</w:t>
            </w:r>
            <w:proofErr w:type="gramEnd"/>
            <w:r w:rsidRPr="00691A06">
              <w:rPr>
                <w:rStyle w:val="word-wrapper"/>
                <w:sz w:val="22"/>
                <w:szCs w:val="22"/>
              </w:rPr>
              <w:t xml:space="preserve"> Республики Беларусь от 13.07.2012 N 419-З "О государственных закупках товаров (работ, услуг)", в отношении конкретного юридического или физического лица, в том числе индивидуального предпринимателя, являющегося стороной соглашения о совместном участии в процедуре государственной закупки.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</w:tc>
      </w:tr>
      <w:tr w:rsidR="00747641">
        <w:tc>
          <w:tcPr>
            <w:tcW w:w="3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Требование о предоставлении обеспечения исполнения обязательств по договору 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требуется</w:t>
            </w:r>
          </w:p>
        </w:tc>
      </w:tr>
      <w:tr w:rsidR="00747641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Порядок действий заказчика в случае предложения одинаковых цен поставщиками (подрядчиками, исполнителями)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Если несколько потенциальных поставщиков предложили одинаковые цены, заказчик (организатор) обращается к ним с запросом о снижении предложенной цены. Если после получения ответов цены остаются равными, при прочих равных условиях предпочтение отдается поставщику, первым представившему ответ на запрос о снижении цены.</w:t>
            </w:r>
          </w:p>
        </w:tc>
      </w:tr>
      <w:tr w:rsidR="00747641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Договор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A06">
              <w:rPr>
                <w:rFonts w:ascii="Times New Roman" w:eastAsia="Times New Roman" w:hAnsi="Times New Roman" w:cs="Times New Roman"/>
                <w:lang w:eastAsia="ru-RU"/>
              </w:rPr>
              <w:t>По результатам проведения процедуры закупки из одного источника на электронной торговой площадке договор государственной закупки заключается в письменной форме в виде электронного документа на электронной торговой площадке. Проекты договоров прилагаются к заявке на закупку.  Договор подлежит подписанию участником не позднее чем через 5 рабочих дней с даты подписания участником заявления о соответствии требованиям к составу участников.</w:t>
            </w:r>
          </w:p>
        </w:tc>
      </w:tr>
      <w:tr w:rsidR="00747641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Иные условия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В случае необходимости более длительного срока для подготовки документов и (или) сведений потенциальный участник должен проинформировать организатора дополнительно.  </w:t>
            </w:r>
          </w:p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В случае отсутствия ответа на запрос в указанный срок, комиссия переходит к рассмотрению позиции без вашего предложения.</w:t>
            </w:r>
          </w:p>
        </w:tc>
      </w:tr>
    </w:tbl>
    <w:p w:rsidR="000A3A53" w:rsidRDefault="000A3A5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A53" w:rsidRDefault="000A3A5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A53" w:rsidRDefault="00691A0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генерального директора- </w:t>
      </w:r>
    </w:p>
    <w:p w:rsidR="000A3A53" w:rsidRDefault="00691A0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маркетинга, </w:t>
      </w:r>
    </w:p>
    <w:p w:rsidR="000A3A53" w:rsidRDefault="00691A0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ВЭД и тендерных закупок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686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proofErr w:type="spellStart"/>
      <w:r w:rsidR="0068652C">
        <w:rPr>
          <w:rFonts w:ascii="Times New Roman" w:eastAsia="Times New Roman" w:hAnsi="Times New Roman" w:cs="Times New Roman"/>
          <w:sz w:val="28"/>
          <w:szCs w:val="28"/>
          <w:lang w:eastAsia="ru-RU"/>
        </w:rPr>
        <w:t>Т.П.Трухан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A3A53" w:rsidRDefault="000A3A5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A53" w:rsidRDefault="00691A0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Провизор-маркетолог отдела </w:t>
      </w:r>
    </w:p>
    <w:p w:rsidR="000A3A53" w:rsidRDefault="00691A0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маркетинга, ВЭД и тендерных </w:t>
      </w:r>
    </w:p>
    <w:p w:rsidR="000A3A53" w:rsidRDefault="00691A0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закупок                                                                               </w:t>
      </w:r>
      <w:r w:rsidR="00686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="0068652C">
        <w:rPr>
          <w:rFonts w:ascii="Times New Roman" w:eastAsia="Times New Roman" w:hAnsi="Times New Roman" w:cs="Times New Roman"/>
          <w:sz w:val="28"/>
          <w:szCs w:val="28"/>
          <w:lang w:eastAsia="ru-RU"/>
        </w:rPr>
        <w:t>И.Е.Ногач</w:t>
      </w:r>
      <w:proofErr w:type="spellEnd"/>
    </w:p>
    <w:p w:rsidR="000A3A53" w:rsidRDefault="000A3A5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A53" w:rsidRDefault="000A3A5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A53" w:rsidRDefault="00691A06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Calibri" w:eastAsia="Calibri" w:hAnsi="Calibri" w:cs="Times New Roman"/>
          <w:color w:val="000000"/>
          <w:sz w:val="28"/>
          <w:szCs w:val="28"/>
        </w:rPr>
        <w:br w:type="page"/>
      </w:r>
    </w:p>
    <w:p w:rsidR="00747641" w:rsidRDefault="00747641" w:rsidP="007476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641" w:rsidRDefault="00747641" w:rsidP="0074764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3 </w:t>
      </w:r>
    </w:p>
    <w:p w:rsidR="00747641" w:rsidRDefault="00747641" w:rsidP="007476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7641" w:rsidRDefault="00747641" w:rsidP="00747641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Заявление </w:t>
      </w:r>
    </w:p>
    <w:p w:rsidR="00747641" w:rsidRDefault="00747641" w:rsidP="00747641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(для нерезидентов Республики Беларусь)</w:t>
      </w:r>
    </w:p>
    <w:p w:rsidR="00747641" w:rsidRDefault="00747641" w:rsidP="00747641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747641" w:rsidRDefault="00747641" w:rsidP="00747641">
      <w:pPr>
        <w:keepNext/>
        <w:keepLines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color w:val="2A343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Участник _______________________________________________________ заявляет, что последняя отчетная дата, предшествующая дню заключения договора при проведении процедуры закупки из одного источника, —  ______________</w:t>
      </w:r>
      <w:r>
        <w:rPr>
          <w:rFonts w:ascii="Times New Roman" w:eastAsia="Times New Roman" w:hAnsi="Times New Roman" w:cs="Times New Roman"/>
          <w:bCs/>
          <w:color w:val="2A3439"/>
          <w:sz w:val="28"/>
          <w:szCs w:val="28"/>
          <w:shd w:val="clear" w:color="auto" w:fill="FFFFFF"/>
        </w:rPr>
        <w:t>.</w:t>
      </w:r>
    </w:p>
    <w:p w:rsidR="00747641" w:rsidRDefault="00747641" w:rsidP="00747641">
      <w:pPr>
        <w:spacing w:after="160" w:line="259" w:lineRule="auto"/>
        <w:rPr>
          <w:rFonts w:ascii="Calibri" w:eastAsia="Calibri" w:hAnsi="Calibri" w:cs="Times New Roman"/>
          <w:bCs/>
          <w:color w:val="2A3439"/>
          <w:sz w:val="28"/>
          <w:szCs w:val="28"/>
          <w:shd w:val="clear" w:color="auto" w:fill="FFFFFF"/>
        </w:rPr>
      </w:pPr>
    </w:p>
    <w:p w:rsidR="00747641" w:rsidRDefault="00747641" w:rsidP="007476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47641" w:rsidRDefault="00747641" w:rsidP="0074764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4 </w:t>
      </w:r>
    </w:p>
    <w:p w:rsidR="00747641" w:rsidRDefault="00747641" w:rsidP="00747641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747641" w:rsidRDefault="00747641" w:rsidP="00747641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747641" w:rsidRDefault="00747641" w:rsidP="00747641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747641" w:rsidRDefault="00747641" w:rsidP="0074764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>Информация для подготовки договора/контракта</w:t>
      </w:r>
    </w:p>
    <w:p w:rsidR="00747641" w:rsidRDefault="00747641" w:rsidP="00747641">
      <w:pPr>
        <w:tabs>
          <w:tab w:val="left" w:pos="990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47641" w:rsidTr="0035632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7641" w:rsidTr="0035632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Ф.И.О., должность подписанта (исключительно лицо, владеющее электронной цифровой подписью для подписания договора на электронной торговой площадке)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7641" w:rsidTr="0035632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основании какого документа действует подписант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7641" w:rsidTr="0035632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Юридический, почтовый адрес</w:t>
            </w:r>
          </w:p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Банковские реквизиты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47641" w:rsidRDefault="00747641" w:rsidP="0074764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47641" w:rsidRDefault="00747641" w:rsidP="00747641"/>
    <w:p w:rsidR="00747641" w:rsidRDefault="00747641" w:rsidP="00747641">
      <w:pPr>
        <w:tabs>
          <w:tab w:val="left" w:pos="426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A53" w:rsidRDefault="000A3A53" w:rsidP="00747641"/>
    <w:sectPr w:rsidR="000A3A53" w:rsidSect="00B139E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77703"/>
    <w:multiLevelType w:val="hybridMultilevel"/>
    <w:tmpl w:val="EF44B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A53"/>
    <w:rsid w:val="000A3A53"/>
    <w:rsid w:val="00487174"/>
    <w:rsid w:val="0068652C"/>
    <w:rsid w:val="00691A06"/>
    <w:rsid w:val="00747641"/>
    <w:rsid w:val="0082053D"/>
    <w:rsid w:val="008871F4"/>
    <w:rsid w:val="00931F41"/>
    <w:rsid w:val="009409BB"/>
    <w:rsid w:val="009F1A18"/>
    <w:rsid w:val="00B139EA"/>
    <w:rsid w:val="00D8377A"/>
    <w:rsid w:val="00D843E9"/>
    <w:rsid w:val="00E7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70CE5"/>
  <w15:docId w15:val="{639F4789-6BF2-410B-872A-F804A4F1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1">
    <w:name w:val="Текст примечания1"/>
    <w:basedOn w:val="a"/>
    <w:next w:val="a4"/>
    <w:link w:val="a5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1"/>
    <w:uiPriority w:val="99"/>
    <w:semiHidden/>
    <w:rPr>
      <w:sz w:val="20"/>
      <w:szCs w:val="20"/>
    </w:rPr>
  </w:style>
  <w:style w:type="paragraph" w:styleId="a4">
    <w:name w:val="annotation text"/>
    <w:basedOn w:val="a"/>
    <w:link w:val="1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10">
    <w:name w:val="Текст примечания Знак1"/>
    <w:basedOn w:val="a0"/>
    <w:link w:val="a4"/>
    <w:uiPriority w:val="99"/>
    <w:semiHidden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uiPriority w:val="99"/>
    <w:semiHidden/>
    <w:unhideWhenUsed/>
    <w:rsid w:val="00691A06"/>
    <w:rPr>
      <w:color w:val="0000FF"/>
      <w:u w:val="single"/>
    </w:rPr>
  </w:style>
  <w:style w:type="paragraph" w:customStyle="1" w:styleId="ConsPlusNormal">
    <w:name w:val="ConsPlusNormal"/>
    <w:rsid w:val="00691A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-normal">
    <w:name w:val="p-normal"/>
    <w:basedOn w:val="a"/>
    <w:rsid w:val="00691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rsid w:val="00691A06"/>
  </w:style>
  <w:style w:type="paragraph" w:styleId="a9">
    <w:name w:val="List Paragraph"/>
    <w:basedOn w:val="a"/>
    <w:uiPriority w:val="34"/>
    <w:qFormat/>
    <w:rsid w:val="00691A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91A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ake-non-breaking-space">
    <w:name w:val="fake-non-breaking-space"/>
    <w:rsid w:val="00691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CF2CA347A473E7528885048A22EB4569C6C8733151A8FD6DB3077FAF641F75B05220C2CEF313DAEA7F15A6E3BY4W9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DCC95-E0B7-490B-AB28-8682123AD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10</Pages>
  <Words>3626</Words>
  <Characters>20670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Полещук Анна Марьяновна</dc:creator>
  <cp:lastModifiedBy>Ногач Илья</cp:lastModifiedBy>
  <cp:revision>23</cp:revision>
  <dcterms:created xsi:type="dcterms:W3CDTF">2025-08-27T19:48:00Z</dcterms:created>
  <dcterms:modified xsi:type="dcterms:W3CDTF">2026-07-07T07:19:00Z</dcterms:modified>
</cp:coreProperties>
</file>