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FE3275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E3275">
        <w:rPr>
          <w:rFonts w:ascii="Times New Roman" w:hAnsi="Times New Roman" w:cs="Times New Roman"/>
          <w:sz w:val="24"/>
          <w:szCs w:val="24"/>
        </w:rPr>
        <w:t>№</w:t>
      </w:r>
      <w:r w:rsidR="00FE3275" w:rsidRPr="00FE3275">
        <w:rPr>
          <w:rFonts w:ascii="Times New Roman" w:hAnsi="Times New Roman" w:cs="Times New Roman"/>
          <w:sz w:val="24"/>
          <w:szCs w:val="24"/>
        </w:rPr>
        <w:t>30</w:t>
      </w:r>
      <w:r w:rsidRPr="00FE3275">
        <w:rPr>
          <w:rFonts w:ascii="Times New Roman" w:hAnsi="Times New Roman" w:cs="Times New Roman"/>
          <w:sz w:val="24"/>
          <w:szCs w:val="24"/>
        </w:rPr>
        <w:t>-</w:t>
      </w:r>
      <w:r w:rsidR="00FE3275" w:rsidRPr="00FE3275">
        <w:rPr>
          <w:rFonts w:ascii="Times New Roman" w:hAnsi="Times New Roman" w:cs="Times New Roman"/>
          <w:sz w:val="24"/>
          <w:szCs w:val="24"/>
        </w:rPr>
        <w:t>278/26</w:t>
      </w:r>
      <w:r w:rsidRPr="00FE3275">
        <w:rPr>
          <w:rFonts w:ascii="Times New Roman" w:hAnsi="Times New Roman" w:cs="Times New Roman"/>
          <w:sz w:val="24"/>
          <w:szCs w:val="24"/>
        </w:rPr>
        <w:t xml:space="preserve"> от «</w:t>
      </w:r>
      <w:r w:rsidR="00FE3275" w:rsidRPr="00FE3275">
        <w:rPr>
          <w:rFonts w:ascii="Times New Roman" w:hAnsi="Times New Roman" w:cs="Times New Roman"/>
          <w:sz w:val="24"/>
          <w:szCs w:val="24"/>
        </w:rPr>
        <w:t>02</w:t>
      </w:r>
      <w:r w:rsidRPr="00FE3275">
        <w:rPr>
          <w:rFonts w:ascii="Times New Roman" w:hAnsi="Times New Roman" w:cs="Times New Roman"/>
          <w:sz w:val="24"/>
          <w:szCs w:val="24"/>
        </w:rPr>
        <w:t xml:space="preserve">» </w:t>
      </w:r>
      <w:r w:rsidR="00FE3275" w:rsidRPr="00FE3275">
        <w:rPr>
          <w:rFonts w:ascii="Times New Roman" w:hAnsi="Times New Roman" w:cs="Times New Roman"/>
          <w:sz w:val="24"/>
          <w:szCs w:val="24"/>
        </w:rPr>
        <w:t>июля</w:t>
      </w:r>
      <w:r w:rsidRPr="00FE3275">
        <w:rPr>
          <w:rFonts w:ascii="Times New Roman" w:hAnsi="Times New Roman" w:cs="Times New Roman"/>
          <w:sz w:val="24"/>
          <w:szCs w:val="24"/>
        </w:rPr>
        <w:t xml:space="preserve"> 202</w:t>
      </w:r>
      <w:r w:rsidR="00FE3275" w:rsidRPr="00FE3275">
        <w:rPr>
          <w:rFonts w:ascii="Times New Roman" w:hAnsi="Times New Roman" w:cs="Times New Roman"/>
          <w:sz w:val="24"/>
          <w:szCs w:val="24"/>
        </w:rPr>
        <w:t>6</w:t>
      </w:r>
      <w:r w:rsidRPr="00FE3275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32BA" w:rsidRPr="00FE3275" w:rsidRDefault="002C281A" w:rsidP="00FE327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r w:rsidR="00FE3275" w:rsidRPr="00FE3275">
        <w:rPr>
          <w:rFonts w:ascii="Times New Roman" w:hAnsi="Times New Roman" w:cs="Times New Roman"/>
          <w:b/>
          <w:sz w:val="24"/>
          <w:szCs w:val="24"/>
        </w:rPr>
        <w:t>EZ20260601378897</w:t>
      </w:r>
      <w:r w:rsidR="003821D1" w:rsidRPr="00FE3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3275" w:rsidRPr="00FE3275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FE3275" w:rsidRPr="00FE3275">
        <w:rPr>
          <w:rFonts w:ascii="Times New Roman" w:hAnsi="Times New Roman" w:cs="Times New Roman"/>
          <w:b/>
          <w:sz w:val="24"/>
          <w:szCs w:val="24"/>
        </w:rPr>
        <w:t xml:space="preserve"> №278/26-ЗОИ «Реагенты для ИФА» (лот 4М)</w:t>
      </w:r>
    </w:p>
    <w:p w:rsidR="00FE3275" w:rsidRPr="00FE3275" w:rsidRDefault="00FE3275" w:rsidP="00FE3275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A96954" w:rsidRDefault="00A96954" w:rsidP="00D10BA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3275" w:rsidRPr="00FE3275" w:rsidRDefault="00FE3275" w:rsidP="00FE3275">
      <w:pPr>
        <w:pStyle w:val="ae"/>
        <w:numPr>
          <w:ilvl w:val="0"/>
          <w:numId w:val="1"/>
        </w:numPr>
        <w:rPr>
          <w:b/>
          <w:lang w:eastAsia="en-US"/>
        </w:rPr>
      </w:pPr>
      <w:r w:rsidRPr="00FE3275">
        <w:rPr>
          <w:b/>
          <w:lang w:eastAsia="en-US"/>
        </w:rPr>
        <w:t xml:space="preserve">EZ20260601378897 </w:t>
      </w:r>
      <w:proofErr w:type="spellStart"/>
      <w:r w:rsidRPr="00FE3275">
        <w:rPr>
          <w:b/>
          <w:lang w:eastAsia="en-US"/>
        </w:rPr>
        <w:t>БелМТ</w:t>
      </w:r>
      <w:proofErr w:type="spellEnd"/>
      <w:r w:rsidRPr="00FE3275">
        <w:rPr>
          <w:b/>
          <w:lang w:eastAsia="en-US"/>
        </w:rPr>
        <w:t xml:space="preserve"> №278/26-ЗОИ «Реагенты для ИФА» (лот 4М)</w:t>
      </w:r>
    </w:p>
    <w:p w:rsidR="003821D1" w:rsidRPr="00355509" w:rsidRDefault="003821D1" w:rsidP="00FE3275">
      <w:pPr>
        <w:pStyle w:val="ConsPlusNonformat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8D07D7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FE3275" w:rsidRPr="008D07D7">
        <w:rPr>
          <w:rFonts w:ascii="Times New Roman" w:hAnsi="Times New Roman" w:cs="Times New Roman"/>
          <w:b/>
          <w:sz w:val="24"/>
          <w:szCs w:val="24"/>
        </w:rPr>
        <w:t>4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</w:rPr>
      </w:pPr>
      <w:r w:rsidRPr="00DA6867">
        <w:rPr>
          <w:b/>
        </w:rPr>
        <w:t>1.1. </w:t>
      </w:r>
      <w:r w:rsidR="00F5007F">
        <w:rPr>
          <w:color w:val="242424"/>
        </w:rPr>
        <w:t>в срок</w:t>
      </w:r>
      <w:r w:rsidR="00AC6A56">
        <w:rPr>
          <w:color w:val="242424"/>
        </w:rPr>
        <w:t xml:space="preserve">, установленный для </w:t>
      </w:r>
      <w:r w:rsidR="00AC6A56" w:rsidRPr="000F5DF7">
        <w:t>предоставления документов и (или) сведений поставщиками</w:t>
      </w:r>
      <w:r w:rsidR="00AC6A56">
        <w:rPr>
          <w:color w:val="242424"/>
        </w:rPr>
        <w:t xml:space="preserve"> </w:t>
      </w:r>
      <w:r w:rsidR="00F5007F">
        <w:rPr>
          <w:color w:val="242424"/>
        </w:rPr>
        <w:t>для подготовки и подачи предложений</w:t>
      </w:r>
      <w:r w:rsidR="00AC6A56">
        <w:rPr>
          <w:color w:val="242424"/>
        </w:rPr>
        <w:t>,</w:t>
      </w:r>
      <w:r w:rsidR="00F5007F">
        <w:rPr>
          <w:color w:val="242424"/>
        </w:rPr>
        <w:t xml:space="preserve"> поступило </w:t>
      </w:r>
      <w:r w:rsidR="00FE3275" w:rsidRPr="00FE3275">
        <w:t>1</w:t>
      </w:r>
      <w:r w:rsidR="00F5007F" w:rsidRPr="00FE3275">
        <w:t xml:space="preserve"> предложение </w:t>
      </w:r>
      <w:r w:rsidR="00F5007F" w:rsidRPr="00A96954">
        <w:t>поставщик</w:t>
      </w:r>
      <w:r w:rsidR="00A96954" w:rsidRPr="00A96954">
        <w:t>а</w:t>
      </w:r>
      <w:r w:rsidRPr="00A96954">
        <w:t>;</w:t>
      </w:r>
    </w:p>
    <w:p w:rsidR="00B25FB1" w:rsidRPr="00FE3275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FE3275">
        <w:rPr>
          <w:b/>
        </w:rPr>
        <w:t>1.2.</w:t>
      </w:r>
      <w:r w:rsidRPr="00FE3275">
        <w:t> </w:t>
      </w:r>
      <w:r w:rsidR="00D44AA9" w:rsidRPr="00FE3275">
        <w:t>предельная</w:t>
      </w:r>
      <w:r w:rsidRPr="00FE3275">
        <w:t xml:space="preserve"> стоимость государственной закупки установлена в размере</w:t>
      </w:r>
      <w:r w:rsidRPr="00FE3275">
        <w:br/>
      </w:r>
      <w:r w:rsidR="00FE3275" w:rsidRPr="00FE3275">
        <w:t xml:space="preserve">33 951,94 </w:t>
      </w:r>
      <w:proofErr w:type="spellStart"/>
      <w:r w:rsidRPr="00FE3275">
        <w:t>бел.руб</w:t>
      </w:r>
      <w:proofErr w:type="spellEnd"/>
      <w:r w:rsidRPr="00FE3275">
        <w:t>.;</w:t>
      </w:r>
    </w:p>
    <w:p w:rsidR="00FE3275" w:rsidRPr="00FE3275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275">
        <w:rPr>
          <w:rFonts w:ascii="Times New Roman" w:hAnsi="Times New Roman" w:cs="Times New Roman"/>
          <w:b/>
          <w:sz w:val="24"/>
          <w:szCs w:val="24"/>
        </w:rPr>
        <w:t>1.3.</w:t>
      </w:r>
      <w:r w:rsidRPr="00FE3275">
        <w:rPr>
          <w:rFonts w:ascii="Times New Roman" w:hAnsi="Times New Roman" w:cs="Times New Roman"/>
          <w:sz w:val="24"/>
          <w:szCs w:val="24"/>
        </w:rPr>
        <w:t xml:space="preserve"> </w:t>
      </w:r>
      <w:r w:rsidR="00F06148" w:rsidRPr="00FE3275">
        <w:rPr>
          <w:rFonts w:ascii="Times New Roman" w:eastAsia="Calibri" w:hAnsi="Times New Roman" w:cs="Times New Roman"/>
          <w:sz w:val="24"/>
          <w:szCs w:val="24"/>
        </w:rPr>
        <w:t>По</w:t>
      </w:r>
      <w:r w:rsidRPr="00FE3275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FE3275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FE3275">
        <w:rPr>
          <w:rFonts w:ascii="Times New Roman" w:eastAsia="Calibri" w:hAnsi="Times New Roman" w:cs="Times New Roman"/>
          <w:sz w:val="24"/>
          <w:szCs w:val="24"/>
        </w:rPr>
        <w:t>у</w:t>
      </w:r>
      <w:r w:rsidR="00887C58" w:rsidRPr="00FE3275">
        <w:rPr>
          <w:rFonts w:ascii="Times New Roman" w:eastAsia="Calibri" w:hAnsi="Times New Roman" w:cs="Times New Roman"/>
          <w:sz w:val="24"/>
          <w:szCs w:val="24"/>
        </w:rPr>
        <w:t>/поставщикам</w:t>
      </w:r>
      <w:r w:rsidRPr="00FE3275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</w:p>
    <w:p w:rsidR="00B25FB1" w:rsidRPr="00FE3275" w:rsidRDefault="00FE3275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275">
        <w:rPr>
          <w:rFonts w:ascii="Times New Roman" w:eastAsia="Calibri" w:hAnsi="Times New Roman" w:cs="Times New Roman"/>
          <w:sz w:val="24"/>
          <w:szCs w:val="24"/>
        </w:rPr>
        <w:t xml:space="preserve">Общество с ограниченной ответственностью «Научно-производственное объединение «Диагностические системы» </w:t>
      </w:r>
      <w:r w:rsidR="00B25FB1" w:rsidRPr="00FE3275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Pr="00FE3275">
        <w:rPr>
          <w:rFonts w:ascii="Times New Roman" w:eastAsia="Calibri" w:hAnsi="Times New Roman" w:cs="Times New Roman"/>
          <w:sz w:val="24"/>
          <w:szCs w:val="24"/>
        </w:rPr>
        <w:t>30 655,24</w:t>
      </w:r>
      <w:r w:rsidR="00B25FB1" w:rsidRPr="00FE3275">
        <w:rPr>
          <w:rFonts w:ascii="Times New Roman" w:eastAsia="Calibri" w:hAnsi="Times New Roman" w:cs="Times New Roman"/>
          <w:sz w:val="24"/>
          <w:szCs w:val="24"/>
        </w:rPr>
        <w:t xml:space="preserve"> BYN.</w:t>
      </w:r>
    </w:p>
    <w:p w:rsidR="00B25FB1" w:rsidRPr="00FE3275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75">
        <w:rPr>
          <w:rFonts w:ascii="Times New Roman" w:hAnsi="Times New Roman" w:cs="Times New Roman"/>
          <w:b/>
          <w:sz w:val="24"/>
          <w:szCs w:val="24"/>
        </w:rPr>
        <w:t>1.4.</w:t>
      </w:r>
      <w:r w:rsidRPr="00FE327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E327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</w:t>
      </w:r>
      <w:r w:rsidRPr="00FE3275">
        <w:rPr>
          <w:rFonts w:ascii="Times New Roman" w:hAnsi="Times New Roman" w:cs="Times New Roman"/>
          <w:sz w:val="24"/>
          <w:szCs w:val="24"/>
        </w:rPr>
        <w:t xml:space="preserve">описании предмета закупки, проведена с привлечением экспертной комиссии (экспертное заключение </w:t>
      </w:r>
      <w:proofErr w:type="spellStart"/>
      <w:r w:rsidRPr="00FE3275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FE3275">
        <w:rPr>
          <w:rFonts w:ascii="Times New Roman" w:hAnsi="Times New Roman" w:cs="Times New Roman"/>
          <w:sz w:val="24"/>
          <w:szCs w:val="24"/>
        </w:rPr>
        <w:t>. №8-12/</w:t>
      </w:r>
      <w:r w:rsidR="00FE3275" w:rsidRPr="00FE3275">
        <w:rPr>
          <w:rFonts w:ascii="Times New Roman" w:hAnsi="Times New Roman" w:cs="Times New Roman"/>
          <w:sz w:val="24"/>
          <w:szCs w:val="24"/>
        </w:rPr>
        <w:t>14834</w:t>
      </w:r>
      <w:r w:rsidRPr="00FE3275">
        <w:rPr>
          <w:rFonts w:ascii="Times New Roman" w:hAnsi="Times New Roman" w:cs="Times New Roman"/>
          <w:sz w:val="24"/>
          <w:szCs w:val="24"/>
        </w:rPr>
        <w:t xml:space="preserve"> от </w:t>
      </w:r>
      <w:r w:rsidR="00FE3275" w:rsidRPr="00FE3275">
        <w:rPr>
          <w:rFonts w:ascii="Times New Roman" w:hAnsi="Times New Roman" w:cs="Times New Roman"/>
          <w:sz w:val="24"/>
          <w:szCs w:val="24"/>
        </w:rPr>
        <w:t>18</w:t>
      </w:r>
      <w:r w:rsidRPr="00FE3275">
        <w:rPr>
          <w:rFonts w:ascii="Times New Roman" w:hAnsi="Times New Roman" w:cs="Times New Roman"/>
          <w:sz w:val="24"/>
          <w:szCs w:val="24"/>
        </w:rPr>
        <w:t>.0</w:t>
      </w:r>
      <w:r w:rsidR="00FE3275" w:rsidRPr="00FE3275">
        <w:rPr>
          <w:rFonts w:ascii="Times New Roman" w:hAnsi="Times New Roman" w:cs="Times New Roman"/>
          <w:sz w:val="24"/>
          <w:szCs w:val="24"/>
        </w:rPr>
        <w:t>6</w:t>
      </w:r>
      <w:r w:rsidRPr="00FE3275">
        <w:rPr>
          <w:rFonts w:ascii="Times New Roman" w:hAnsi="Times New Roman" w:cs="Times New Roman"/>
          <w:sz w:val="24"/>
          <w:szCs w:val="24"/>
        </w:rPr>
        <w:t>.202</w:t>
      </w:r>
      <w:r w:rsidR="00FE3275" w:rsidRPr="00FE3275">
        <w:rPr>
          <w:rFonts w:ascii="Times New Roman" w:hAnsi="Times New Roman" w:cs="Times New Roman"/>
          <w:sz w:val="24"/>
          <w:szCs w:val="24"/>
        </w:rPr>
        <w:t>6</w:t>
      </w:r>
      <w:r w:rsidRPr="00FE3275">
        <w:rPr>
          <w:rFonts w:ascii="Times New Roman" w:hAnsi="Times New Roman" w:cs="Times New Roman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FE3275">
        <w:rPr>
          <w:b/>
        </w:rPr>
        <w:t>1.5.</w:t>
      </w:r>
      <w:r w:rsidRPr="00FE3275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A96954" w:rsidRDefault="00A96954" w:rsidP="00B25FB1">
      <w:pPr>
        <w:shd w:val="clear" w:color="auto" w:fill="FFFFFF"/>
        <w:ind w:firstLine="709"/>
        <w:jc w:val="right"/>
      </w:pP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B25FB1" w:rsidRPr="00AC351A" w:rsidTr="00FC2909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FC2909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FE3275" w:rsidRDefault="00FE327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75">
              <w:rPr>
                <w:rFonts w:ascii="Times New Roman" w:hAnsi="Times New Roman" w:cs="Times New Roman"/>
                <w:sz w:val="24"/>
                <w:szCs w:val="24"/>
              </w:rPr>
              <w:t>Z20260609421581</w:t>
            </w:r>
          </w:p>
          <w:p w:rsidR="00FE3275" w:rsidRPr="00FE3275" w:rsidRDefault="00FE327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727547"/>
            <w:r w:rsidRPr="00FE327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«Научно-</w:t>
            </w:r>
            <w:r w:rsidRPr="00FE32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производственное объединение «Диагностические системы»</w:t>
            </w:r>
          </w:p>
          <w:bookmarkEnd w:id="1"/>
          <w:p w:rsidR="00FE3275" w:rsidRDefault="00FE327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603093,</w:t>
            </w:r>
          </w:p>
          <w:p w:rsidR="00FE3275" w:rsidRDefault="00FE327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г.</w:t>
            </w:r>
            <w:r w:rsidR="00FC2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Нижний Новгород, ул.</w:t>
            </w:r>
            <w:r w:rsidR="00FC2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Яблоневая, д.22</w:t>
            </w:r>
          </w:p>
          <w:p w:rsidR="00FE3275" w:rsidRPr="00FE3275" w:rsidRDefault="00FC2909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5259000159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0717B6" w:rsidRDefault="00FC2909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30 655,24 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5FB1"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FC2909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FC2909" w:rsidRDefault="00FC2909" w:rsidP="00FC29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B25FB1" w:rsidRPr="00FC29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FC2909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FC2909" w:rsidRPr="00FC2909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«Научно-производственное объединение «Диагностические системы»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FC2909">
        <w:rPr>
          <w:rFonts w:ascii="Times New Roman" w:hAnsi="Times New Roman" w:cs="Times New Roman"/>
          <w:sz w:val="24"/>
          <w:szCs w:val="24"/>
        </w:rPr>
        <w:t xml:space="preserve"> </w:t>
      </w:r>
      <w:r w:rsidR="00A96954">
        <w:rPr>
          <w:rFonts w:ascii="Times New Roman" w:hAnsi="Times New Roman" w:cs="Times New Roman"/>
          <w:sz w:val="24"/>
          <w:szCs w:val="24"/>
        </w:rPr>
        <w:br/>
      </w:r>
      <w:r w:rsidR="00FC2909" w:rsidRPr="00FC2909">
        <w:rPr>
          <w:rFonts w:ascii="Times New Roman" w:hAnsi="Times New Roman" w:cs="Times New Roman"/>
          <w:sz w:val="24"/>
          <w:szCs w:val="24"/>
        </w:rPr>
        <w:t xml:space="preserve">30 655,24 </w:t>
      </w:r>
      <w:r w:rsidR="00FC2909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Pr="00667F6B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(RUB) по курсу Национального Банка Республики Беларусь на дату </w:t>
      </w:r>
      <w:r w:rsidR="00A94C2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>
        <w:rPr>
          <w:rFonts w:ascii="Times New Roman" w:hAnsi="Times New Roman" w:cs="Times New Roman"/>
          <w:sz w:val="24"/>
          <w:szCs w:val="24"/>
        </w:rPr>
        <w:t>поставщик</w:t>
      </w:r>
      <w:r w:rsidR="00647269">
        <w:rPr>
          <w:rFonts w:ascii="Times New Roman" w:hAnsi="Times New Roman" w:cs="Times New Roman"/>
          <w:sz w:val="24"/>
          <w:szCs w:val="24"/>
        </w:rPr>
        <w:t>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FC2909">
        <w:rPr>
          <w:rFonts w:ascii="Times New Roman" w:hAnsi="Times New Roman" w:cs="Times New Roman"/>
          <w:sz w:val="24"/>
          <w:szCs w:val="24"/>
        </w:rPr>
        <w:t>02</w:t>
      </w:r>
      <w:r w:rsidRPr="003F30BE">
        <w:rPr>
          <w:rFonts w:ascii="Times New Roman" w:hAnsi="Times New Roman" w:cs="Times New Roman"/>
          <w:sz w:val="24"/>
          <w:szCs w:val="24"/>
        </w:rPr>
        <w:t>.0</w:t>
      </w:r>
      <w:r w:rsidR="00FC2909">
        <w:rPr>
          <w:rFonts w:ascii="Times New Roman" w:hAnsi="Times New Roman" w:cs="Times New Roman"/>
          <w:sz w:val="24"/>
          <w:szCs w:val="24"/>
        </w:rPr>
        <w:t>7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FC2909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A96954">
        <w:rPr>
          <w:rFonts w:ascii="Times New Roman" w:hAnsi="Times New Roman" w:cs="Times New Roman"/>
          <w:sz w:val="24"/>
          <w:szCs w:val="24"/>
        </w:rPr>
        <w:br/>
      </w:r>
      <w:r w:rsidR="00667F6B" w:rsidRPr="00667F6B">
        <w:rPr>
          <w:rFonts w:ascii="Times New Roman" w:hAnsi="Times New Roman" w:cs="Times New Roman"/>
          <w:sz w:val="24"/>
          <w:szCs w:val="24"/>
        </w:rPr>
        <w:t>820 009,63</w:t>
      </w:r>
      <w:r w:rsidRPr="00667F6B">
        <w:rPr>
          <w:rFonts w:ascii="Times New Roman" w:hAnsi="Times New Roman" w:cs="Times New Roman"/>
          <w:sz w:val="24"/>
          <w:szCs w:val="24"/>
        </w:rPr>
        <w:t xml:space="preserve"> RUB.</w:t>
      </w:r>
    </w:p>
    <w:p w:rsidR="00EC212D" w:rsidRDefault="00EC212D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налога на добавленную стоимость.</w:t>
      </w:r>
    </w:p>
    <w:p w:rsidR="005302A6" w:rsidRPr="00B920D9" w:rsidRDefault="005302A6" w:rsidP="005302A6">
      <w:pPr>
        <w:ind w:firstLine="567"/>
        <w:jc w:val="both"/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</w:t>
      </w:r>
      <w:r w:rsidR="00A96954">
        <w:rPr>
          <w:lang w:eastAsia="en-US"/>
        </w:rPr>
        <w:t>–</w:t>
      </w:r>
      <w:r>
        <w:rPr>
          <w:lang w:eastAsia="en-US"/>
        </w:rPr>
        <w:t xml:space="preserve"> </w:t>
      </w:r>
      <w:r w:rsidR="00A96954">
        <w:rPr>
          <w:lang w:eastAsia="en-US"/>
        </w:rPr>
        <w:t>1</w:t>
      </w:r>
      <w:r w:rsidR="004627DA">
        <w:rPr>
          <w:lang w:eastAsia="en-US"/>
        </w:rPr>
        <w:t>2</w:t>
      </w:r>
      <w:r w:rsidR="00A96954">
        <w:rPr>
          <w:lang w:eastAsia="en-US"/>
        </w:rPr>
        <w:t xml:space="preserve"> </w:t>
      </w:r>
      <w:r>
        <w:rPr>
          <w:lang w:eastAsia="en-US"/>
        </w:rPr>
        <w:t>членов комиссии, против – 0.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GoBack"/>
      <w:bookmarkEnd w:id="2"/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Левшукова О.И. 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Мазура Н.Л. </w:t>
            </w:r>
            <w:r w:rsidR="00A96954">
              <w:t>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r>
              <w:t>Грабовский Д.О. _____________________</w:t>
            </w: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  <w:r>
              <w:t>Савушкин В.А. _____________________</w:t>
            </w: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  </w:t>
            </w:r>
          </w:p>
          <w:p w:rsidR="00602956" w:rsidRDefault="00602956" w:rsidP="001470ED">
            <w:pPr>
              <w:ind w:left="-105"/>
            </w:pPr>
            <w:r>
              <w:t>Савчук В.М._______________________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FE3275" w:rsidRDefault="0097154B" w:rsidP="00AC0C98">
    <w:pPr>
      <w:pStyle w:val="a8"/>
      <w:ind w:right="360"/>
      <w:rPr>
        <w:sz w:val="20"/>
        <w:szCs w:val="20"/>
      </w:rPr>
    </w:pPr>
    <w:r w:rsidRPr="00FE3275">
      <w:rPr>
        <w:sz w:val="20"/>
        <w:szCs w:val="20"/>
      </w:rPr>
      <w:t xml:space="preserve">Протокол № </w:t>
    </w:r>
    <w:r w:rsidR="00FE3275" w:rsidRPr="00FE3275">
      <w:rPr>
        <w:sz w:val="20"/>
        <w:szCs w:val="20"/>
      </w:rPr>
      <w:t>30</w:t>
    </w:r>
    <w:r w:rsidRPr="00FE3275">
      <w:rPr>
        <w:sz w:val="20"/>
        <w:szCs w:val="20"/>
      </w:rPr>
      <w:t>-</w:t>
    </w:r>
    <w:r w:rsidR="00FE3275" w:rsidRPr="00FE3275">
      <w:rPr>
        <w:sz w:val="20"/>
        <w:szCs w:val="20"/>
      </w:rPr>
      <w:t>278/26</w:t>
    </w:r>
    <w:r w:rsidRPr="00FE3275">
      <w:rPr>
        <w:sz w:val="20"/>
        <w:szCs w:val="20"/>
      </w:rPr>
      <w:t xml:space="preserve"> от </w:t>
    </w:r>
    <w:r w:rsidR="00FE3275" w:rsidRPr="00FE3275">
      <w:rPr>
        <w:sz w:val="20"/>
        <w:szCs w:val="20"/>
      </w:rPr>
      <w:t>02</w:t>
    </w:r>
    <w:r w:rsidRPr="00FE3275">
      <w:rPr>
        <w:sz w:val="20"/>
        <w:szCs w:val="20"/>
      </w:rPr>
      <w:t>.</w:t>
    </w:r>
    <w:r w:rsidR="004028F6" w:rsidRPr="00FE3275">
      <w:rPr>
        <w:sz w:val="20"/>
        <w:szCs w:val="20"/>
        <w:lang w:val="en-US"/>
      </w:rPr>
      <w:t>0</w:t>
    </w:r>
    <w:r w:rsidR="00FE3275" w:rsidRPr="00FE3275">
      <w:rPr>
        <w:sz w:val="20"/>
        <w:szCs w:val="20"/>
      </w:rPr>
      <w:t>7</w:t>
    </w:r>
    <w:r w:rsidRPr="00FE3275">
      <w:rPr>
        <w:sz w:val="20"/>
        <w:szCs w:val="20"/>
      </w:rPr>
      <w:t>.202</w:t>
    </w:r>
    <w:r w:rsidR="00FE3275" w:rsidRPr="00FE3275">
      <w:rPr>
        <w:sz w:val="20"/>
        <w:szCs w:val="20"/>
      </w:rPr>
      <w:t>6</w:t>
    </w:r>
    <w:r w:rsidR="00D368B3" w:rsidRPr="00FE3275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27DA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67F6B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07D7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96954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2909"/>
    <w:rsid w:val="00FC54ED"/>
    <w:rsid w:val="00FC62AE"/>
    <w:rsid w:val="00FD20AD"/>
    <w:rsid w:val="00FE2418"/>
    <w:rsid w:val="00FE3275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900B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E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F39D3-F941-4DD3-8F14-49F69E48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6</cp:revision>
  <cp:lastPrinted>2026-07-02T07:45:00Z</cp:lastPrinted>
  <dcterms:created xsi:type="dcterms:W3CDTF">2026-06-30T13:00:00Z</dcterms:created>
  <dcterms:modified xsi:type="dcterms:W3CDTF">2026-07-02T07:45:00Z</dcterms:modified>
</cp:coreProperties>
</file>