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EZ20260626381980 «Двери для ремонта хозяйственным способом по объекту: «Текущий ремонт онкологического (гинекологического) отделения в лечебном корпусе №2 3-го этажа РНПЦ ОМР им. Н.Н. Александрова по адресу: Минский район, вблизи аг. Лесной. Часть объекта: медицинский пост №2».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"ПартТорг"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191019956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пр.Независимости, д.177, пом.1А, 1 этаж, каб.15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4 344,24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"ПартТорг",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пр.Независимости, д.177, пом.1А, 1 этаж, каб.15,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191019956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4 344,24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"ПартТорг"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191019956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пр.Независимости, д.177, пом.1А, 1 этаж, каб.15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21 919,92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"ПартТорг",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пр.Независимости, д.177, пом.1А, 1 этаж, каб.15,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191019956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21 919,92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253 от 02.07.2026 Двери для ремонта хозяйственным способом Текущий ремонт онкологического (гинекологического) отделения.docx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6827&amp;name=B9A73F1E243457F49F725EEC625D16BD/ZOI_PROTOKOL__253_ot_02.07.2026_Dveri_dlya_remonta_hozyaistvennym_sposobom_Tekushii_remont_onkologicheskogo_(ginekologicheskogo)_otdeleniy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