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EZ20260701382340 «Стоматологические инструменты и принадлежности».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1 049,40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Предложено 300 штук, требуется 400 штук.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"Юнико-дентал"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190736142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ул.М.Танка, д.20,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2 593,80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"Юнико-дентал",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ул.М.Танка, д.20, оф.205,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190736142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2 593,80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"Юнико-дентал"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190736142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ул.М.Танка, д.20,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2 190,32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"Юнико-дентал",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ул.М.Танка, д.20, оф.205,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190736142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2 190,32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"Юнико-дентал"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190736142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ул.М.Танка, д.20,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971,30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"Юнико-дентал",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ул.М.Танка, д.20, оф.205,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190736142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971,30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"Юнико-дентал"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190736142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ул.М.Танка, д.20,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806,96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"Юнико-дентал",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ул.М.Танка, д.20, оф.205,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190736142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806,96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2 790,92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3 200,12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срок поставки: требуется поставка в течение 20 рабочих дней с момента подписания договора обеими сторонами или в течение 5 рабочих дней с момента 100% предоплаты, предложена поставка в течение 45 рабочих дней.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2 790,92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3 799,84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срок поставки: требуется поставка в течение 20 рабочих дней с момента подписания договора обеими сторонами или в течение 5 рабочих дней с момента 100% предоплаты, предложена поставка в течение 45 рабочих дней.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5 208,28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5 208,28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600,01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срок поставки: требуется поставка в течение 20 рабочих дней с момента подписания договора обеими сторонами или в течение 5 рабочих дней с момента 100% предоплаты, предложена поставка в течение 45 рабочих дней.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838,99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838,99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289,08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289,08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104,94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превышает предельную стоимость по лоту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"Юнико-дентал"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190736142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ул.М.Танка, д.20,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742,19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"Юнико-дентал",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ул.М.Танка, д.20, оф.205,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190736142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742,19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221,56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233,67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превышает предельную стоимость по лоту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221,56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594,66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1 085,37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594,66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563,64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"Юнико-дентал"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190736142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ул.М.Танка, д.20,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1 538,47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563,64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111,54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111,62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111,54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968,88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"Юнико-дентал"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190736142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ул.М.Танка, д.20,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1 007,16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1 306,80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превышает предельную стоимость по лоту.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968,88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250,03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250,03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250,03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250,03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261,75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261,75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261,75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261,75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475,97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475,97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237,99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237,99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135,52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135,52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