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28C1" w:rsidRPr="009828C1" w:rsidRDefault="009828C1" w:rsidP="009828C1">
      <w:pPr>
        <w:widowControl w:val="0"/>
        <w:autoSpaceDE w:val="0"/>
        <w:autoSpaceDN w:val="0"/>
        <w:adjustRightInd w:val="0"/>
        <w:ind w:left="4956" w:firstLine="6"/>
      </w:pPr>
      <w:r w:rsidRPr="009828C1">
        <w:t>УТВЕРЖДАЮ</w:t>
      </w:r>
    </w:p>
    <w:p w:rsidR="009828C1" w:rsidRPr="009828C1" w:rsidRDefault="008C3F3E" w:rsidP="009828C1">
      <w:pPr>
        <w:ind w:left="4962"/>
        <w:rPr>
          <w:color w:val="000000"/>
        </w:rPr>
      </w:pPr>
      <w:r>
        <w:rPr>
          <w:color w:val="000000"/>
        </w:rPr>
        <w:t>Заместитель директора по лечебной работе</w:t>
      </w:r>
      <w:r w:rsidR="009828C1" w:rsidRPr="009828C1">
        <w:rPr>
          <w:color w:val="000000"/>
        </w:rPr>
        <w:t xml:space="preserve"> ГУ «РНПЦ пульмонологии и фтизиатрии</w:t>
      </w:r>
    </w:p>
    <w:p w:rsidR="009828C1" w:rsidRPr="009828C1" w:rsidRDefault="009828C1" w:rsidP="009828C1">
      <w:pPr>
        <w:ind w:left="4962"/>
        <w:rPr>
          <w:color w:val="000000"/>
        </w:rPr>
      </w:pPr>
    </w:p>
    <w:p w:rsidR="009828C1" w:rsidRPr="009828C1" w:rsidRDefault="009828C1" w:rsidP="009828C1">
      <w:pPr>
        <w:tabs>
          <w:tab w:val="left" w:pos="4962"/>
        </w:tabs>
        <w:ind w:left="4962"/>
        <w:rPr>
          <w:color w:val="000000"/>
        </w:rPr>
      </w:pPr>
      <w:r w:rsidRPr="009828C1">
        <w:rPr>
          <w:color w:val="000000"/>
        </w:rPr>
        <w:t xml:space="preserve"> ____________</w:t>
      </w:r>
      <w:proofErr w:type="spellStart"/>
      <w:r w:rsidR="008C3F3E">
        <w:rPr>
          <w:color w:val="000000"/>
        </w:rPr>
        <w:t>А.М.Бабченок</w:t>
      </w:r>
      <w:proofErr w:type="spellEnd"/>
      <w:r w:rsidRPr="009828C1">
        <w:rPr>
          <w:color w:val="000000"/>
        </w:rPr>
        <w:tab/>
      </w:r>
      <w:r w:rsidRPr="009828C1">
        <w:rPr>
          <w:color w:val="000000"/>
        </w:rPr>
        <w:tab/>
      </w:r>
      <w:r w:rsidRPr="009828C1">
        <w:rPr>
          <w:color w:val="000000"/>
        </w:rPr>
        <w:tab/>
      </w:r>
    </w:p>
    <w:p w:rsidR="009828C1" w:rsidRPr="009828C1" w:rsidRDefault="008C3F3E" w:rsidP="009828C1">
      <w:pPr>
        <w:ind w:left="4248" w:firstLine="708"/>
        <w:rPr>
          <w:color w:val="000000"/>
        </w:rPr>
      </w:pPr>
      <w:r>
        <w:rPr>
          <w:color w:val="000000"/>
        </w:rPr>
        <w:t>06</w:t>
      </w:r>
      <w:r w:rsidR="009828C1" w:rsidRPr="009828C1">
        <w:rPr>
          <w:color w:val="000000"/>
        </w:rPr>
        <w:t>.0</w:t>
      </w:r>
      <w:r>
        <w:rPr>
          <w:color w:val="000000"/>
        </w:rPr>
        <w:t>7</w:t>
      </w:r>
      <w:r w:rsidR="009828C1" w:rsidRPr="009828C1">
        <w:rPr>
          <w:color w:val="000000"/>
        </w:rPr>
        <w:t>.2026</w:t>
      </w:r>
    </w:p>
    <w:p w:rsidR="005151C1" w:rsidRPr="005151C1" w:rsidRDefault="005151C1" w:rsidP="009828C1">
      <w:pPr>
        <w:pStyle w:val="ConsPlusNonformat"/>
        <w:ind w:left="4956"/>
      </w:pPr>
    </w:p>
    <w:p w:rsidR="00C14FA2" w:rsidRPr="004E19BE" w:rsidRDefault="0007744F" w:rsidP="0044440C">
      <w:pPr>
        <w:pBdr>
          <w:top w:val="nil"/>
          <w:left w:val="nil"/>
          <w:bottom w:val="nil"/>
          <w:right w:val="nil"/>
          <w:between w:val="nil"/>
        </w:pBdr>
        <w:jc w:val="center"/>
        <w:rPr>
          <w:b/>
          <w:color w:val="000000"/>
          <w:sz w:val="23"/>
          <w:szCs w:val="23"/>
        </w:rPr>
      </w:pPr>
      <w:r w:rsidRPr="004E19BE">
        <w:rPr>
          <w:b/>
          <w:color w:val="000000"/>
          <w:sz w:val="23"/>
          <w:szCs w:val="23"/>
        </w:rPr>
        <w:t>ПРИГЛАШЕНИЕ</w:t>
      </w:r>
    </w:p>
    <w:p w:rsidR="00C14FA2" w:rsidRPr="004E19BE" w:rsidRDefault="00C14FA2" w:rsidP="0044440C">
      <w:pPr>
        <w:pBdr>
          <w:top w:val="nil"/>
          <w:left w:val="nil"/>
          <w:bottom w:val="nil"/>
          <w:right w:val="nil"/>
          <w:between w:val="nil"/>
        </w:pBdr>
        <w:jc w:val="center"/>
        <w:rPr>
          <w:b/>
          <w:color w:val="000000"/>
          <w:sz w:val="23"/>
          <w:szCs w:val="23"/>
        </w:rPr>
      </w:pPr>
      <w:r w:rsidRPr="004E19BE">
        <w:rPr>
          <w:b/>
          <w:color w:val="000000"/>
          <w:sz w:val="23"/>
          <w:szCs w:val="23"/>
        </w:rPr>
        <w:t>ГУ «РНПЦ пульмонологии и фтизиатрии»</w:t>
      </w:r>
    </w:p>
    <w:p w:rsidR="00C14FA2" w:rsidRPr="004E19BE" w:rsidRDefault="0007744F" w:rsidP="0044440C">
      <w:pPr>
        <w:pBdr>
          <w:top w:val="nil"/>
          <w:left w:val="nil"/>
          <w:bottom w:val="nil"/>
          <w:right w:val="nil"/>
          <w:between w:val="nil"/>
        </w:pBdr>
        <w:jc w:val="both"/>
        <w:rPr>
          <w:color w:val="000000"/>
          <w:sz w:val="23"/>
          <w:szCs w:val="23"/>
        </w:rPr>
      </w:pPr>
      <w:r w:rsidRPr="004E19BE">
        <w:rPr>
          <w:color w:val="000000"/>
          <w:sz w:val="23"/>
          <w:szCs w:val="23"/>
        </w:rPr>
        <w:t>к участию в процедуре государственной закупке из одного источника</w:t>
      </w:r>
      <w:r w:rsidR="001F1128" w:rsidRPr="004E19BE">
        <w:rPr>
          <w:color w:val="000000"/>
          <w:sz w:val="23"/>
          <w:szCs w:val="23"/>
        </w:rPr>
        <w:t xml:space="preserve"> </w:t>
      </w:r>
      <w:r w:rsidR="00A96D21" w:rsidRPr="004E19BE">
        <w:rPr>
          <w:color w:val="000000"/>
          <w:sz w:val="23"/>
          <w:szCs w:val="23"/>
        </w:rPr>
        <w:t>в соответствии с п.</w:t>
      </w:r>
      <w:r w:rsidR="008C3F3E" w:rsidRPr="008C3F3E">
        <w:rPr>
          <w:color w:val="000000"/>
          <w:sz w:val="23"/>
          <w:szCs w:val="23"/>
        </w:rPr>
        <w:t>7</w:t>
      </w:r>
      <w:r w:rsidR="00702F05">
        <w:rPr>
          <w:color w:val="000000"/>
          <w:sz w:val="23"/>
          <w:szCs w:val="23"/>
        </w:rPr>
        <w:t xml:space="preserve"> </w:t>
      </w:r>
      <w:r w:rsidRPr="004E19BE">
        <w:rPr>
          <w:color w:val="000000"/>
          <w:sz w:val="23"/>
          <w:szCs w:val="23"/>
        </w:rPr>
        <w:t>Приложения «Перечень случаев осуществления государственных закупок с применением процедуры закупки из одного источника» к Закону РБ «О государственных закупках товаров (работ, услуг)»</w:t>
      </w:r>
    </w:p>
    <w:p w:rsidR="00C14FA2" w:rsidRPr="004E19BE" w:rsidRDefault="00C14FA2" w:rsidP="002100F3">
      <w:pPr>
        <w:jc w:val="center"/>
        <w:rPr>
          <w:sz w:val="23"/>
          <w:szCs w:val="23"/>
        </w:rPr>
      </w:pPr>
      <w:r w:rsidRPr="005B7D1B">
        <w:rPr>
          <w:color w:val="000000"/>
        </w:rPr>
        <w:t>на</w:t>
      </w:r>
      <w:r w:rsidR="007033D1" w:rsidRPr="00702F05">
        <w:rPr>
          <w:color w:val="000000"/>
        </w:rPr>
        <w:t xml:space="preserve"> </w:t>
      </w:r>
      <w:r w:rsidR="007033D1" w:rsidRPr="005B7D1B">
        <w:rPr>
          <w:color w:val="000000"/>
        </w:rPr>
        <w:t>закупку</w:t>
      </w:r>
      <w:r w:rsidRPr="002100F3">
        <w:rPr>
          <w:color w:val="000000"/>
          <w:sz w:val="28"/>
          <w:szCs w:val="28"/>
        </w:rPr>
        <w:t xml:space="preserve"> </w:t>
      </w:r>
      <w:r w:rsidR="009828C1" w:rsidRPr="009828C1">
        <w:rPr>
          <w:b/>
          <w:color w:val="000000"/>
          <w:sz w:val="28"/>
          <w:szCs w:val="28"/>
        </w:rPr>
        <w:t>«</w:t>
      </w:r>
      <w:r w:rsidR="008C3F3E" w:rsidRPr="008C3F3E">
        <w:rPr>
          <w:b/>
          <w:color w:val="000000"/>
          <w:sz w:val="28"/>
          <w:szCs w:val="28"/>
        </w:rPr>
        <w:t>Закупка дезинфицирующих средств на 2026 год</w:t>
      </w:r>
      <w:r w:rsidR="009828C1" w:rsidRPr="009828C1">
        <w:rPr>
          <w:b/>
          <w:color w:val="000000"/>
          <w:sz w:val="28"/>
          <w:szCs w:val="28"/>
        </w:rPr>
        <w:t>»</w:t>
      </w:r>
    </w:p>
    <w:tbl>
      <w:tblPr>
        <w:tblW w:w="9923" w:type="dxa"/>
        <w:tblInd w:w="-5" w:type="dxa"/>
        <w:tblLayout w:type="fixed"/>
        <w:tblCellMar>
          <w:top w:w="102" w:type="dxa"/>
          <w:left w:w="62" w:type="dxa"/>
          <w:bottom w:w="102" w:type="dxa"/>
          <w:right w:w="62" w:type="dxa"/>
        </w:tblCellMar>
        <w:tblLook w:val="0000" w:firstRow="0" w:lastRow="0" w:firstColumn="0" w:lastColumn="0" w:noHBand="0" w:noVBand="0"/>
      </w:tblPr>
      <w:tblGrid>
        <w:gridCol w:w="4677"/>
        <w:gridCol w:w="1060"/>
        <w:gridCol w:w="4186"/>
      </w:tblGrid>
      <w:tr w:rsidR="00C14FA2" w:rsidRPr="004E19BE" w:rsidTr="008C3F3E">
        <w:tc>
          <w:tcPr>
            <w:tcW w:w="4677" w:type="dxa"/>
            <w:tcBorders>
              <w:top w:val="single" w:sz="4" w:space="0" w:color="auto"/>
              <w:left w:val="single" w:sz="4" w:space="0" w:color="auto"/>
              <w:bottom w:val="single" w:sz="4" w:space="0" w:color="auto"/>
              <w:right w:val="single" w:sz="4" w:space="0" w:color="auto"/>
            </w:tcBorders>
            <w:vAlign w:val="center"/>
          </w:tcPr>
          <w:p w:rsidR="00C14FA2" w:rsidRPr="004E19BE" w:rsidRDefault="00C14FA2" w:rsidP="00C14FA2">
            <w:pPr>
              <w:widowControl w:val="0"/>
              <w:autoSpaceDE w:val="0"/>
              <w:autoSpaceDN w:val="0"/>
              <w:adjustRightInd w:val="0"/>
              <w:jc w:val="center"/>
              <w:rPr>
                <w:sz w:val="23"/>
                <w:szCs w:val="23"/>
              </w:rPr>
            </w:pPr>
            <w:r w:rsidRPr="004E19BE">
              <w:rPr>
                <w:sz w:val="23"/>
                <w:szCs w:val="23"/>
              </w:rPr>
              <w:t>Вид процедуры государственной закупки</w:t>
            </w:r>
          </w:p>
        </w:tc>
        <w:tc>
          <w:tcPr>
            <w:tcW w:w="5246" w:type="dxa"/>
            <w:gridSpan w:val="2"/>
            <w:tcBorders>
              <w:top w:val="single" w:sz="4" w:space="0" w:color="auto"/>
              <w:left w:val="single" w:sz="4" w:space="0" w:color="auto"/>
              <w:bottom w:val="single" w:sz="4" w:space="0" w:color="auto"/>
              <w:right w:val="single" w:sz="4" w:space="0" w:color="auto"/>
            </w:tcBorders>
            <w:vAlign w:val="center"/>
          </w:tcPr>
          <w:p w:rsidR="00C14FA2" w:rsidRPr="004E19BE" w:rsidRDefault="0007744F" w:rsidP="00C14FA2">
            <w:pPr>
              <w:widowControl w:val="0"/>
              <w:autoSpaceDE w:val="0"/>
              <w:autoSpaceDN w:val="0"/>
              <w:adjustRightInd w:val="0"/>
              <w:jc w:val="center"/>
              <w:rPr>
                <w:sz w:val="23"/>
                <w:szCs w:val="23"/>
              </w:rPr>
            </w:pPr>
            <w:r w:rsidRPr="004E19BE">
              <w:rPr>
                <w:sz w:val="23"/>
                <w:szCs w:val="23"/>
              </w:rPr>
              <w:t>Процедура закупки из одного источника</w:t>
            </w:r>
          </w:p>
        </w:tc>
      </w:tr>
      <w:tr w:rsidR="00C14FA2" w:rsidRPr="004E19BE" w:rsidTr="008C3F3E">
        <w:tc>
          <w:tcPr>
            <w:tcW w:w="9923" w:type="dxa"/>
            <w:gridSpan w:val="3"/>
            <w:tcBorders>
              <w:top w:val="single" w:sz="4" w:space="0" w:color="auto"/>
              <w:left w:val="single" w:sz="4" w:space="0" w:color="auto"/>
              <w:bottom w:val="single" w:sz="4" w:space="0" w:color="auto"/>
              <w:right w:val="single" w:sz="4" w:space="0" w:color="auto"/>
            </w:tcBorders>
            <w:vAlign w:val="center"/>
          </w:tcPr>
          <w:p w:rsidR="00C14FA2" w:rsidRPr="004E19BE" w:rsidRDefault="00C14FA2" w:rsidP="00C14FA2">
            <w:pPr>
              <w:widowControl w:val="0"/>
              <w:autoSpaceDE w:val="0"/>
              <w:autoSpaceDN w:val="0"/>
              <w:adjustRightInd w:val="0"/>
              <w:jc w:val="center"/>
              <w:rPr>
                <w:sz w:val="23"/>
                <w:szCs w:val="23"/>
              </w:rPr>
            </w:pPr>
            <w:r w:rsidRPr="004E19BE">
              <w:rPr>
                <w:b/>
                <w:bCs/>
                <w:sz w:val="23"/>
                <w:szCs w:val="23"/>
              </w:rPr>
              <w:t>Сведения о заказчике</w:t>
            </w:r>
          </w:p>
        </w:tc>
      </w:tr>
      <w:tr w:rsidR="00C14FA2" w:rsidRPr="004E19BE" w:rsidTr="008C3F3E">
        <w:trPr>
          <w:trHeight w:val="1489"/>
        </w:trPr>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Наименование (для юридического лица) либо фамилия, собственное имя, отчество (при наличии) (для индивидуального предпринимателя)</w:t>
            </w:r>
          </w:p>
        </w:tc>
        <w:tc>
          <w:tcPr>
            <w:tcW w:w="5246" w:type="dxa"/>
            <w:gridSpan w:val="2"/>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jc w:val="center"/>
              <w:rPr>
                <w:sz w:val="23"/>
                <w:szCs w:val="23"/>
              </w:rPr>
            </w:pPr>
            <w:r w:rsidRPr="004E19BE">
              <w:rPr>
                <w:color w:val="000000"/>
                <w:sz w:val="23"/>
                <w:szCs w:val="23"/>
              </w:rPr>
              <w:t>Государственное учреждение "Республиканский научно-практический центр пульмонологии и фтизиатрии"</w:t>
            </w:r>
          </w:p>
        </w:tc>
      </w:tr>
      <w:tr w:rsidR="00C14FA2" w:rsidRPr="004E19BE" w:rsidTr="008C3F3E">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Место нахождения (для юридического лица) либо место жительства (для индивидуального предпринимателя)</w:t>
            </w:r>
          </w:p>
        </w:tc>
        <w:tc>
          <w:tcPr>
            <w:tcW w:w="5246" w:type="dxa"/>
            <w:gridSpan w:val="2"/>
            <w:tcBorders>
              <w:top w:val="single" w:sz="4" w:space="0" w:color="auto"/>
              <w:left w:val="single" w:sz="4" w:space="0" w:color="auto"/>
              <w:bottom w:val="single" w:sz="4" w:space="0" w:color="auto"/>
              <w:right w:val="single" w:sz="4" w:space="0" w:color="auto"/>
            </w:tcBorders>
          </w:tcPr>
          <w:p w:rsidR="00C14FA2" w:rsidRPr="004E19BE" w:rsidRDefault="00C14FA2" w:rsidP="00F85B75">
            <w:pPr>
              <w:widowControl w:val="0"/>
              <w:autoSpaceDE w:val="0"/>
              <w:autoSpaceDN w:val="0"/>
              <w:adjustRightInd w:val="0"/>
              <w:jc w:val="center"/>
              <w:rPr>
                <w:sz w:val="23"/>
                <w:szCs w:val="23"/>
              </w:rPr>
            </w:pPr>
            <w:r w:rsidRPr="004E19BE">
              <w:rPr>
                <w:color w:val="000000"/>
                <w:sz w:val="23"/>
                <w:szCs w:val="23"/>
              </w:rPr>
              <w:t>2200</w:t>
            </w:r>
            <w:r w:rsidR="00F85B75" w:rsidRPr="004E19BE">
              <w:rPr>
                <w:color w:val="000000"/>
                <w:sz w:val="23"/>
                <w:szCs w:val="23"/>
              </w:rPr>
              <w:t>80</w:t>
            </w:r>
            <w:r w:rsidRPr="004E19BE">
              <w:rPr>
                <w:color w:val="000000"/>
                <w:sz w:val="23"/>
                <w:szCs w:val="23"/>
              </w:rPr>
              <w:t xml:space="preserve">, г. Минск, </w:t>
            </w:r>
            <w:proofErr w:type="spellStart"/>
            <w:r w:rsidRPr="004E19BE">
              <w:rPr>
                <w:color w:val="000000"/>
                <w:sz w:val="23"/>
                <w:szCs w:val="23"/>
              </w:rPr>
              <w:t>Долгиновский</w:t>
            </w:r>
            <w:proofErr w:type="spellEnd"/>
            <w:r w:rsidRPr="004E19BE">
              <w:rPr>
                <w:color w:val="000000"/>
                <w:sz w:val="23"/>
                <w:szCs w:val="23"/>
              </w:rPr>
              <w:t xml:space="preserve"> тракт, д.157</w:t>
            </w:r>
          </w:p>
        </w:tc>
      </w:tr>
      <w:tr w:rsidR="00C14FA2" w:rsidRPr="004E19BE" w:rsidTr="008C3F3E">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Учетный номер плательщика (при наличии)</w:t>
            </w:r>
          </w:p>
        </w:tc>
        <w:tc>
          <w:tcPr>
            <w:tcW w:w="5246" w:type="dxa"/>
            <w:gridSpan w:val="2"/>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jc w:val="center"/>
              <w:rPr>
                <w:sz w:val="23"/>
                <w:szCs w:val="23"/>
              </w:rPr>
            </w:pPr>
            <w:r w:rsidRPr="004E19BE">
              <w:rPr>
                <w:color w:val="000000"/>
                <w:sz w:val="23"/>
                <w:szCs w:val="23"/>
              </w:rPr>
              <w:t>600052478</w:t>
            </w:r>
          </w:p>
        </w:tc>
      </w:tr>
      <w:tr w:rsidR="00C14FA2" w:rsidRPr="004E19BE" w:rsidTr="008C3F3E">
        <w:tc>
          <w:tcPr>
            <w:tcW w:w="9923" w:type="dxa"/>
            <w:gridSpan w:val="3"/>
            <w:tcBorders>
              <w:top w:val="single" w:sz="4" w:space="0" w:color="auto"/>
              <w:left w:val="single" w:sz="4" w:space="0" w:color="auto"/>
              <w:bottom w:val="single" w:sz="4" w:space="0" w:color="auto"/>
              <w:right w:val="single" w:sz="4" w:space="0" w:color="auto"/>
            </w:tcBorders>
            <w:vAlign w:val="center"/>
          </w:tcPr>
          <w:p w:rsidR="00C14FA2" w:rsidRPr="004E19BE" w:rsidRDefault="00C14FA2" w:rsidP="00C14FA2">
            <w:pPr>
              <w:widowControl w:val="0"/>
              <w:autoSpaceDE w:val="0"/>
              <w:autoSpaceDN w:val="0"/>
              <w:adjustRightInd w:val="0"/>
              <w:jc w:val="center"/>
              <w:rPr>
                <w:sz w:val="23"/>
                <w:szCs w:val="23"/>
              </w:rPr>
            </w:pPr>
            <w:r w:rsidRPr="004E19BE">
              <w:rPr>
                <w:b/>
                <w:bCs/>
                <w:sz w:val="23"/>
                <w:szCs w:val="23"/>
              </w:rPr>
              <w:t xml:space="preserve">Сведения об организаторе </w:t>
            </w:r>
          </w:p>
        </w:tc>
      </w:tr>
      <w:tr w:rsidR="00C14FA2" w:rsidRPr="004E19BE" w:rsidTr="008C3F3E">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Наименование юридического лица</w:t>
            </w:r>
          </w:p>
        </w:tc>
        <w:tc>
          <w:tcPr>
            <w:tcW w:w="5246" w:type="dxa"/>
            <w:gridSpan w:val="2"/>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jc w:val="center"/>
              <w:rPr>
                <w:sz w:val="23"/>
                <w:szCs w:val="23"/>
              </w:rPr>
            </w:pPr>
            <w:r w:rsidRPr="004E19BE">
              <w:rPr>
                <w:sz w:val="23"/>
                <w:szCs w:val="23"/>
              </w:rPr>
              <w:t>-</w:t>
            </w:r>
          </w:p>
        </w:tc>
      </w:tr>
      <w:tr w:rsidR="00C14FA2" w:rsidRPr="004E19BE" w:rsidTr="008C3F3E">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Место нахождения</w:t>
            </w:r>
          </w:p>
        </w:tc>
        <w:tc>
          <w:tcPr>
            <w:tcW w:w="5246" w:type="dxa"/>
            <w:gridSpan w:val="2"/>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jc w:val="center"/>
              <w:rPr>
                <w:sz w:val="23"/>
                <w:szCs w:val="23"/>
              </w:rPr>
            </w:pPr>
            <w:r w:rsidRPr="004E19BE">
              <w:rPr>
                <w:sz w:val="23"/>
                <w:szCs w:val="23"/>
              </w:rPr>
              <w:t>-</w:t>
            </w:r>
          </w:p>
        </w:tc>
      </w:tr>
      <w:tr w:rsidR="00C14FA2" w:rsidRPr="004E19BE" w:rsidTr="008C3F3E">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Учетный номер плательщика</w:t>
            </w:r>
          </w:p>
        </w:tc>
        <w:tc>
          <w:tcPr>
            <w:tcW w:w="5246" w:type="dxa"/>
            <w:gridSpan w:val="2"/>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jc w:val="center"/>
              <w:rPr>
                <w:sz w:val="23"/>
                <w:szCs w:val="23"/>
              </w:rPr>
            </w:pPr>
            <w:r w:rsidRPr="004E19BE">
              <w:rPr>
                <w:sz w:val="23"/>
                <w:szCs w:val="23"/>
              </w:rPr>
              <w:t>-</w:t>
            </w:r>
          </w:p>
        </w:tc>
      </w:tr>
      <w:tr w:rsidR="00C14FA2" w:rsidRPr="004E19BE" w:rsidTr="008C3F3E">
        <w:tc>
          <w:tcPr>
            <w:tcW w:w="9923" w:type="dxa"/>
            <w:gridSpan w:val="3"/>
            <w:tcBorders>
              <w:top w:val="single" w:sz="4" w:space="0" w:color="auto"/>
              <w:left w:val="single" w:sz="4" w:space="0" w:color="auto"/>
              <w:bottom w:val="single" w:sz="4" w:space="0" w:color="auto"/>
              <w:right w:val="single" w:sz="4" w:space="0" w:color="auto"/>
            </w:tcBorders>
            <w:vAlign w:val="center"/>
          </w:tcPr>
          <w:p w:rsidR="00C14FA2" w:rsidRPr="004E19BE" w:rsidRDefault="0007744F" w:rsidP="0007744F">
            <w:pPr>
              <w:widowControl w:val="0"/>
              <w:autoSpaceDE w:val="0"/>
              <w:autoSpaceDN w:val="0"/>
              <w:adjustRightInd w:val="0"/>
              <w:rPr>
                <w:sz w:val="23"/>
                <w:szCs w:val="23"/>
              </w:rPr>
            </w:pPr>
            <w:r w:rsidRPr="004E19BE">
              <w:rPr>
                <w:b/>
                <w:bCs/>
                <w:sz w:val="23"/>
                <w:szCs w:val="23"/>
              </w:rPr>
              <w:t>Сведения о процедуре</w:t>
            </w:r>
          </w:p>
        </w:tc>
      </w:tr>
      <w:tr w:rsidR="00C14FA2" w:rsidRPr="004E19BE" w:rsidTr="008C3F3E">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Дата истечения срока для подготовки и подачи предложений</w:t>
            </w:r>
          </w:p>
        </w:tc>
        <w:tc>
          <w:tcPr>
            <w:tcW w:w="5246" w:type="dxa"/>
            <w:gridSpan w:val="2"/>
            <w:tcBorders>
              <w:top w:val="single" w:sz="4" w:space="0" w:color="auto"/>
              <w:left w:val="single" w:sz="4" w:space="0" w:color="auto"/>
              <w:bottom w:val="single" w:sz="4" w:space="0" w:color="auto"/>
              <w:right w:val="single" w:sz="4" w:space="0" w:color="auto"/>
            </w:tcBorders>
            <w:vAlign w:val="center"/>
          </w:tcPr>
          <w:p w:rsidR="00C14FA2" w:rsidRPr="004E19BE" w:rsidRDefault="008C3F3E" w:rsidP="008C3F3E">
            <w:pPr>
              <w:widowControl w:val="0"/>
              <w:autoSpaceDE w:val="0"/>
              <w:autoSpaceDN w:val="0"/>
              <w:adjustRightInd w:val="0"/>
              <w:jc w:val="center"/>
              <w:rPr>
                <w:sz w:val="23"/>
                <w:szCs w:val="23"/>
              </w:rPr>
            </w:pPr>
            <w:r>
              <w:rPr>
                <w:sz w:val="23"/>
                <w:szCs w:val="23"/>
              </w:rPr>
              <w:t>08</w:t>
            </w:r>
            <w:r w:rsidR="00AC52C1" w:rsidRPr="004E19BE">
              <w:rPr>
                <w:sz w:val="23"/>
                <w:szCs w:val="23"/>
              </w:rPr>
              <w:t>.</w:t>
            </w:r>
            <w:r w:rsidR="00A673D7">
              <w:rPr>
                <w:sz w:val="23"/>
                <w:szCs w:val="23"/>
              </w:rPr>
              <w:t>0</w:t>
            </w:r>
            <w:r>
              <w:rPr>
                <w:sz w:val="23"/>
                <w:szCs w:val="23"/>
              </w:rPr>
              <w:t>7</w:t>
            </w:r>
            <w:r w:rsidR="00CA1088" w:rsidRPr="004E19BE">
              <w:rPr>
                <w:sz w:val="23"/>
                <w:szCs w:val="23"/>
              </w:rPr>
              <w:t>.202</w:t>
            </w:r>
            <w:r w:rsidR="003200CD">
              <w:rPr>
                <w:sz w:val="23"/>
                <w:szCs w:val="23"/>
              </w:rPr>
              <w:t>6</w:t>
            </w:r>
            <w:r w:rsidR="00CA1088" w:rsidRPr="004E19BE">
              <w:rPr>
                <w:sz w:val="23"/>
                <w:szCs w:val="23"/>
              </w:rPr>
              <w:t>г.</w:t>
            </w:r>
          </w:p>
        </w:tc>
      </w:tr>
      <w:tr w:rsidR="000F48AD" w:rsidRPr="004E19BE" w:rsidTr="008C3F3E">
        <w:tc>
          <w:tcPr>
            <w:tcW w:w="4677" w:type="dxa"/>
            <w:tcBorders>
              <w:top w:val="single" w:sz="4" w:space="0" w:color="auto"/>
              <w:left w:val="single" w:sz="4" w:space="0" w:color="auto"/>
              <w:bottom w:val="single" w:sz="4" w:space="0" w:color="auto"/>
              <w:right w:val="single" w:sz="4" w:space="0" w:color="auto"/>
            </w:tcBorders>
          </w:tcPr>
          <w:p w:rsidR="000F48AD" w:rsidRPr="004E19BE" w:rsidRDefault="00AD0290" w:rsidP="00AD0290">
            <w:pPr>
              <w:pStyle w:val="ConsPlusNormal"/>
              <w:rPr>
                <w:rFonts w:ascii="Times New Roman" w:hAnsi="Times New Roman" w:cs="Times New Roman"/>
                <w:sz w:val="23"/>
                <w:szCs w:val="23"/>
              </w:rPr>
            </w:pPr>
            <w:r>
              <w:rPr>
                <w:rFonts w:ascii="Times New Roman" w:hAnsi="Times New Roman" w:cs="Times New Roman"/>
                <w:sz w:val="23"/>
                <w:szCs w:val="23"/>
              </w:rPr>
              <w:t>Предельная</w:t>
            </w:r>
            <w:r w:rsidR="000F48AD" w:rsidRPr="004E19BE">
              <w:rPr>
                <w:rFonts w:ascii="Times New Roman" w:hAnsi="Times New Roman" w:cs="Times New Roman"/>
                <w:sz w:val="23"/>
                <w:szCs w:val="23"/>
              </w:rPr>
              <w:t xml:space="preserve"> стоимость предмета государственной закупки</w:t>
            </w:r>
          </w:p>
        </w:tc>
        <w:tc>
          <w:tcPr>
            <w:tcW w:w="5246" w:type="dxa"/>
            <w:gridSpan w:val="2"/>
            <w:tcBorders>
              <w:top w:val="single" w:sz="4" w:space="0" w:color="auto"/>
              <w:left w:val="single" w:sz="4" w:space="0" w:color="auto"/>
              <w:bottom w:val="single" w:sz="4" w:space="0" w:color="auto"/>
              <w:right w:val="single" w:sz="4" w:space="0" w:color="auto"/>
            </w:tcBorders>
            <w:vAlign w:val="center"/>
          </w:tcPr>
          <w:p w:rsidR="000F48AD" w:rsidRPr="001A72B8" w:rsidRDefault="00AE51FD" w:rsidP="00752698">
            <w:pPr>
              <w:pStyle w:val="ConsPlusNormal"/>
              <w:jc w:val="center"/>
              <w:rPr>
                <w:rFonts w:ascii="Times New Roman" w:hAnsi="Times New Roman" w:cs="Times New Roman"/>
                <w:sz w:val="23"/>
                <w:szCs w:val="23"/>
              </w:rPr>
            </w:pPr>
            <w:r w:rsidRPr="00AE51FD">
              <w:rPr>
                <w:rFonts w:ascii="Times New Roman" w:eastAsia="Times New Roman" w:hAnsi="Times New Roman" w:cs="Times New Roman"/>
                <w:color w:val="000000"/>
                <w:sz w:val="23"/>
                <w:szCs w:val="23"/>
              </w:rPr>
              <w:t>15 918,00</w:t>
            </w:r>
            <w:r>
              <w:rPr>
                <w:rFonts w:ascii="Times New Roman" w:eastAsia="Times New Roman" w:hAnsi="Times New Roman" w:cs="Times New Roman"/>
                <w:color w:val="000000"/>
                <w:sz w:val="23"/>
                <w:szCs w:val="23"/>
              </w:rPr>
              <w:t xml:space="preserve"> </w:t>
            </w:r>
            <w:r w:rsidR="009828C1" w:rsidRPr="009828C1">
              <w:rPr>
                <w:rFonts w:ascii="Times New Roman" w:eastAsia="Times New Roman" w:hAnsi="Times New Roman" w:cs="Times New Roman"/>
                <w:color w:val="000000"/>
                <w:sz w:val="23"/>
                <w:szCs w:val="23"/>
              </w:rPr>
              <w:t>бел. рублей</w:t>
            </w:r>
          </w:p>
        </w:tc>
      </w:tr>
      <w:tr w:rsidR="002318E5" w:rsidRPr="004E19BE" w:rsidTr="008C3F3E">
        <w:tc>
          <w:tcPr>
            <w:tcW w:w="4677" w:type="dxa"/>
            <w:tcBorders>
              <w:top w:val="single" w:sz="4" w:space="0" w:color="auto"/>
              <w:left w:val="single" w:sz="4" w:space="0" w:color="auto"/>
              <w:bottom w:val="single" w:sz="4" w:space="0" w:color="auto"/>
              <w:right w:val="single" w:sz="4" w:space="0" w:color="auto"/>
            </w:tcBorders>
          </w:tcPr>
          <w:p w:rsidR="002318E5" w:rsidRPr="004E19BE" w:rsidRDefault="002318E5" w:rsidP="002318E5">
            <w:pPr>
              <w:pStyle w:val="ConsPlusNormal"/>
              <w:rPr>
                <w:rFonts w:ascii="Times New Roman" w:hAnsi="Times New Roman" w:cs="Times New Roman"/>
                <w:sz w:val="23"/>
                <w:szCs w:val="23"/>
              </w:rPr>
            </w:pPr>
            <w:r w:rsidRPr="004E19BE">
              <w:rPr>
                <w:rFonts w:ascii="Times New Roman" w:hAnsi="Times New Roman" w:cs="Times New Roman"/>
                <w:sz w:val="23"/>
                <w:szCs w:val="23"/>
              </w:rPr>
              <w:t xml:space="preserve">Требования к участникам, документы и (или) сведения для проверки требований к участникам </w:t>
            </w:r>
          </w:p>
        </w:tc>
        <w:tc>
          <w:tcPr>
            <w:tcW w:w="5246" w:type="dxa"/>
            <w:gridSpan w:val="2"/>
            <w:tcBorders>
              <w:top w:val="single" w:sz="4" w:space="0" w:color="auto"/>
              <w:left w:val="single" w:sz="4" w:space="0" w:color="auto"/>
              <w:bottom w:val="single" w:sz="4" w:space="0" w:color="auto"/>
              <w:right w:val="single" w:sz="4" w:space="0" w:color="auto"/>
            </w:tcBorders>
          </w:tcPr>
          <w:p w:rsidR="002318E5" w:rsidRPr="007F6878" w:rsidRDefault="002318E5" w:rsidP="002318E5">
            <w:pPr>
              <w:pBdr>
                <w:top w:val="nil"/>
                <w:left w:val="nil"/>
                <w:bottom w:val="nil"/>
                <w:right w:val="nil"/>
                <w:between w:val="nil"/>
              </w:pBdr>
              <w:jc w:val="both"/>
            </w:pPr>
            <w:r w:rsidRPr="007F6878">
              <w:t>в соответствии с пунктом 2 статьи 16 Закона Республики Беларусь от 13 июля 2012 года "О государственных закупках товаров (работ, услуг)" (в редакции от 17 июля 2018 года)</w:t>
            </w:r>
          </w:p>
          <w:p w:rsidR="002318E5" w:rsidRPr="00FC708C" w:rsidRDefault="002318E5" w:rsidP="002318E5">
            <w:pPr>
              <w:pBdr>
                <w:top w:val="nil"/>
                <w:left w:val="nil"/>
                <w:bottom w:val="nil"/>
                <w:right w:val="nil"/>
                <w:between w:val="nil"/>
              </w:pBdr>
              <w:jc w:val="both"/>
            </w:pPr>
            <w:r w:rsidRPr="007F6878">
              <w:t xml:space="preserve">Постановление Совета Министров Республики Беларусь от 14.10.2022 № 692 «Об изменении постановлений Совета Министров Республики </w:t>
            </w:r>
            <w:r w:rsidRPr="007F6878">
              <w:lastRenderedPageBreak/>
              <w:t>Беларусь от 17.03.2016</w:t>
            </w:r>
            <w:r>
              <w:t xml:space="preserve">г. №206 и от 15.06.2019г. №395», </w:t>
            </w:r>
            <w:r w:rsidRPr="00FC708C">
              <w:t>ЗАКОН</w:t>
            </w:r>
            <w:r>
              <w:t>А</w:t>
            </w:r>
            <w:r w:rsidRPr="00FC708C">
              <w:t xml:space="preserve"> РЕСПУБЛИКИ БЕЛАРУСЬ</w:t>
            </w:r>
          </w:p>
          <w:p w:rsidR="002318E5" w:rsidRPr="00FC708C" w:rsidRDefault="002318E5" w:rsidP="002318E5">
            <w:pPr>
              <w:pBdr>
                <w:top w:val="nil"/>
                <w:left w:val="nil"/>
                <w:bottom w:val="nil"/>
                <w:right w:val="nil"/>
                <w:between w:val="nil"/>
              </w:pBdr>
              <w:jc w:val="both"/>
            </w:pPr>
            <w:r w:rsidRPr="00FC708C">
              <w:t>31 января 2024 г. № 354-З</w:t>
            </w:r>
          </w:p>
          <w:p w:rsidR="002318E5" w:rsidRPr="00FC708C" w:rsidRDefault="002318E5" w:rsidP="002318E5">
            <w:pPr>
              <w:pBdr>
                <w:top w:val="nil"/>
                <w:left w:val="nil"/>
                <w:bottom w:val="nil"/>
                <w:right w:val="nil"/>
                <w:between w:val="nil"/>
              </w:pBdr>
              <w:jc w:val="both"/>
            </w:pPr>
            <w:r w:rsidRPr="00FC708C">
              <w:t>Об изменении Закона Республики Беларусь</w:t>
            </w:r>
          </w:p>
          <w:p w:rsidR="002318E5" w:rsidRDefault="002318E5" w:rsidP="002318E5">
            <w:pPr>
              <w:pBdr>
                <w:top w:val="nil"/>
                <w:left w:val="nil"/>
                <w:bottom w:val="nil"/>
                <w:right w:val="nil"/>
                <w:between w:val="nil"/>
              </w:pBdr>
              <w:jc w:val="both"/>
            </w:pPr>
            <w:r w:rsidRPr="00FC708C">
              <w:t>«О государственных за</w:t>
            </w:r>
            <w:r>
              <w:t xml:space="preserve">купках товаров (работ, услуг)» </w:t>
            </w:r>
          </w:p>
          <w:p w:rsidR="00AF0A9A" w:rsidRPr="00736A06" w:rsidRDefault="00AF0A9A" w:rsidP="00AF0A9A">
            <w:pPr>
              <w:pBdr>
                <w:top w:val="nil"/>
                <w:left w:val="nil"/>
                <w:bottom w:val="nil"/>
                <w:right w:val="nil"/>
                <w:between w:val="nil"/>
              </w:pBdr>
              <w:jc w:val="both"/>
              <w:rPr>
                <w:bCs/>
              </w:rPr>
            </w:pPr>
            <w:r>
              <w:rPr>
                <w:bCs/>
              </w:rPr>
              <w:t>С</w:t>
            </w:r>
            <w:r w:rsidRPr="00AF0A9A">
              <w:rPr>
                <w:bCs/>
              </w:rPr>
              <w:t>огласно п. 1, 2 постановления Совета Министров Республики Беларусь от 17.03.2016 N 206 "О допуске товаров иностранного происхождения и поставщиков, предлагающих такие товары, к участию в процедурах государственных закупок"</w:t>
            </w:r>
          </w:p>
        </w:tc>
      </w:tr>
      <w:tr w:rsidR="002318E5" w:rsidRPr="004E19BE" w:rsidTr="008C3F3E">
        <w:tc>
          <w:tcPr>
            <w:tcW w:w="9923" w:type="dxa"/>
            <w:gridSpan w:val="3"/>
            <w:tcBorders>
              <w:top w:val="single" w:sz="4" w:space="0" w:color="auto"/>
              <w:left w:val="single" w:sz="4" w:space="0" w:color="auto"/>
              <w:bottom w:val="single" w:sz="4" w:space="0" w:color="auto"/>
              <w:right w:val="single" w:sz="4" w:space="0" w:color="auto"/>
            </w:tcBorders>
            <w:vAlign w:val="center"/>
          </w:tcPr>
          <w:p w:rsidR="002318E5" w:rsidRPr="004E19BE" w:rsidRDefault="002318E5" w:rsidP="002318E5">
            <w:pPr>
              <w:pStyle w:val="ConsPlusNormal"/>
              <w:jc w:val="center"/>
              <w:rPr>
                <w:rFonts w:ascii="Times New Roman" w:hAnsi="Times New Roman" w:cs="Times New Roman"/>
                <w:sz w:val="23"/>
                <w:szCs w:val="23"/>
              </w:rPr>
            </w:pPr>
            <w:r w:rsidRPr="004E19BE">
              <w:rPr>
                <w:rFonts w:ascii="Times New Roman" w:hAnsi="Times New Roman" w:cs="Times New Roman"/>
                <w:b/>
                <w:bCs/>
                <w:sz w:val="23"/>
                <w:szCs w:val="23"/>
              </w:rPr>
              <w:lastRenderedPageBreak/>
              <w:t>Сведения о предмете государственной закупки</w:t>
            </w:r>
          </w:p>
        </w:tc>
      </w:tr>
      <w:tr w:rsidR="008C3F3E" w:rsidRPr="007B6B3D" w:rsidTr="008C3F3E">
        <w:tc>
          <w:tcPr>
            <w:tcW w:w="9923" w:type="dxa"/>
            <w:gridSpan w:val="3"/>
            <w:tcBorders>
              <w:top w:val="single" w:sz="4" w:space="0" w:color="auto"/>
              <w:left w:val="single" w:sz="4" w:space="0" w:color="auto"/>
              <w:bottom w:val="single" w:sz="4" w:space="0" w:color="auto"/>
              <w:right w:val="single" w:sz="4" w:space="0" w:color="auto"/>
            </w:tcBorders>
            <w:vAlign w:val="center"/>
          </w:tcPr>
          <w:p w:rsidR="008C3F3E" w:rsidRPr="007B6B3D" w:rsidRDefault="008C3F3E" w:rsidP="00CD1DB8">
            <w:pPr>
              <w:pStyle w:val="ConsPlusNormal"/>
              <w:jc w:val="center"/>
              <w:rPr>
                <w:rFonts w:ascii="Times New Roman" w:hAnsi="Times New Roman" w:cs="Times New Roman"/>
                <w:sz w:val="24"/>
                <w:szCs w:val="24"/>
              </w:rPr>
            </w:pPr>
            <w:r w:rsidRPr="007B6B3D">
              <w:rPr>
                <w:rFonts w:ascii="Times New Roman" w:hAnsi="Times New Roman" w:cs="Times New Roman"/>
                <w:sz w:val="24"/>
                <w:szCs w:val="24"/>
              </w:rPr>
              <w:t xml:space="preserve">Лот </w:t>
            </w:r>
            <w:r>
              <w:rPr>
                <w:rFonts w:ascii="Times New Roman" w:eastAsia="Times New Roman" w:hAnsi="Times New Roman" w:cs="Times New Roman"/>
                <w:sz w:val="24"/>
                <w:szCs w:val="24"/>
              </w:rPr>
              <w:t>№ 5</w:t>
            </w:r>
          </w:p>
        </w:tc>
      </w:tr>
      <w:tr w:rsidR="008C3F3E" w:rsidRPr="007B6B3D" w:rsidTr="008C3F3E">
        <w:tc>
          <w:tcPr>
            <w:tcW w:w="5737" w:type="dxa"/>
            <w:gridSpan w:val="2"/>
            <w:tcBorders>
              <w:top w:val="single" w:sz="4" w:space="0" w:color="auto"/>
              <w:left w:val="single" w:sz="4" w:space="0" w:color="auto"/>
              <w:bottom w:val="single" w:sz="4" w:space="0" w:color="auto"/>
              <w:right w:val="single" w:sz="4" w:space="0" w:color="auto"/>
            </w:tcBorders>
          </w:tcPr>
          <w:p w:rsidR="008C3F3E" w:rsidRPr="007B6B3D" w:rsidRDefault="008C3F3E" w:rsidP="00CD1DB8">
            <w:pPr>
              <w:pStyle w:val="ConsPlusNormal"/>
              <w:rPr>
                <w:rFonts w:ascii="Times New Roman" w:hAnsi="Times New Roman" w:cs="Times New Roman"/>
                <w:sz w:val="24"/>
                <w:szCs w:val="24"/>
              </w:rPr>
            </w:pPr>
            <w:r w:rsidRPr="007B6B3D">
              <w:rPr>
                <w:rFonts w:ascii="Times New Roman" w:hAnsi="Times New Roman" w:cs="Times New Roman"/>
                <w:sz w:val="24"/>
                <w:szCs w:val="24"/>
              </w:rPr>
              <w:t>Наименование товаров (работ, услуг)</w:t>
            </w:r>
          </w:p>
        </w:tc>
        <w:tc>
          <w:tcPr>
            <w:tcW w:w="4186" w:type="dxa"/>
            <w:tcBorders>
              <w:top w:val="single" w:sz="4" w:space="0" w:color="auto"/>
              <w:left w:val="single" w:sz="4" w:space="0" w:color="auto"/>
              <w:bottom w:val="single" w:sz="4" w:space="0" w:color="auto"/>
              <w:right w:val="single" w:sz="4" w:space="0" w:color="auto"/>
            </w:tcBorders>
            <w:vAlign w:val="center"/>
          </w:tcPr>
          <w:p w:rsidR="008C3F3E" w:rsidRPr="007B6B3D" w:rsidRDefault="008C3F3E" w:rsidP="00CD1DB8">
            <w:pPr>
              <w:pStyle w:val="ConsPlusNormal"/>
              <w:rPr>
                <w:rFonts w:ascii="Times New Roman" w:hAnsi="Times New Roman" w:cs="Times New Roman"/>
                <w:sz w:val="24"/>
                <w:szCs w:val="24"/>
              </w:rPr>
            </w:pPr>
            <w:r>
              <w:rPr>
                <w:rFonts w:ascii="Times New Roman" w:hAnsi="Times New Roman" w:cs="Times New Roman"/>
                <w:sz w:val="24"/>
                <w:szCs w:val="24"/>
              </w:rPr>
              <w:t>Средство для дезинфекции (пероксид водорода)</w:t>
            </w:r>
          </w:p>
        </w:tc>
      </w:tr>
      <w:tr w:rsidR="008C3F3E" w:rsidRPr="007B6B3D" w:rsidTr="008C3F3E">
        <w:tc>
          <w:tcPr>
            <w:tcW w:w="5737" w:type="dxa"/>
            <w:gridSpan w:val="2"/>
            <w:tcBorders>
              <w:top w:val="single" w:sz="4" w:space="0" w:color="auto"/>
              <w:left w:val="single" w:sz="4" w:space="0" w:color="auto"/>
              <w:bottom w:val="single" w:sz="4" w:space="0" w:color="auto"/>
              <w:right w:val="single" w:sz="4" w:space="0" w:color="auto"/>
            </w:tcBorders>
          </w:tcPr>
          <w:p w:rsidR="008C3F3E" w:rsidRPr="007B6B3D" w:rsidRDefault="008C3F3E" w:rsidP="00CD1DB8">
            <w:pPr>
              <w:pStyle w:val="ConsPlusNormal"/>
              <w:rPr>
                <w:rFonts w:ascii="Times New Roman" w:hAnsi="Times New Roman" w:cs="Times New Roman"/>
                <w:sz w:val="24"/>
                <w:szCs w:val="24"/>
              </w:rPr>
            </w:pPr>
            <w:r w:rsidRPr="007B6B3D">
              <w:rPr>
                <w:rFonts w:ascii="Times New Roman" w:hAnsi="Times New Roman" w:cs="Times New Roman"/>
                <w:sz w:val="24"/>
                <w:szCs w:val="24"/>
              </w:rPr>
              <w:t>Код по ОКРБ 007-2012 (подвид)</w:t>
            </w:r>
          </w:p>
        </w:tc>
        <w:tc>
          <w:tcPr>
            <w:tcW w:w="4186" w:type="dxa"/>
            <w:tcBorders>
              <w:top w:val="single" w:sz="4" w:space="0" w:color="auto"/>
              <w:left w:val="single" w:sz="4" w:space="0" w:color="auto"/>
              <w:bottom w:val="single" w:sz="4" w:space="0" w:color="auto"/>
              <w:right w:val="single" w:sz="4" w:space="0" w:color="auto"/>
            </w:tcBorders>
            <w:vAlign w:val="center"/>
          </w:tcPr>
          <w:p w:rsidR="008C3F3E" w:rsidRPr="007B6B3D" w:rsidRDefault="008C3F3E" w:rsidP="00CD1DB8">
            <w:pPr>
              <w:pStyle w:val="ConsPlusNormal"/>
              <w:jc w:val="center"/>
              <w:rPr>
                <w:rFonts w:ascii="Times New Roman" w:hAnsi="Times New Roman" w:cs="Times New Roman"/>
                <w:sz w:val="24"/>
                <w:szCs w:val="24"/>
              </w:rPr>
            </w:pPr>
            <w:r w:rsidRPr="007B6B3D">
              <w:rPr>
                <w:rFonts w:ascii="Times New Roman" w:hAnsi="Times New Roman" w:cs="Times New Roman"/>
                <w:sz w:val="24"/>
                <w:szCs w:val="24"/>
              </w:rPr>
              <w:t>20.20.14.900</w:t>
            </w:r>
          </w:p>
        </w:tc>
      </w:tr>
      <w:tr w:rsidR="008C3F3E" w:rsidRPr="007B6B3D" w:rsidTr="008C3F3E">
        <w:tc>
          <w:tcPr>
            <w:tcW w:w="5737" w:type="dxa"/>
            <w:gridSpan w:val="2"/>
            <w:tcBorders>
              <w:top w:val="single" w:sz="4" w:space="0" w:color="auto"/>
              <w:left w:val="single" w:sz="4" w:space="0" w:color="auto"/>
              <w:bottom w:val="single" w:sz="4" w:space="0" w:color="auto"/>
              <w:right w:val="single" w:sz="4" w:space="0" w:color="auto"/>
            </w:tcBorders>
          </w:tcPr>
          <w:p w:rsidR="008C3F3E" w:rsidRPr="007B6B3D" w:rsidRDefault="008C3F3E" w:rsidP="00CD1DB8">
            <w:pPr>
              <w:pStyle w:val="ConsPlusNormal"/>
              <w:rPr>
                <w:rFonts w:ascii="Times New Roman" w:hAnsi="Times New Roman" w:cs="Times New Roman"/>
                <w:sz w:val="24"/>
                <w:szCs w:val="24"/>
              </w:rPr>
            </w:pPr>
            <w:r w:rsidRPr="007B6B3D">
              <w:rPr>
                <w:rFonts w:ascii="Times New Roman" w:hAnsi="Times New Roman" w:cs="Times New Roman"/>
                <w:sz w:val="24"/>
                <w:szCs w:val="24"/>
              </w:rPr>
              <w:t>Наименование в соответствии с ОКРБ 007-2012</w:t>
            </w:r>
          </w:p>
        </w:tc>
        <w:tc>
          <w:tcPr>
            <w:tcW w:w="4186" w:type="dxa"/>
            <w:tcBorders>
              <w:top w:val="single" w:sz="4" w:space="0" w:color="auto"/>
              <w:left w:val="single" w:sz="4" w:space="0" w:color="auto"/>
              <w:bottom w:val="single" w:sz="4" w:space="0" w:color="auto"/>
              <w:right w:val="single" w:sz="4" w:space="0" w:color="auto"/>
            </w:tcBorders>
            <w:vAlign w:val="center"/>
          </w:tcPr>
          <w:p w:rsidR="008C3F3E" w:rsidRPr="007B6B3D" w:rsidRDefault="008C3F3E" w:rsidP="00CD1DB8">
            <w:pPr>
              <w:pStyle w:val="ConsPlusNormal"/>
              <w:jc w:val="center"/>
              <w:rPr>
                <w:rFonts w:ascii="Times New Roman" w:hAnsi="Times New Roman" w:cs="Times New Roman"/>
                <w:sz w:val="24"/>
                <w:szCs w:val="24"/>
              </w:rPr>
            </w:pPr>
            <w:r w:rsidRPr="007B6B3D">
              <w:rPr>
                <w:rFonts w:ascii="Times New Roman" w:hAnsi="Times New Roman" w:cs="Times New Roman"/>
                <w:sz w:val="24"/>
                <w:szCs w:val="24"/>
              </w:rPr>
              <w:t>Средства дезинфицирующие, бактериостатические и средства стерилизации прочие, расфасованные в формы или упаковки для торговли розничной или представленные в виде готовых препаратов или изделий</w:t>
            </w:r>
          </w:p>
        </w:tc>
      </w:tr>
      <w:tr w:rsidR="008C3F3E" w:rsidRPr="007B6B3D" w:rsidTr="008C3F3E">
        <w:tc>
          <w:tcPr>
            <w:tcW w:w="5737" w:type="dxa"/>
            <w:gridSpan w:val="2"/>
            <w:tcBorders>
              <w:top w:val="single" w:sz="4" w:space="0" w:color="auto"/>
              <w:left w:val="single" w:sz="4" w:space="0" w:color="auto"/>
              <w:bottom w:val="single" w:sz="4" w:space="0" w:color="auto"/>
              <w:right w:val="single" w:sz="4" w:space="0" w:color="auto"/>
            </w:tcBorders>
          </w:tcPr>
          <w:p w:rsidR="008C3F3E" w:rsidRPr="007B6B3D" w:rsidRDefault="008C3F3E" w:rsidP="00CD1DB8">
            <w:pPr>
              <w:pStyle w:val="ConsPlusNormal"/>
              <w:rPr>
                <w:rFonts w:ascii="Times New Roman" w:hAnsi="Times New Roman" w:cs="Times New Roman"/>
                <w:sz w:val="24"/>
                <w:szCs w:val="24"/>
              </w:rPr>
            </w:pPr>
            <w:r w:rsidRPr="007B6B3D">
              <w:rPr>
                <w:rFonts w:ascii="Times New Roman" w:hAnsi="Times New Roman" w:cs="Times New Roman"/>
                <w:sz w:val="24"/>
                <w:szCs w:val="24"/>
              </w:rPr>
              <w:t>Объем (количество)</w:t>
            </w:r>
          </w:p>
        </w:tc>
        <w:tc>
          <w:tcPr>
            <w:tcW w:w="4186" w:type="dxa"/>
            <w:tcBorders>
              <w:top w:val="single" w:sz="4" w:space="0" w:color="auto"/>
              <w:left w:val="single" w:sz="4" w:space="0" w:color="auto"/>
              <w:bottom w:val="single" w:sz="4" w:space="0" w:color="auto"/>
              <w:right w:val="single" w:sz="4" w:space="0" w:color="auto"/>
            </w:tcBorders>
            <w:vAlign w:val="center"/>
          </w:tcPr>
          <w:p w:rsidR="008C3F3E" w:rsidRPr="007B6B3D" w:rsidRDefault="008C3F3E" w:rsidP="00CD1DB8">
            <w:pPr>
              <w:pStyle w:val="ConsPlusNormal"/>
              <w:jc w:val="center"/>
              <w:rPr>
                <w:rFonts w:ascii="Times New Roman" w:hAnsi="Times New Roman" w:cs="Times New Roman"/>
                <w:sz w:val="24"/>
                <w:szCs w:val="24"/>
              </w:rPr>
            </w:pPr>
            <w:r>
              <w:rPr>
                <w:rFonts w:ascii="Times New Roman" w:hAnsi="Times New Roman" w:cs="Times New Roman"/>
                <w:sz w:val="24"/>
                <w:szCs w:val="24"/>
                <w:lang w:val="be-BY"/>
              </w:rPr>
              <w:t>200 литров</w:t>
            </w:r>
            <w:r w:rsidRPr="007B6B3D">
              <w:rPr>
                <w:rFonts w:ascii="Times New Roman" w:hAnsi="Times New Roman" w:cs="Times New Roman"/>
                <w:sz w:val="24"/>
                <w:szCs w:val="24"/>
                <w:lang w:val="be-BY"/>
              </w:rPr>
              <w:t xml:space="preserve"> </w:t>
            </w:r>
          </w:p>
        </w:tc>
      </w:tr>
      <w:tr w:rsidR="008C3F3E" w:rsidRPr="007B6B3D" w:rsidTr="008C3F3E">
        <w:tc>
          <w:tcPr>
            <w:tcW w:w="5737" w:type="dxa"/>
            <w:gridSpan w:val="2"/>
            <w:tcBorders>
              <w:top w:val="single" w:sz="4" w:space="0" w:color="auto"/>
              <w:left w:val="single" w:sz="4" w:space="0" w:color="auto"/>
              <w:bottom w:val="single" w:sz="4" w:space="0" w:color="auto"/>
              <w:right w:val="single" w:sz="4" w:space="0" w:color="auto"/>
            </w:tcBorders>
          </w:tcPr>
          <w:p w:rsidR="008C3F3E" w:rsidRPr="007B6B3D" w:rsidRDefault="008C3F3E" w:rsidP="00CD1DB8">
            <w:pPr>
              <w:pStyle w:val="ConsPlusNormal"/>
              <w:rPr>
                <w:rFonts w:ascii="Times New Roman" w:hAnsi="Times New Roman" w:cs="Times New Roman"/>
                <w:sz w:val="24"/>
                <w:szCs w:val="24"/>
              </w:rPr>
            </w:pPr>
            <w:r w:rsidRPr="007B6B3D">
              <w:rPr>
                <w:rFonts w:ascii="Times New Roman" w:hAnsi="Times New Roman" w:cs="Times New Roman"/>
                <w:sz w:val="24"/>
                <w:szCs w:val="24"/>
              </w:rPr>
              <w:t>Срок (сроки) поставки товаров (выполнения работ, оказания услуг)</w:t>
            </w:r>
          </w:p>
        </w:tc>
        <w:tc>
          <w:tcPr>
            <w:tcW w:w="4186" w:type="dxa"/>
            <w:tcBorders>
              <w:top w:val="single" w:sz="4" w:space="0" w:color="auto"/>
              <w:left w:val="single" w:sz="4" w:space="0" w:color="auto"/>
              <w:bottom w:val="single" w:sz="4" w:space="0" w:color="auto"/>
              <w:right w:val="single" w:sz="4" w:space="0" w:color="auto"/>
            </w:tcBorders>
            <w:vAlign w:val="center"/>
          </w:tcPr>
          <w:p w:rsidR="008C3F3E" w:rsidRPr="007B6B3D" w:rsidRDefault="008C3F3E" w:rsidP="00CD1DB8">
            <w:pPr>
              <w:pStyle w:val="ConsPlusNormal"/>
              <w:jc w:val="center"/>
              <w:rPr>
                <w:rFonts w:ascii="Times New Roman" w:hAnsi="Times New Roman" w:cs="Times New Roman"/>
                <w:sz w:val="24"/>
                <w:szCs w:val="24"/>
              </w:rPr>
            </w:pPr>
            <w:r w:rsidRPr="00A002D4">
              <w:rPr>
                <w:rFonts w:ascii="Times New Roman" w:hAnsi="Times New Roman" w:cs="Times New Roman"/>
                <w:sz w:val="24"/>
                <w:szCs w:val="24"/>
              </w:rPr>
              <w:t>В течение 30 банковских дней с даты подписания договора</w:t>
            </w:r>
          </w:p>
        </w:tc>
      </w:tr>
      <w:tr w:rsidR="008C3F3E" w:rsidRPr="007B6B3D" w:rsidTr="008C3F3E">
        <w:tc>
          <w:tcPr>
            <w:tcW w:w="5737" w:type="dxa"/>
            <w:gridSpan w:val="2"/>
            <w:tcBorders>
              <w:top w:val="single" w:sz="4" w:space="0" w:color="auto"/>
              <w:left w:val="single" w:sz="4" w:space="0" w:color="auto"/>
              <w:bottom w:val="single" w:sz="4" w:space="0" w:color="auto"/>
              <w:right w:val="single" w:sz="4" w:space="0" w:color="auto"/>
            </w:tcBorders>
          </w:tcPr>
          <w:p w:rsidR="008C3F3E" w:rsidRPr="007B6B3D" w:rsidRDefault="008C3F3E" w:rsidP="00CD1DB8">
            <w:pPr>
              <w:pStyle w:val="ConsPlusNormal"/>
              <w:rPr>
                <w:rFonts w:ascii="Times New Roman" w:hAnsi="Times New Roman" w:cs="Times New Roman"/>
                <w:sz w:val="24"/>
                <w:szCs w:val="24"/>
              </w:rPr>
            </w:pPr>
            <w:r w:rsidRPr="007B6B3D">
              <w:rPr>
                <w:rFonts w:ascii="Times New Roman" w:hAnsi="Times New Roman" w:cs="Times New Roman"/>
                <w:sz w:val="24"/>
                <w:szCs w:val="24"/>
              </w:rPr>
              <w:t>Место (места) поставки товаров (выполнения работ, оказания услуг)</w:t>
            </w:r>
          </w:p>
        </w:tc>
        <w:tc>
          <w:tcPr>
            <w:tcW w:w="4186" w:type="dxa"/>
            <w:tcBorders>
              <w:top w:val="single" w:sz="4" w:space="0" w:color="auto"/>
              <w:left w:val="single" w:sz="4" w:space="0" w:color="auto"/>
              <w:bottom w:val="single" w:sz="4" w:space="0" w:color="auto"/>
              <w:right w:val="single" w:sz="4" w:space="0" w:color="auto"/>
            </w:tcBorders>
            <w:vAlign w:val="center"/>
          </w:tcPr>
          <w:p w:rsidR="008C3F3E" w:rsidRPr="007B6B3D" w:rsidRDefault="008C3F3E" w:rsidP="00CD1DB8">
            <w:pPr>
              <w:pStyle w:val="ConsPlusNormal"/>
              <w:jc w:val="center"/>
              <w:rPr>
                <w:rFonts w:ascii="Times New Roman" w:hAnsi="Times New Roman" w:cs="Times New Roman"/>
                <w:sz w:val="24"/>
                <w:szCs w:val="24"/>
              </w:rPr>
            </w:pPr>
            <w:r w:rsidRPr="007B6B3D">
              <w:rPr>
                <w:rFonts w:ascii="Times New Roman" w:eastAsia="Times New Roman" w:hAnsi="Times New Roman" w:cs="Times New Roman"/>
                <w:sz w:val="24"/>
                <w:szCs w:val="24"/>
              </w:rPr>
              <w:t xml:space="preserve">220080, г. Минск, </w:t>
            </w:r>
            <w:proofErr w:type="spellStart"/>
            <w:r w:rsidRPr="007B6B3D">
              <w:rPr>
                <w:rFonts w:ascii="Times New Roman" w:eastAsia="Times New Roman" w:hAnsi="Times New Roman" w:cs="Times New Roman"/>
                <w:sz w:val="24"/>
                <w:szCs w:val="24"/>
              </w:rPr>
              <w:t>Долгиновский</w:t>
            </w:r>
            <w:proofErr w:type="spellEnd"/>
            <w:r w:rsidRPr="007B6B3D">
              <w:rPr>
                <w:rFonts w:ascii="Times New Roman" w:eastAsia="Times New Roman" w:hAnsi="Times New Roman" w:cs="Times New Roman"/>
                <w:sz w:val="24"/>
                <w:szCs w:val="24"/>
              </w:rPr>
              <w:t xml:space="preserve"> тракт, д.157</w:t>
            </w:r>
          </w:p>
        </w:tc>
      </w:tr>
      <w:tr w:rsidR="008C3F3E" w:rsidRPr="007B6B3D" w:rsidTr="008C3F3E">
        <w:tc>
          <w:tcPr>
            <w:tcW w:w="5737" w:type="dxa"/>
            <w:gridSpan w:val="2"/>
            <w:tcBorders>
              <w:top w:val="single" w:sz="4" w:space="0" w:color="auto"/>
              <w:left w:val="single" w:sz="4" w:space="0" w:color="auto"/>
              <w:bottom w:val="single" w:sz="4" w:space="0" w:color="auto"/>
              <w:right w:val="single" w:sz="4" w:space="0" w:color="auto"/>
            </w:tcBorders>
          </w:tcPr>
          <w:p w:rsidR="008C3F3E" w:rsidRPr="007B6B3D" w:rsidRDefault="008C3F3E" w:rsidP="00CD1DB8">
            <w:pPr>
              <w:pStyle w:val="ConsPlusNormal"/>
              <w:rPr>
                <w:rFonts w:ascii="Times New Roman" w:hAnsi="Times New Roman" w:cs="Times New Roman"/>
                <w:sz w:val="24"/>
                <w:szCs w:val="24"/>
              </w:rPr>
            </w:pPr>
            <w:r>
              <w:rPr>
                <w:rFonts w:ascii="Times New Roman" w:hAnsi="Times New Roman" w:cs="Times New Roman"/>
                <w:sz w:val="24"/>
                <w:szCs w:val="24"/>
              </w:rPr>
              <w:t>Предельная стоимость предмета государственной закупки по части (лоту)</w:t>
            </w:r>
          </w:p>
        </w:tc>
        <w:tc>
          <w:tcPr>
            <w:tcW w:w="4186" w:type="dxa"/>
            <w:tcBorders>
              <w:top w:val="single" w:sz="4" w:space="0" w:color="auto"/>
              <w:left w:val="single" w:sz="4" w:space="0" w:color="auto"/>
              <w:bottom w:val="single" w:sz="4" w:space="0" w:color="auto"/>
              <w:right w:val="single" w:sz="4" w:space="0" w:color="auto"/>
            </w:tcBorders>
            <w:vAlign w:val="center"/>
          </w:tcPr>
          <w:p w:rsidR="008C3F3E" w:rsidRPr="007B6B3D" w:rsidRDefault="008C3F3E" w:rsidP="00CD1DB8">
            <w:pPr>
              <w:pStyle w:val="ConsPlusNormal"/>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2600</w:t>
            </w:r>
            <w:r w:rsidRPr="007B6B3D">
              <w:rPr>
                <w:rFonts w:ascii="Times New Roman" w:eastAsia="Times New Roman" w:hAnsi="Times New Roman" w:cs="Times New Roman"/>
                <w:sz w:val="24"/>
                <w:szCs w:val="24"/>
              </w:rPr>
              <w:t xml:space="preserve">,00 бел. </w:t>
            </w:r>
            <w:proofErr w:type="spellStart"/>
            <w:r w:rsidRPr="007B6B3D">
              <w:rPr>
                <w:rFonts w:ascii="Times New Roman" w:eastAsia="Times New Roman" w:hAnsi="Times New Roman" w:cs="Times New Roman"/>
                <w:sz w:val="24"/>
                <w:szCs w:val="24"/>
              </w:rPr>
              <w:t>руб</w:t>
            </w:r>
            <w:proofErr w:type="spellEnd"/>
          </w:p>
        </w:tc>
      </w:tr>
      <w:tr w:rsidR="008C3F3E" w:rsidRPr="007B6B3D" w:rsidTr="008C3F3E">
        <w:tc>
          <w:tcPr>
            <w:tcW w:w="5737" w:type="dxa"/>
            <w:gridSpan w:val="2"/>
            <w:tcBorders>
              <w:top w:val="single" w:sz="4" w:space="0" w:color="auto"/>
              <w:left w:val="single" w:sz="4" w:space="0" w:color="auto"/>
              <w:bottom w:val="single" w:sz="4" w:space="0" w:color="auto"/>
              <w:right w:val="single" w:sz="4" w:space="0" w:color="auto"/>
            </w:tcBorders>
          </w:tcPr>
          <w:p w:rsidR="008C3F3E" w:rsidRPr="007B6B3D" w:rsidRDefault="008C3F3E" w:rsidP="00CD1DB8">
            <w:pPr>
              <w:pStyle w:val="ConsPlusNormal"/>
              <w:rPr>
                <w:rFonts w:ascii="Times New Roman" w:hAnsi="Times New Roman" w:cs="Times New Roman"/>
                <w:sz w:val="24"/>
                <w:szCs w:val="24"/>
              </w:rPr>
            </w:pPr>
            <w:r w:rsidRPr="007B6B3D">
              <w:rPr>
                <w:rFonts w:ascii="Times New Roman" w:hAnsi="Times New Roman" w:cs="Times New Roman"/>
                <w:sz w:val="24"/>
                <w:szCs w:val="24"/>
              </w:rPr>
              <w:t>Источник финансирования государственной закупки по части (лоту)</w:t>
            </w:r>
          </w:p>
        </w:tc>
        <w:tc>
          <w:tcPr>
            <w:tcW w:w="4186" w:type="dxa"/>
            <w:tcBorders>
              <w:top w:val="single" w:sz="4" w:space="0" w:color="auto"/>
              <w:left w:val="single" w:sz="4" w:space="0" w:color="auto"/>
              <w:bottom w:val="single" w:sz="4" w:space="0" w:color="auto"/>
              <w:right w:val="single" w:sz="4" w:space="0" w:color="auto"/>
            </w:tcBorders>
            <w:vAlign w:val="center"/>
          </w:tcPr>
          <w:p w:rsidR="008C3F3E" w:rsidRPr="007B6B3D" w:rsidRDefault="008C3F3E" w:rsidP="00CD1DB8">
            <w:pPr>
              <w:pStyle w:val="ConsPlusNormal"/>
              <w:jc w:val="center"/>
              <w:rPr>
                <w:rFonts w:ascii="Times New Roman" w:hAnsi="Times New Roman" w:cs="Times New Roman"/>
                <w:sz w:val="24"/>
                <w:szCs w:val="24"/>
              </w:rPr>
            </w:pPr>
            <w:r w:rsidRPr="007B6B3D">
              <w:rPr>
                <w:rFonts w:ascii="Times New Roman" w:eastAsia="Times New Roman" w:hAnsi="Times New Roman" w:cs="Times New Roman"/>
                <w:sz w:val="24"/>
                <w:szCs w:val="24"/>
              </w:rPr>
              <w:t>Республиканский бюджет</w:t>
            </w:r>
          </w:p>
        </w:tc>
      </w:tr>
      <w:tr w:rsidR="008C3F3E" w:rsidRPr="007B6B3D" w:rsidTr="008C3F3E">
        <w:tc>
          <w:tcPr>
            <w:tcW w:w="9923" w:type="dxa"/>
            <w:gridSpan w:val="3"/>
            <w:tcBorders>
              <w:top w:val="single" w:sz="4" w:space="0" w:color="auto"/>
              <w:left w:val="single" w:sz="4" w:space="0" w:color="auto"/>
              <w:bottom w:val="single" w:sz="4" w:space="0" w:color="auto"/>
              <w:right w:val="single" w:sz="4" w:space="0" w:color="auto"/>
            </w:tcBorders>
            <w:vAlign w:val="center"/>
          </w:tcPr>
          <w:p w:rsidR="008C3F3E" w:rsidRPr="007B6B3D" w:rsidRDefault="008C3F3E" w:rsidP="00CD1DB8">
            <w:pPr>
              <w:pStyle w:val="ConsPlusNormal"/>
              <w:jc w:val="center"/>
              <w:rPr>
                <w:rFonts w:ascii="Times New Roman" w:hAnsi="Times New Roman" w:cs="Times New Roman"/>
                <w:sz w:val="24"/>
                <w:szCs w:val="24"/>
              </w:rPr>
            </w:pPr>
            <w:r w:rsidRPr="007B6B3D">
              <w:rPr>
                <w:rFonts w:ascii="Times New Roman" w:hAnsi="Times New Roman" w:cs="Times New Roman"/>
                <w:sz w:val="24"/>
                <w:szCs w:val="24"/>
              </w:rPr>
              <w:t xml:space="preserve">Лот </w:t>
            </w:r>
            <w:r w:rsidRPr="007B6B3D">
              <w:rPr>
                <w:rFonts w:ascii="Times New Roman" w:eastAsia="Times New Roman" w:hAnsi="Times New Roman" w:cs="Times New Roman"/>
                <w:sz w:val="24"/>
                <w:szCs w:val="24"/>
              </w:rPr>
              <w:t>№ 1</w:t>
            </w:r>
            <w:r>
              <w:rPr>
                <w:rFonts w:ascii="Times New Roman" w:eastAsia="Times New Roman" w:hAnsi="Times New Roman" w:cs="Times New Roman"/>
                <w:sz w:val="24"/>
                <w:szCs w:val="24"/>
              </w:rPr>
              <w:t>1</w:t>
            </w:r>
          </w:p>
        </w:tc>
      </w:tr>
      <w:tr w:rsidR="008C3F3E" w:rsidRPr="007B6B3D" w:rsidTr="008C3F3E">
        <w:tc>
          <w:tcPr>
            <w:tcW w:w="5737" w:type="dxa"/>
            <w:gridSpan w:val="2"/>
            <w:tcBorders>
              <w:top w:val="single" w:sz="4" w:space="0" w:color="auto"/>
              <w:left w:val="single" w:sz="4" w:space="0" w:color="auto"/>
              <w:bottom w:val="single" w:sz="4" w:space="0" w:color="auto"/>
              <w:right w:val="single" w:sz="4" w:space="0" w:color="auto"/>
            </w:tcBorders>
          </w:tcPr>
          <w:p w:rsidR="008C3F3E" w:rsidRPr="007B6B3D" w:rsidRDefault="008C3F3E" w:rsidP="00CD1DB8">
            <w:pPr>
              <w:pStyle w:val="ConsPlusNormal"/>
              <w:rPr>
                <w:rFonts w:ascii="Times New Roman" w:hAnsi="Times New Roman" w:cs="Times New Roman"/>
                <w:sz w:val="24"/>
                <w:szCs w:val="24"/>
              </w:rPr>
            </w:pPr>
            <w:r w:rsidRPr="007B6B3D">
              <w:rPr>
                <w:rFonts w:ascii="Times New Roman" w:hAnsi="Times New Roman" w:cs="Times New Roman"/>
                <w:sz w:val="24"/>
                <w:szCs w:val="24"/>
              </w:rPr>
              <w:t>Наименование товаров (работ, услуг)</w:t>
            </w:r>
          </w:p>
        </w:tc>
        <w:tc>
          <w:tcPr>
            <w:tcW w:w="4186" w:type="dxa"/>
            <w:tcBorders>
              <w:top w:val="single" w:sz="4" w:space="0" w:color="auto"/>
              <w:left w:val="single" w:sz="4" w:space="0" w:color="auto"/>
              <w:bottom w:val="single" w:sz="4" w:space="0" w:color="auto"/>
              <w:right w:val="single" w:sz="4" w:space="0" w:color="auto"/>
            </w:tcBorders>
          </w:tcPr>
          <w:p w:rsidR="008C3F3E" w:rsidRPr="007B6B3D" w:rsidRDefault="008C3F3E" w:rsidP="00CD1DB8">
            <w:pPr>
              <w:pStyle w:val="ConsPlusNormal"/>
              <w:rPr>
                <w:rFonts w:ascii="Times New Roman" w:hAnsi="Times New Roman" w:cs="Times New Roman"/>
                <w:sz w:val="24"/>
                <w:szCs w:val="24"/>
              </w:rPr>
            </w:pPr>
            <w:r w:rsidRPr="007B6B3D">
              <w:rPr>
                <w:rFonts w:ascii="Times New Roman" w:hAnsi="Times New Roman" w:cs="Times New Roman"/>
                <w:sz w:val="24"/>
                <w:szCs w:val="24"/>
              </w:rPr>
              <w:t>Средство для гигиенической обработки рук гелеобразное</w:t>
            </w:r>
          </w:p>
        </w:tc>
      </w:tr>
      <w:tr w:rsidR="008C3F3E" w:rsidRPr="007B6B3D" w:rsidTr="008C3F3E">
        <w:tc>
          <w:tcPr>
            <w:tcW w:w="5737" w:type="dxa"/>
            <w:gridSpan w:val="2"/>
            <w:tcBorders>
              <w:top w:val="single" w:sz="4" w:space="0" w:color="auto"/>
              <w:left w:val="single" w:sz="4" w:space="0" w:color="auto"/>
              <w:bottom w:val="single" w:sz="4" w:space="0" w:color="auto"/>
              <w:right w:val="single" w:sz="4" w:space="0" w:color="auto"/>
            </w:tcBorders>
          </w:tcPr>
          <w:p w:rsidR="008C3F3E" w:rsidRPr="007B6B3D" w:rsidRDefault="008C3F3E" w:rsidP="00CD1DB8">
            <w:pPr>
              <w:pStyle w:val="ConsPlusNormal"/>
              <w:rPr>
                <w:rFonts w:ascii="Times New Roman" w:hAnsi="Times New Roman" w:cs="Times New Roman"/>
                <w:sz w:val="24"/>
                <w:szCs w:val="24"/>
              </w:rPr>
            </w:pPr>
            <w:r w:rsidRPr="007B6B3D">
              <w:rPr>
                <w:rFonts w:ascii="Times New Roman" w:hAnsi="Times New Roman" w:cs="Times New Roman"/>
                <w:sz w:val="24"/>
                <w:szCs w:val="24"/>
              </w:rPr>
              <w:t>Код по ОКРБ 007-2012 (подвид)</w:t>
            </w:r>
          </w:p>
        </w:tc>
        <w:tc>
          <w:tcPr>
            <w:tcW w:w="4186" w:type="dxa"/>
            <w:tcBorders>
              <w:top w:val="single" w:sz="4" w:space="0" w:color="auto"/>
              <w:left w:val="single" w:sz="4" w:space="0" w:color="auto"/>
              <w:bottom w:val="single" w:sz="4" w:space="0" w:color="auto"/>
              <w:right w:val="single" w:sz="4" w:space="0" w:color="auto"/>
            </w:tcBorders>
            <w:vAlign w:val="center"/>
          </w:tcPr>
          <w:p w:rsidR="008C3F3E" w:rsidRPr="007B6B3D" w:rsidRDefault="008C3F3E" w:rsidP="00CD1DB8">
            <w:pPr>
              <w:pStyle w:val="ConsPlusNormal"/>
              <w:jc w:val="center"/>
              <w:rPr>
                <w:rFonts w:ascii="Times New Roman" w:hAnsi="Times New Roman" w:cs="Times New Roman"/>
                <w:sz w:val="24"/>
                <w:szCs w:val="24"/>
              </w:rPr>
            </w:pPr>
            <w:r w:rsidRPr="007B6B3D">
              <w:rPr>
                <w:rFonts w:ascii="Times New Roman" w:hAnsi="Times New Roman" w:cs="Times New Roman"/>
                <w:sz w:val="24"/>
                <w:szCs w:val="24"/>
              </w:rPr>
              <w:t>20.20.14.900</w:t>
            </w:r>
          </w:p>
        </w:tc>
      </w:tr>
      <w:tr w:rsidR="008C3F3E" w:rsidRPr="007B6B3D" w:rsidTr="008C3F3E">
        <w:tc>
          <w:tcPr>
            <w:tcW w:w="5737" w:type="dxa"/>
            <w:gridSpan w:val="2"/>
            <w:tcBorders>
              <w:top w:val="single" w:sz="4" w:space="0" w:color="auto"/>
              <w:left w:val="single" w:sz="4" w:space="0" w:color="auto"/>
              <w:bottom w:val="single" w:sz="4" w:space="0" w:color="auto"/>
              <w:right w:val="single" w:sz="4" w:space="0" w:color="auto"/>
            </w:tcBorders>
          </w:tcPr>
          <w:p w:rsidR="008C3F3E" w:rsidRPr="007B6B3D" w:rsidRDefault="008C3F3E" w:rsidP="00CD1DB8">
            <w:pPr>
              <w:pStyle w:val="ConsPlusNormal"/>
              <w:rPr>
                <w:rFonts w:ascii="Times New Roman" w:hAnsi="Times New Roman" w:cs="Times New Roman"/>
                <w:sz w:val="24"/>
                <w:szCs w:val="24"/>
              </w:rPr>
            </w:pPr>
            <w:r w:rsidRPr="007B6B3D">
              <w:rPr>
                <w:rFonts w:ascii="Times New Roman" w:hAnsi="Times New Roman" w:cs="Times New Roman"/>
                <w:sz w:val="24"/>
                <w:szCs w:val="24"/>
              </w:rPr>
              <w:t>Наименование в соответствии с ОКРБ 007-2012</w:t>
            </w:r>
          </w:p>
        </w:tc>
        <w:tc>
          <w:tcPr>
            <w:tcW w:w="4186" w:type="dxa"/>
            <w:tcBorders>
              <w:top w:val="single" w:sz="4" w:space="0" w:color="auto"/>
              <w:left w:val="single" w:sz="4" w:space="0" w:color="auto"/>
              <w:bottom w:val="single" w:sz="4" w:space="0" w:color="auto"/>
              <w:right w:val="single" w:sz="4" w:space="0" w:color="auto"/>
            </w:tcBorders>
            <w:vAlign w:val="center"/>
          </w:tcPr>
          <w:p w:rsidR="008C3F3E" w:rsidRPr="007B6B3D" w:rsidRDefault="008C3F3E" w:rsidP="00CD1DB8">
            <w:pPr>
              <w:pStyle w:val="ConsPlusNormal"/>
              <w:jc w:val="center"/>
              <w:rPr>
                <w:rFonts w:ascii="Times New Roman" w:hAnsi="Times New Roman" w:cs="Times New Roman"/>
                <w:sz w:val="24"/>
                <w:szCs w:val="24"/>
              </w:rPr>
            </w:pPr>
            <w:r w:rsidRPr="007B6B3D">
              <w:rPr>
                <w:rFonts w:ascii="Times New Roman" w:hAnsi="Times New Roman" w:cs="Times New Roman"/>
                <w:sz w:val="24"/>
                <w:szCs w:val="24"/>
              </w:rPr>
              <w:t>Средства дезинфицирующие, бактериостатические и средства стерилизации прочие, расфасованные в формы или упаковки для торговли розничной или представленные в виде готовых препаратов или изделий</w:t>
            </w:r>
          </w:p>
        </w:tc>
      </w:tr>
      <w:tr w:rsidR="008C3F3E" w:rsidRPr="007B6B3D" w:rsidTr="008C3F3E">
        <w:tc>
          <w:tcPr>
            <w:tcW w:w="5737" w:type="dxa"/>
            <w:gridSpan w:val="2"/>
            <w:tcBorders>
              <w:top w:val="single" w:sz="4" w:space="0" w:color="auto"/>
              <w:left w:val="single" w:sz="4" w:space="0" w:color="auto"/>
              <w:bottom w:val="single" w:sz="4" w:space="0" w:color="auto"/>
              <w:right w:val="single" w:sz="4" w:space="0" w:color="auto"/>
            </w:tcBorders>
          </w:tcPr>
          <w:p w:rsidR="008C3F3E" w:rsidRPr="007B6B3D" w:rsidRDefault="008C3F3E" w:rsidP="00CD1DB8">
            <w:pPr>
              <w:pStyle w:val="ConsPlusNormal"/>
              <w:rPr>
                <w:rFonts w:ascii="Times New Roman" w:hAnsi="Times New Roman" w:cs="Times New Roman"/>
                <w:sz w:val="24"/>
                <w:szCs w:val="24"/>
              </w:rPr>
            </w:pPr>
            <w:r w:rsidRPr="007B6B3D">
              <w:rPr>
                <w:rFonts w:ascii="Times New Roman" w:hAnsi="Times New Roman" w:cs="Times New Roman"/>
                <w:sz w:val="24"/>
                <w:szCs w:val="24"/>
              </w:rPr>
              <w:lastRenderedPageBreak/>
              <w:t>Объем (количество)</w:t>
            </w:r>
          </w:p>
        </w:tc>
        <w:tc>
          <w:tcPr>
            <w:tcW w:w="4186" w:type="dxa"/>
            <w:tcBorders>
              <w:top w:val="single" w:sz="4" w:space="0" w:color="auto"/>
              <w:left w:val="single" w:sz="4" w:space="0" w:color="auto"/>
              <w:bottom w:val="single" w:sz="4" w:space="0" w:color="auto"/>
              <w:right w:val="single" w:sz="4" w:space="0" w:color="auto"/>
            </w:tcBorders>
            <w:vAlign w:val="center"/>
          </w:tcPr>
          <w:p w:rsidR="008C3F3E" w:rsidRPr="007B6B3D" w:rsidRDefault="008C3F3E" w:rsidP="00CD1DB8">
            <w:pPr>
              <w:pStyle w:val="ConsPlusNormal"/>
              <w:jc w:val="center"/>
              <w:rPr>
                <w:rFonts w:ascii="Times New Roman" w:hAnsi="Times New Roman" w:cs="Times New Roman"/>
                <w:sz w:val="24"/>
                <w:szCs w:val="24"/>
              </w:rPr>
            </w:pPr>
            <w:r w:rsidRPr="007B6B3D">
              <w:rPr>
                <w:rFonts w:ascii="Times New Roman" w:hAnsi="Times New Roman" w:cs="Times New Roman"/>
                <w:sz w:val="24"/>
                <w:szCs w:val="24"/>
                <w:lang w:val="be-BY"/>
              </w:rPr>
              <w:t xml:space="preserve">50 литров </w:t>
            </w:r>
          </w:p>
        </w:tc>
      </w:tr>
      <w:tr w:rsidR="008C3F3E" w:rsidRPr="007B6B3D" w:rsidTr="008C3F3E">
        <w:tc>
          <w:tcPr>
            <w:tcW w:w="5737" w:type="dxa"/>
            <w:gridSpan w:val="2"/>
            <w:tcBorders>
              <w:top w:val="single" w:sz="4" w:space="0" w:color="auto"/>
              <w:left w:val="single" w:sz="4" w:space="0" w:color="auto"/>
              <w:bottom w:val="single" w:sz="4" w:space="0" w:color="auto"/>
              <w:right w:val="single" w:sz="4" w:space="0" w:color="auto"/>
            </w:tcBorders>
          </w:tcPr>
          <w:p w:rsidR="008C3F3E" w:rsidRPr="007B6B3D" w:rsidRDefault="008C3F3E" w:rsidP="00CD1DB8">
            <w:pPr>
              <w:pStyle w:val="ConsPlusNormal"/>
              <w:rPr>
                <w:rFonts w:ascii="Times New Roman" w:hAnsi="Times New Roman" w:cs="Times New Roman"/>
                <w:sz w:val="24"/>
                <w:szCs w:val="24"/>
              </w:rPr>
            </w:pPr>
            <w:r w:rsidRPr="007B6B3D">
              <w:rPr>
                <w:rFonts w:ascii="Times New Roman" w:hAnsi="Times New Roman" w:cs="Times New Roman"/>
                <w:sz w:val="24"/>
                <w:szCs w:val="24"/>
              </w:rPr>
              <w:t>Срок (сроки) поставки товаров (выполнения работ, оказания услуг)</w:t>
            </w:r>
          </w:p>
        </w:tc>
        <w:tc>
          <w:tcPr>
            <w:tcW w:w="4186" w:type="dxa"/>
            <w:tcBorders>
              <w:top w:val="single" w:sz="4" w:space="0" w:color="auto"/>
              <w:left w:val="single" w:sz="4" w:space="0" w:color="auto"/>
              <w:bottom w:val="single" w:sz="4" w:space="0" w:color="auto"/>
              <w:right w:val="single" w:sz="4" w:space="0" w:color="auto"/>
            </w:tcBorders>
            <w:vAlign w:val="center"/>
          </w:tcPr>
          <w:p w:rsidR="008C3F3E" w:rsidRPr="007B6B3D" w:rsidRDefault="008C3F3E" w:rsidP="00CD1DB8">
            <w:pPr>
              <w:pStyle w:val="ConsPlusNormal"/>
              <w:jc w:val="center"/>
              <w:rPr>
                <w:rFonts w:ascii="Times New Roman" w:hAnsi="Times New Roman" w:cs="Times New Roman"/>
                <w:sz w:val="24"/>
                <w:szCs w:val="24"/>
              </w:rPr>
            </w:pPr>
            <w:r w:rsidRPr="005A05E1">
              <w:rPr>
                <w:rFonts w:ascii="Times New Roman" w:hAnsi="Times New Roman" w:cs="Times New Roman"/>
                <w:sz w:val="24"/>
                <w:szCs w:val="24"/>
              </w:rPr>
              <w:t>В течение 30 банковских дней с даты подписания договора</w:t>
            </w:r>
          </w:p>
        </w:tc>
      </w:tr>
      <w:tr w:rsidR="008C3F3E" w:rsidRPr="007B6B3D" w:rsidTr="008C3F3E">
        <w:tc>
          <w:tcPr>
            <w:tcW w:w="5737" w:type="dxa"/>
            <w:gridSpan w:val="2"/>
            <w:tcBorders>
              <w:top w:val="single" w:sz="4" w:space="0" w:color="auto"/>
              <w:left w:val="single" w:sz="4" w:space="0" w:color="auto"/>
              <w:bottom w:val="single" w:sz="4" w:space="0" w:color="auto"/>
              <w:right w:val="single" w:sz="4" w:space="0" w:color="auto"/>
            </w:tcBorders>
          </w:tcPr>
          <w:p w:rsidR="008C3F3E" w:rsidRPr="007B6B3D" w:rsidRDefault="008C3F3E" w:rsidP="00CD1DB8">
            <w:pPr>
              <w:pStyle w:val="ConsPlusNormal"/>
              <w:rPr>
                <w:rFonts w:ascii="Times New Roman" w:hAnsi="Times New Roman" w:cs="Times New Roman"/>
                <w:sz w:val="24"/>
                <w:szCs w:val="24"/>
              </w:rPr>
            </w:pPr>
            <w:r w:rsidRPr="007B6B3D">
              <w:rPr>
                <w:rFonts w:ascii="Times New Roman" w:hAnsi="Times New Roman" w:cs="Times New Roman"/>
                <w:sz w:val="24"/>
                <w:szCs w:val="24"/>
              </w:rPr>
              <w:t>Место (места) поставки товаров (выполнения работ, оказания услуг)</w:t>
            </w:r>
          </w:p>
        </w:tc>
        <w:tc>
          <w:tcPr>
            <w:tcW w:w="4186" w:type="dxa"/>
            <w:tcBorders>
              <w:top w:val="single" w:sz="4" w:space="0" w:color="auto"/>
              <w:left w:val="single" w:sz="4" w:space="0" w:color="auto"/>
              <w:bottom w:val="single" w:sz="4" w:space="0" w:color="auto"/>
              <w:right w:val="single" w:sz="4" w:space="0" w:color="auto"/>
            </w:tcBorders>
            <w:vAlign w:val="center"/>
          </w:tcPr>
          <w:p w:rsidR="008C3F3E" w:rsidRPr="007B6B3D" w:rsidRDefault="008C3F3E" w:rsidP="00CD1DB8">
            <w:pPr>
              <w:pStyle w:val="ConsPlusNormal"/>
              <w:jc w:val="center"/>
              <w:rPr>
                <w:rFonts w:ascii="Times New Roman" w:hAnsi="Times New Roman" w:cs="Times New Roman"/>
                <w:sz w:val="24"/>
                <w:szCs w:val="24"/>
              </w:rPr>
            </w:pPr>
            <w:r w:rsidRPr="007B6B3D">
              <w:rPr>
                <w:rFonts w:ascii="Times New Roman" w:eastAsia="Times New Roman" w:hAnsi="Times New Roman" w:cs="Times New Roman"/>
                <w:sz w:val="24"/>
                <w:szCs w:val="24"/>
              </w:rPr>
              <w:t xml:space="preserve">220080, г. Минск, </w:t>
            </w:r>
            <w:proofErr w:type="spellStart"/>
            <w:r w:rsidRPr="007B6B3D">
              <w:rPr>
                <w:rFonts w:ascii="Times New Roman" w:eastAsia="Times New Roman" w:hAnsi="Times New Roman" w:cs="Times New Roman"/>
                <w:sz w:val="24"/>
                <w:szCs w:val="24"/>
              </w:rPr>
              <w:t>Долгиновский</w:t>
            </w:r>
            <w:proofErr w:type="spellEnd"/>
            <w:r w:rsidRPr="007B6B3D">
              <w:rPr>
                <w:rFonts w:ascii="Times New Roman" w:eastAsia="Times New Roman" w:hAnsi="Times New Roman" w:cs="Times New Roman"/>
                <w:sz w:val="24"/>
                <w:szCs w:val="24"/>
              </w:rPr>
              <w:t xml:space="preserve"> тракт, д.157</w:t>
            </w:r>
          </w:p>
        </w:tc>
      </w:tr>
      <w:tr w:rsidR="008C3F3E" w:rsidRPr="007B6B3D" w:rsidTr="008C3F3E">
        <w:tc>
          <w:tcPr>
            <w:tcW w:w="5737" w:type="dxa"/>
            <w:gridSpan w:val="2"/>
            <w:tcBorders>
              <w:top w:val="single" w:sz="4" w:space="0" w:color="auto"/>
              <w:left w:val="single" w:sz="4" w:space="0" w:color="auto"/>
              <w:bottom w:val="single" w:sz="4" w:space="0" w:color="auto"/>
              <w:right w:val="single" w:sz="4" w:space="0" w:color="auto"/>
            </w:tcBorders>
          </w:tcPr>
          <w:p w:rsidR="008C3F3E" w:rsidRPr="007B6B3D" w:rsidRDefault="008C3F3E" w:rsidP="00CD1DB8">
            <w:pPr>
              <w:pStyle w:val="ConsPlusNormal"/>
              <w:rPr>
                <w:rFonts w:ascii="Times New Roman" w:hAnsi="Times New Roman" w:cs="Times New Roman"/>
                <w:sz w:val="24"/>
                <w:szCs w:val="24"/>
              </w:rPr>
            </w:pPr>
            <w:r>
              <w:rPr>
                <w:rFonts w:ascii="Times New Roman" w:hAnsi="Times New Roman" w:cs="Times New Roman"/>
                <w:sz w:val="24"/>
                <w:szCs w:val="24"/>
              </w:rPr>
              <w:t>Предельная стоимость предмета государственной закупки по части (лоту)</w:t>
            </w:r>
          </w:p>
        </w:tc>
        <w:tc>
          <w:tcPr>
            <w:tcW w:w="4186" w:type="dxa"/>
            <w:tcBorders>
              <w:top w:val="single" w:sz="4" w:space="0" w:color="auto"/>
              <w:left w:val="single" w:sz="4" w:space="0" w:color="auto"/>
              <w:bottom w:val="single" w:sz="4" w:space="0" w:color="auto"/>
              <w:right w:val="single" w:sz="4" w:space="0" w:color="auto"/>
            </w:tcBorders>
            <w:shd w:val="clear" w:color="auto" w:fill="auto"/>
            <w:vAlign w:val="center"/>
          </w:tcPr>
          <w:p w:rsidR="008C3F3E" w:rsidRPr="007B6B3D" w:rsidRDefault="008C3F3E" w:rsidP="00CD1DB8">
            <w:pPr>
              <w:pStyle w:val="ConsPlusNormal"/>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400</w:t>
            </w:r>
            <w:r w:rsidRPr="007B6B3D">
              <w:rPr>
                <w:rFonts w:ascii="Times New Roman" w:eastAsia="Times New Roman" w:hAnsi="Times New Roman" w:cs="Times New Roman"/>
                <w:sz w:val="24"/>
                <w:szCs w:val="24"/>
              </w:rPr>
              <w:t xml:space="preserve">,00 бел. </w:t>
            </w:r>
            <w:proofErr w:type="spellStart"/>
            <w:r w:rsidRPr="007B6B3D">
              <w:rPr>
                <w:rFonts w:ascii="Times New Roman" w:eastAsia="Times New Roman" w:hAnsi="Times New Roman" w:cs="Times New Roman"/>
                <w:sz w:val="24"/>
                <w:szCs w:val="24"/>
              </w:rPr>
              <w:t>руб</w:t>
            </w:r>
            <w:proofErr w:type="spellEnd"/>
          </w:p>
        </w:tc>
      </w:tr>
      <w:tr w:rsidR="008C3F3E" w:rsidRPr="007B6B3D" w:rsidTr="008C3F3E">
        <w:tc>
          <w:tcPr>
            <w:tcW w:w="5737" w:type="dxa"/>
            <w:gridSpan w:val="2"/>
            <w:tcBorders>
              <w:top w:val="single" w:sz="4" w:space="0" w:color="auto"/>
              <w:left w:val="single" w:sz="4" w:space="0" w:color="auto"/>
              <w:bottom w:val="single" w:sz="4" w:space="0" w:color="auto"/>
              <w:right w:val="single" w:sz="4" w:space="0" w:color="auto"/>
            </w:tcBorders>
          </w:tcPr>
          <w:p w:rsidR="008C3F3E" w:rsidRPr="007B6B3D" w:rsidRDefault="008C3F3E" w:rsidP="00CD1DB8">
            <w:pPr>
              <w:pStyle w:val="ConsPlusNormal"/>
              <w:rPr>
                <w:rFonts w:ascii="Times New Roman" w:hAnsi="Times New Roman" w:cs="Times New Roman"/>
                <w:sz w:val="24"/>
                <w:szCs w:val="24"/>
              </w:rPr>
            </w:pPr>
            <w:r w:rsidRPr="007B6B3D">
              <w:rPr>
                <w:rFonts w:ascii="Times New Roman" w:hAnsi="Times New Roman" w:cs="Times New Roman"/>
                <w:sz w:val="24"/>
                <w:szCs w:val="24"/>
              </w:rPr>
              <w:t>Источник финансирования государственной закупки по части (лоту)</w:t>
            </w:r>
          </w:p>
        </w:tc>
        <w:tc>
          <w:tcPr>
            <w:tcW w:w="4186" w:type="dxa"/>
            <w:tcBorders>
              <w:top w:val="single" w:sz="4" w:space="0" w:color="auto"/>
              <w:left w:val="single" w:sz="4" w:space="0" w:color="auto"/>
              <w:bottom w:val="single" w:sz="4" w:space="0" w:color="auto"/>
              <w:right w:val="single" w:sz="4" w:space="0" w:color="auto"/>
            </w:tcBorders>
            <w:vAlign w:val="center"/>
          </w:tcPr>
          <w:p w:rsidR="008C3F3E" w:rsidRPr="007B6B3D" w:rsidRDefault="008C3F3E" w:rsidP="00CD1DB8">
            <w:pPr>
              <w:pStyle w:val="ConsPlusNormal"/>
              <w:jc w:val="center"/>
              <w:rPr>
                <w:rFonts w:ascii="Times New Roman" w:hAnsi="Times New Roman" w:cs="Times New Roman"/>
                <w:sz w:val="24"/>
                <w:szCs w:val="24"/>
              </w:rPr>
            </w:pPr>
            <w:r w:rsidRPr="007B6B3D">
              <w:rPr>
                <w:rFonts w:ascii="Times New Roman" w:eastAsia="Times New Roman" w:hAnsi="Times New Roman" w:cs="Times New Roman"/>
                <w:sz w:val="24"/>
                <w:szCs w:val="24"/>
              </w:rPr>
              <w:t>Республиканский бюджет</w:t>
            </w:r>
          </w:p>
        </w:tc>
      </w:tr>
      <w:tr w:rsidR="008C3F3E" w:rsidRPr="007B6B3D" w:rsidTr="008C3F3E">
        <w:tc>
          <w:tcPr>
            <w:tcW w:w="9923" w:type="dxa"/>
            <w:gridSpan w:val="3"/>
            <w:tcBorders>
              <w:top w:val="single" w:sz="4" w:space="0" w:color="auto"/>
              <w:left w:val="single" w:sz="4" w:space="0" w:color="auto"/>
              <w:bottom w:val="single" w:sz="4" w:space="0" w:color="auto"/>
              <w:right w:val="single" w:sz="4" w:space="0" w:color="auto"/>
            </w:tcBorders>
            <w:vAlign w:val="center"/>
          </w:tcPr>
          <w:p w:rsidR="008C3F3E" w:rsidRPr="007B6B3D" w:rsidRDefault="008C3F3E" w:rsidP="00CD1DB8">
            <w:pPr>
              <w:pStyle w:val="ConsPlusNormal"/>
              <w:jc w:val="center"/>
              <w:rPr>
                <w:rFonts w:ascii="Times New Roman" w:hAnsi="Times New Roman" w:cs="Times New Roman"/>
                <w:sz w:val="24"/>
                <w:szCs w:val="24"/>
              </w:rPr>
            </w:pPr>
            <w:r w:rsidRPr="007B6B3D">
              <w:rPr>
                <w:rFonts w:ascii="Times New Roman" w:hAnsi="Times New Roman" w:cs="Times New Roman"/>
                <w:sz w:val="24"/>
                <w:szCs w:val="24"/>
              </w:rPr>
              <w:t xml:space="preserve">Лот </w:t>
            </w:r>
            <w:r w:rsidRPr="007B6B3D">
              <w:rPr>
                <w:rFonts w:ascii="Times New Roman" w:eastAsia="Times New Roman" w:hAnsi="Times New Roman" w:cs="Times New Roman"/>
                <w:sz w:val="24"/>
                <w:szCs w:val="24"/>
              </w:rPr>
              <w:t>№ 1</w:t>
            </w:r>
            <w:r>
              <w:rPr>
                <w:rFonts w:ascii="Times New Roman" w:eastAsia="Times New Roman" w:hAnsi="Times New Roman" w:cs="Times New Roman"/>
                <w:sz w:val="24"/>
                <w:szCs w:val="24"/>
              </w:rPr>
              <w:t>5</w:t>
            </w:r>
          </w:p>
        </w:tc>
      </w:tr>
      <w:tr w:rsidR="008C3F3E" w:rsidRPr="007B6B3D" w:rsidTr="008C3F3E">
        <w:tc>
          <w:tcPr>
            <w:tcW w:w="5737" w:type="dxa"/>
            <w:gridSpan w:val="2"/>
            <w:tcBorders>
              <w:top w:val="single" w:sz="4" w:space="0" w:color="auto"/>
              <w:left w:val="single" w:sz="4" w:space="0" w:color="auto"/>
              <w:bottom w:val="single" w:sz="4" w:space="0" w:color="auto"/>
              <w:right w:val="single" w:sz="4" w:space="0" w:color="auto"/>
            </w:tcBorders>
          </w:tcPr>
          <w:p w:rsidR="008C3F3E" w:rsidRPr="007B6B3D" w:rsidRDefault="008C3F3E" w:rsidP="00CD1DB8">
            <w:pPr>
              <w:pStyle w:val="ConsPlusNormal"/>
              <w:rPr>
                <w:rFonts w:ascii="Times New Roman" w:hAnsi="Times New Roman" w:cs="Times New Roman"/>
                <w:sz w:val="24"/>
                <w:szCs w:val="24"/>
              </w:rPr>
            </w:pPr>
            <w:r w:rsidRPr="007B6B3D">
              <w:rPr>
                <w:rFonts w:ascii="Times New Roman" w:hAnsi="Times New Roman" w:cs="Times New Roman"/>
                <w:sz w:val="24"/>
                <w:szCs w:val="24"/>
              </w:rPr>
              <w:t>Наименование товаров (работ, услуг)</w:t>
            </w:r>
          </w:p>
        </w:tc>
        <w:tc>
          <w:tcPr>
            <w:tcW w:w="4186" w:type="dxa"/>
            <w:tcBorders>
              <w:top w:val="single" w:sz="4" w:space="0" w:color="auto"/>
              <w:left w:val="single" w:sz="4" w:space="0" w:color="auto"/>
              <w:bottom w:val="single" w:sz="4" w:space="0" w:color="auto"/>
              <w:right w:val="single" w:sz="4" w:space="0" w:color="auto"/>
            </w:tcBorders>
          </w:tcPr>
          <w:p w:rsidR="008C3F3E" w:rsidRPr="007B6B3D" w:rsidRDefault="008C3F3E" w:rsidP="00CD1DB8">
            <w:pPr>
              <w:pStyle w:val="ConsPlusNormal"/>
              <w:rPr>
                <w:rFonts w:ascii="Times New Roman" w:hAnsi="Times New Roman" w:cs="Times New Roman"/>
                <w:sz w:val="24"/>
                <w:szCs w:val="24"/>
              </w:rPr>
            </w:pPr>
            <w:r w:rsidRPr="00E0445F">
              <w:rPr>
                <w:rFonts w:ascii="Times New Roman" w:hAnsi="Times New Roman" w:cs="Times New Roman"/>
                <w:b/>
                <w:bCs/>
                <w:sz w:val="24"/>
                <w:szCs w:val="24"/>
              </w:rPr>
              <w:t>Средство моющее с для очистки изделий медицинского назначения</w:t>
            </w:r>
            <w:r>
              <w:rPr>
                <w:rFonts w:ascii="Times New Roman" w:hAnsi="Times New Roman" w:cs="Times New Roman"/>
                <w:b/>
                <w:bCs/>
                <w:sz w:val="24"/>
                <w:szCs w:val="24"/>
              </w:rPr>
              <w:t xml:space="preserve"> механизированным способом</w:t>
            </w:r>
          </w:p>
        </w:tc>
      </w:tr>
      <w:tr w:rsidR="008C3F3E" w:rsidRPr="007B6B3D" w:rsidTr="008C3F3E">
        <w:tc>
          <w:tcPr>
            <w:tcW w:w="5737" w:type="dxa"/>
            <w:gridSpan w:val="2"/>
            <w:tcBorders>
              <w:top w:val="single" w:sz="4" w:space="0" w:color="auto"/>
              <w:left w:val="single" w:sz="4" w:space="0" w:color="auto"/>
              <w:bottom w:val="single" w:sz="4" w:space="0" w:color="auto"/>
              <w:right w:val="single" w:sz="4" w:space="0" w:color="auto"/>
            </w:tcBorders>
          </w:tcPr>
          <w:p w:rsidR="008C3F3E" w:rsidRPr="007B6B3D" w:rsidRDefault="008C3F3E" w:rsidP="00CD1DB8">
            <w:pPr>
              <w:pStyle w:val="ConsPlusNormal"/>
              <w:rPr>
                <w:rFonts w:ascii="Times New Roman" w:hAnsi="Times New Roman" w:cs="Times New Roman"/>
                <w:sz w:val="24"/>
                <w:szCs w:val="24"/>
              </w:rPr>
            </w:pPr>
            <w:r w:rsidRPr="007B6B3D">
              <w:rPr>
                <w:rFonts w:ascii="Times New Roman" w:hAnsi="Times New Roman" w:cs="Times New Roman"/>
                <w:sz w:val="24"/>
                <w:szCs w:val="24"/>
              </w:rPr>
              <w:t>Код по ОКРБ 007-2012 (подвид)</w:t>
            </w:r>
          </w:p>
        </w:tc>
        <w:tc>
          <w:tcPr>
            <w:tcW w:w="4186" w:type="dxa"/>
            <w:tcBorders>
              <w:top w:val="single" w:sz="4" w:space="0" w:color="auto"/>
              <w:left w:val="single" w:sz="4" w:space="0" w:color="auto"/>
              <w:bottom w:val="single" w:sz="4" w:space="0" w:color="auto"/>
              <w:right w:val="single" w:sz="4" w:space="0" w:color="auto"/>
            </w:tcBorders>
            <w:vAlign w:val="center"/>
          </w:tcPr>
          <w:p w:rsidR="008C3F3E" w:rsidRPr="007B6B3D" w:rsidRDefault="008C3F3E" w:rsidP="00CD1DB8">
            <w:pPr>
              <w:pStyle w:val="ConsPlusNormal"/>
              <w:jc w:val="center"/>
              <w:rPr>
                <w:rFonts w:ascii="Times New Roman" w:hAnsi="Times New Roman" w:cs="Times New Roman"/>
                <w:sz w:val="24"/>
                <w:szCs w:val="24"/>
              </w:rPr>
            </w:pPr>
            <w:r>
              <w:rPr>
                <w:rFonts w:ascii="Times New Roman" w:hAnsi="Times New Roman" w:cs="Times New Roman"/>
                <w:sz w:val="24"/>
                <w:szCs w:val="24"/>
              </w:rPr>
              <w:t>20.41.31.800</w:t>
            </w:r>
          </w:p>
        </w:tc>
      </w:tr>
      <w:tr w:rsidR="008C3F3E" w:rsidRPr="007B6B3D" w:rsidTr="008C3F3E">
        <w:tc>
          <w:tcPr>
            <w:tcW w:w="5737" w:type="dxa"/>
            <w:gridSpan w:val="2"/>
            <w:tcBorders>
              <w:top w:val="single" w:sz="4" w:space="0" w:color="auto"/>
              <w:left w:val="single" w:sz="4" w:space="0" w:color="auto"/>
              <w:bottom w:val="single" w:sz="4" w:space="0" w:color="auto"/>
              <w:right w:val="single" w:sz="4" w:space="0" w:color="auto"/>
            </w:tcBorders>
          </w:tcPr>
          <w:p w:rsidR="008C3F3E" w:rsidRPr="007B6B3D" w:rsidRDefault="008C3F3E" w:rsidP="00CD1DB8">
            <w:pPr>
              <w:pStyle w:val="ConsPlusNormal"/>
              <w:rPr>
                <w:rFonts w:ascii="Times New Roman" w:hAnsi="Times New Roman" w:cs="Times New Roman"/>
                <w:sz w:val="24"/>
                <w:szCs w:val="24"/>
              </w:rPr>
            </w:pPr>
            <w:r w:rsidRPr="007B6B3D">
              <w:rPr>
                <w:rFonts w:ascii="Times New Roman" w:hAnsi="Times New Roman" w:cs="Times New Roman"/>
                <w:sz w:val="24"/>
                <w:szCs w:val="24"/>
              </w:rPr>
              <w:t>Наименование в соответствии с ОКРБ 007-2012</w:t>
            </w:r>
          </w:p>
        </w:tc>
        <w:tc>
          <w:tcPr>
            <w:tcW w:w="4186" w:type="dxa"/>
            <w:tcBorders>
              <w:top w:val="single" w:sz="4" w:space="0" w:color="auto"/>
              <w:left w:val="single" w:sz="4" w:space="0" w:color="auto"/>
              <w:bottom w:val="single" w:sz="4" w:space="0" w:color="auto"/>
              <w:right w:val="single" w:sz="4" w:space="0" w:color="auto"/>
            </w:tcBorders>
            <w:vAlign w:val="center"/>
          </w:tcPr>
          <w:p w:rsidR="008C3F3E" w:rsidRPr="007B6B3D" w:rsidRDefault="008C3F3E" w:rsidP="00CD1DB8">
            <w:pPr>
              <w:pStyle w:val="ConsPlusNormal"/>
              <w:jc w:val="center"/>
              <w:rPr>
                <w:rFonts w:ascii="Times New Roman" w:hAnsi="Times New Roman" w:cs="Times New Roman"/>
                <w:sz w:val="24"/>
                <w:szCs w:val="24"/>
              </w:rPr>
            </w:pPr>
            <w:r w:rsidRPr="006F2A1C">
              <w:rPr>
                <w:rFonts w:ascii="Times New Roman" w:hAnsi="Times New Roman" w:cs="Times New Roman"/>
                <w:sz w:val="24"/>
                <w:szCs w:val="24"/>
              </w:rPr>
              <w:t>Мыло в прочих формах и вещества поверхностно-активные органические и средства для использования в качестве мыла, бумага, ватная набивка, войлок, фетр и нетканые материалы, пропитанные или покрытые мылом или моющим средством</w:t>
            </w:r>
          </w:p>
        </w:tc>
      </w:tr>
      <w:tr w:rsidR="008C3F3E" w:rsidRPr="007B6B3D" w:rsidTr="008C3F3E">
        <w:tc>
          <w:tcPr>
            <w:tcW w:w="5737" w:type="dxa"/>
            <w:gridSpan w:val="2"/>
            <w:tcBorders>
              <w:top w:val="single" w:sz="4" w:space="0" w:color="auto"/>
              <w:left w:val="single" w:sz="4" w:space="0" w:color="auto"/>
              <w:bottom w:val="single" w:sz="4" w:space="0" w:color="auto"/>
              <w:right w:val="single" w:sz="4" w:space="0" w:color="auto"/>
            </w:tcBorders>
          </w:tcPr>
          <w:p w:rsidR="008C3F3E" w:rsidRPr="007B6B3D" w:rsidRDefault="008C3F3E" w:rsidP="00CD1DB8">
            <w:pPr>
              <w:pStyle w:val="ConsPlusNormal"/>
              <w:rPr>
                <w:rFonts w:ascii="Times New Roman" w:hAnsi="Times New Roman" w:cs="Times New Roman"/>
                <w:sz w:val="24"/>
                <w:szCs w:val="24"/>
              </w:rPr>
            </w:pPr>
            <w:r w:rsidRPr="007B6B3D">
              <w:rPr>
                <w:rFonts w:ascii="Times New Roman" w:hAnsi="Times New Roman" w:cs="Times New Roman"/>
                <w:sz w:val="24"/>
                <w:szCs w:val="24"/>
              </w:rPr>
              <w:t>Объем (количество)</w:t>
            </w:r>
          </w:p>
        </w:tc>
        <w:tc>
          <w:tcPr>
            <w:tcW w:w="4186" w:type="dxa"/>
            <w:tcBorders>
              <w:top w:val="single" w:sz="4" w:space="0" w:color="auto"/>
              <w:left w:val="single" w:sz="4" w:space="0" w:color="auto"/>
              <w:bottom w:val="single" w:sz="4" w:space="0" w:color="auto"/>
              <w:right w:val="single" w:sz="4" w:space="0" w:color="auto"/>
            </w:tcBorders>
            <w:vAlign w:val="center"/>
          </w:tcPr>
          <w:p w:rsidR="008C3F3E" w:rsidRPr="007B6B3D" w:rsidRDefault="008C3F3E" w:rsidP="00CD1DB8">
            <w:pPr>
              <w:pStyle w:val="ConsPlusNormal"/>
              <w:jc w:val="center"/>
              <w:rPr>
                <w:rFonts w:ascii="Times New Roman" w:hAnsi="Times New Roman" w:cs="Times New Roman"/>
                <w:sz w:val="24"/>
                <w:szCs w:val="24"/>
              </w:rPr>
            </w:pPr>
            <w:r>
              <w:rPr>
                <w:rFonts w:ascii="Times New Roman" w:hAnsi="Times New Roman" w:cs="Times New Roman"/>
                <w:sz w:val="24"/>
                <w:szCs w:val="24"/>
                <w:lang w:val="be-BY"/>
              </w:rPr>
              <w:t>25</w:t>
            </w:r>
            <w:r w:rsidRPr="007B6B3D">
              <w:rPr>
                <w:rFonts w:ascii="Times New Roman" w:hAnsi="Times New Roman" w:cs="Times New Roman"/>
                <w:sz w:val="24"/>
                <w:szCs w:val="24"/>
                <w:lang w:val="be-BY"/>
              </w:rPr>
              <w:t xml:space="preserve"> литров </w:t>
            </w:r>
          </w:p>
        </w:tc>
      </w:tr>
      <w:tr w:rsidR="008C3F3E" w:rsidRPr="007B6B3D" w:rsidTr="008C3F3E">
        <w:tc>
          <w:tcPr>
            <w:tcW w:w="5737" w:type="dxa"/>
            <w:gridSpan w:val="2"/>
            <w:tcBorders>
              <w:top w:val="single" w:sz="4" w:space="0" w:color="auto"/>
              <w:left w:val="single" w:sz="4" w:space="0" w:color="auto"/>
              <w:bottom w:val="single" w:sz="4" w:space="0" w:color="auto"/>
              <w:right w:val="single" w:sz="4" w:space="0" w:color="auto"/>
            </w:tcBorders>
          </w:tcPr>
          <w:p w:rsidR="008C3F3E" w:rsidRPr="007B6B3D" w:rsidRDefault="008C3F3E" w:rsidP="00CD1DB8">
            <w:pPr>
              <w:pStyle w:val="ConsPlusNormal"/>
              <w:rPr>
                <w:rFonts w:ascii="Times New Roman" w:hAnsi="Times New Roman" w:cs="Times New Roman"/>
                <w:sz w:val="24"/>
                <w:szCs w:val="24"/>
              </w:rPr>
            </w:pPr>
            <w:r w:rsidRPr="007B6B3D">
              <w:rPr>
                <w:rFonts w:ascii="Times New Roman" w:hAnsi="Times New Roman" w:cs="Times New Roman"/>
                <w:sz w:val="24"/>
                <w:szCs w:val="24"/>
              </w:rPr>
              <w:t>Срок (сроки) поставки товаров (выполнения работ, оказания услуг)</w:t>
            </w:r>
          </w:p>
        </w:tc>
        <w:tc>
          <w:tcPr>
            <w:tcW w:w="4186" w:type="dxa"/>
            <w:tcBorders>
              <w:top w:val="single" w:sz="4" w:space="0" w:color="auto"/>
              <w:left w:val="single" w:sz="4" w:space="0" w:color="auto"/>
              <w:bottom w:val="single" w:sz="4" w:space="0" w:color="auto"/>
              <w:right w:val="single" w:sz="4" w:space="0" w:color="auto"/>
            </w:tcBorders>
            <w:vAlign w:val="center"/>
          </w:tcPr>
          <w:p w:rsidR="008C3F3E" w:rsidRPr="007B6B3D" w:rsidRDefault="008C3F3E" w:rsidP="00CD1DB8">
            <w:pPr>
              <w:pStyle w:val="ConsPlusNormal"/>
              <w:jc w:val="center"/>
              <w:rPr>
                <w:rFonts w:ascii="Times New Roman" w:hAnsi="Times New Roman" w:cs="Times New Roman"/>
                <w:sz w:val="24"/>
                <w:szCs w:val="24"/>
              </w:rPr>
            </w:pPr>
            <w:r w:rsidRPr="005A05E1">
              <w:rPr>
                <w:rFonts w:ascii="Times New Roman" w:hAnsi="Times New Roman" w:cs="Times New Roman"/>
                <w:sz w:val="24"/>
                <w:szCs w:val="24"/>
              </w:rPr>
              <w:t>В течение 30 банковских дней с даты подписания договора</w:t>
            </w:r>
          </w:p>
        </w:tc>
      </w:tr>
      <w:tr w:rsidR="008C3F3E" w:rsidRPr="007B6B3D" w:rsidTr="008C3F3E">
        <w:tc>
          <w:tcPr>
            <w:tcW w:w="5737" w:type="dxa"/>
            <w:gridSpan w:val="2"/>
            <w:tcBorders>
              <w:top w:val="single" w:sz="4" w:space="0" w:color="auto"/>
              <w:left w:val="single" w:sz="4" w:space="0" w:color="auto"/>
              <w:bottom w:val="single" w:sz="4" w:space="0" w:color="auto"/>
              <w:right w:val="single" w:sz="4" w:space="0" w:color="auto"/>
            </w:tcBorders>
          </w:tcPr>
          <w:p w:rsidR="008C3F3E" w:rsidRPr="007B6B3D" w:rsidRDefault="008C3F3E" w:rsidP="00CD1DB8">
            <w:pPr>
              <w:pStyle w:val="ConsPlusNormal"/>
              <w:rPr>
                <w:rFonts w:ascii="Times New Roman" w:hAnsi="Times New Roman" w:cs="Times New Roman"/>
                <w:sz w:val="24"/>
                <w:szCs w:val="24"/>
              </w:rPr>
            </w:pPr>
            <w:r w:rsidRPr="007B6B3D">
              <w:rPr>
                <w:rFonts w:ascii="Times New Roman" w:hAnsi="Times New Roman" w:cs="Times New Roman"/>
                <w:sz w:val="24"/>
                <w:szCs w:val="24"/>
              </w:rPr>
              <w:t>Место (места) поставки товаров (выполнения работ, оказания услуг)</w:t>
            </w:r>
          </w:p>
        </w:tc>
        <w:tc>
          <w:tcPr>
            <w:tcW w:w="4186" w:type="dxa"/>
            <w:tcBorders>
              <w:top w:val="single" w:sz="4" w:space="0" w:color="auto"/>
              <w:left w:val="single" w:sz="4" w:space="0" w:color="auto"/>
              <w:bottom w:val="single" w:sz="4" w:space="0" w:color="auto"/>
              <w:right w:val="single" w:sz="4" w:space="0" w:color="auto"/>
            </w:tcBorders>
            <w:vAlign w:val="center"/>
          </w:tcPr>
          <w:p w:rsidR="008C3F3E" w:rsidRPr="007B6B3D" w:rsidRDefault="008C3F3E" w:rsidP="00CD1DB8">
            <w:pPr>
              <w:pStyle w:val="ConsPlusNormal"/>
              <w:jc w:val="center"/>
              <w:rPr>
                <w:rFonts w:ascii="Times New Roman" w:hAnsi="Times New Roman" w:cs="Times New Roman"/>
                <w:sz w:val="24"/>
                <w:szCs w:val="24"/>
              </w:rPr>
            </w:pPr>
            <w:r w:rsidRPr="007B6B3D">
              <w:rPr>
                <w:rFonts w:ascii="Times New Roman" w:eastAsia="Times New Roman" w:hAnsi="Times New Roman" w:cs="Times New Roman"/>
                <w:sz w:val="24"/>
                <w:szCs w:val="24"/>
              </w:rPr>
              <w:t xml:space="preserve">220080, г. Минск, </w:t>
            </w:r>
            <w:proofErr w:type="spellStart"/>
            <w:r w:rsidRPr="007B6B3D">
              <w:rPr>
                <w:rFonts w:ascii="Times New Roman" w:eastAsia="Times New Roman" w:hAnsi="Times New Roman" w:cs="Times New Roman"/>
                <w:sz w:val="24"/>
                <w:szCs w:val="24"/>
              </w:rPr>
              <w:t>Долгиновский</w:t>
            </w:r>
            <w:proofErr w:type="spellEnd"/>
            <w:r w:rsidRPr="007B6B3D">
              <w:rPr>
                <w:rFonts w:ascii="Times New Roman" w:eastAsia="Times New Roman" w:hAnsi="Times New Roman" w:cs="Times New Roman"/>
                <w:sz w:val="24"/>
                <w:szCs w:val="24"/>
              </w:rPr>
              <w:t xml:space="preserve"> тракт, д.157</w:t>
            </w:r>
          </w:p>
        </w:tc>
      </w:tr>
      <w:tr w:rsidR="008C3F3E" w:rsidRPr="007B6B3D" w:rsidTr="008C3F3E">
        <w:tc>
          <w:tcPr>
            <w:tcW w:w="5737" w:type="dxa"/>
            <w:gridSpan w:val="2"/>
            <w:tcBorders>
              <w:top w:val="single" w:sz="4" w:space="0" w:color="auto"/>
              <w:left w:val="single" w:sz="4" w:space="0" w:color="auto"/>
              <w:bottom w:val="single" w:sz="4" w:space="0" w:color="auto"/>
              <w:right w:val="single" w:sz="4" w:space="0" w:color="auto"/>
            </w:tcBorders>
          </w:tcPr>
          <w:p w:rsidR="008C3F3E" w:rsidRPr="007B6B3D" w:rsidRDefault="008C3F3E" w:rsidP="00CD1DB8">
            <w:pPr>
              <w:pStyle w:val="ConsPlusNormal"/>
              <w:rPr>
                <w:rFonts w:ascii="Times New Roman" w:hAnsi="Times New Roman" w:cs="Times New Roman"/>
                <w:sz w:val="24"/>
                <w:szCs w:val="24"/>
              </w:rPr>
            </w:pPr>
            <w:r>
              <w:rPr>
                <w:rFonts w:ascii="Times New Roman" w:hAnsi="Times New Roman" w:cs="Times New Roman"/>
                <w:sz w:val="24"/>
                <w:szCs w:val="24"/>
              </w:rPr>
              <w:t>Предельная стоимость предмета государственной закупки по части (лоту)</w:t>
            </w:r>
          </w:p>
        </w:tc>
        <w:tc>
          <w:tcPr>
            <w:tcW w:w="4186" w:type="dxa"/>
            <w:tcBorders>
              <w:top w:val="single" w:sz="4" w:space="0" w:color="auto"/>
              <w:left w:val="single" w:sz="4" w:space="0" w:color="auto"/>
              <w:bottom w:val="single" w:sz="4" w:space="0" w:color="auto"/>
              <w:right w:val="single" w:sz="4" w:space="0" w:color="auto"/>
            </w:tcBorders>
            <w:vAlign w:val="center"/>
          </w:tcPr>
          <w:p w:rsidR="008C3F3E" w:rsidRPr="007B6B3D" w:rsidRDefault="008C3F3E" w:rsidP="00CD1DB8">
            <w:pPr>
              <w:pStyle w:val="ConsPlusNormal"/>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648</w:t>
            </w:r>
            <w:r w:rsidRPr="007B6B3D">
              <w:rPr>
                <w:rFonts w:ascii="Times New Roman" w:eastAsia="Times New Roman" w:hAnsi="Times New Roman" w:cs="Times New Roman"/>
                <w:sz w:val="24"/>
                <w:szCs w:val="24"/>
              </w:rPr>
              <w:t xml:space="preserve">,00 бел. </w:t>
            </w:r>
            <w:proofErr w:type="spellStart"/>
            <w:r w:rsidRPr="007B6B3D">
              <w:rPr>
                <w:rFonts w:ascii="Times New Roman" w:eastAsia="Times New Roman" w:hAnsi="Times New Roman" w:cs="Times New Roman"/>
                <w:sz w:val="24"/>
                <w:szCs w:val="24"/>
              </w:rPr>
              <w:t>руб</w:t>
            </w:r>
            <w:proofErr w:type="spellEnd"/>
          </w:p>
        </w:tc>
      </w:tr>
      <w:tr w:rsidR="008C3F3E" w:rsidRPr="007B6B3D" w:rsidTr="008C3F3E">
        <w:tc>
          <w:tcPr>
            <w:tcW w:w="5737" w:type="dxa"/>
            <w:gridSpan w:val="2"/>
            <w:tcBorders>
              <w:top w:val="single" w:sz="4" w:space="0" w:color="auto"/>
              <w:left w:val="single" w:sz="4" w:space="0" w:color="auto"/>
              <w:bottom w:val="single" w:sz="4" w:space="0" w:color="auto"/>
              <w:right w:val="single" w:sz="4" w:space="0" w:color="auto"/>
            </w:tcBorders>
          </w:tcPr>
          <w:p w:rsidR="008C3F3E" w:rsidRPr="007B6B3D" w:rsidRDefault="008C3F3E" w:rsidP="00CD1DB8">
            <w:pPr>
              <w:pStyle w:val="ConsPlusNormal"/>
              <w:rPr>
                <w:rFonts w:ascii="Times New Roman" w:hAnsi="Times New Roman" w:cs="Times New Roman"/>
                <w:sz w:val="24"/>
                <w:szCs w:val="24"/>
              </w:rPr>
            </w:pPr>
            <w:r w:rsidRPr="007B6B3D">
              <w:rPr>
                <w:rFonts w:ascii="Times New Roman" w:hAnsi="Times New Roman" w:cs="Times New Roman"/>
                <w:sz w:val="24"/>
                <w:szCs w:val="24"/>
              </w:rPr>
              <w:t>Источник финансирования государственной закупки по части (лоту)</w:t>
            </w:r>
          </w:p>
        </w:tc>
        <w:tc>
          <w:tcPr>
            <w:tcW w:w="4186" w:type="dxa"/>
            <w:tcBorders>
              <w:top w:val="single" w:sz="4" w:space="0" w:color="auto"/>
              <w:left w:val="single" w:sz="4" w:space="0" w:color="auto"/>
              <w:bottom w:val="single" w:sz="4" w:space="0" w:color="auto"/>
              <w:right w:val="single" w:sz="4" w:space="0" w:color="auto"/>
            </w:tcBorders>
            <w:vAlign w:val="center"/>
          </w:tcPr>
          <w:p w:rsidR="008C3F3E" w:rsidRPr="007B6B3D" w:rsidRDefault="008C3F3E" w:rsidP="00CD1DB8">
            <w:pPr>
              <w:pStyle w:val="ConsPlusNormal"/>
              <w:jc w:val="center"/>
              <w:rPr>
                <w:rFonts w:ascii="Times New Roman" w:hAnsi="Times New Roman" w:cs="Times New Roman"/>
                <w:sz w:val="24"/>
                <w:szCs w:val="24"/>
              </w:rPr>
            </w:pPr>
            <w:r w:rsidRPr="007B6B3D">
              <w:rPr>
                <w:rFonts w:ascii="Times New Roman" w:eastAsia="Times New Roman" w:hAnsi="Times New Roman" w:cs="Times New Roman"/>
                <w:sz w:val="24"/>
                <w:szCs w:val="24"/>
              </w:rPr>
              <w:t>Республиканский бюджет</w:t>
            </w:r>
          </w:p>
        </w:tc>
      </w:tr>
      <w:tr w:rsidR="008C3F3E" w:rsidRPr="007B6B3D" w:rsidTr="008C3F3E">
        <w:tc>
          <w:tcPr>
            <w:tcW w:w="9923" w:type="dxa"/>
            <w:gridSpan w:val="3"/>
            <w:tcBorders>
              <w:top w:val="single" w:sz="4" w:space="0" w:color="auto"/>
              <w:left w:val="single" w:sz="4" w:space="0" w:color="auto"/>
              <w:bottom w:val="single" w:sz="4" w:space="0" w:color="auto"/>
              <w:right w:val="single" w:sz="4" w:space="0" w:color="auto"/>
            </w:tcBorders>
            <w:vAlign w:val="center"/>
          </w:tcPr>
          <w:p w:rsidR="008C3F3E" w:rsidRPr="007B6B3D" w:rsidRDefault="008C3F3E" w:rsidP="00CD1DB8">
            <w:pPr>
              <w:pStyle w:val="ConsPlusNormal"/>
              <w:jc w:val="center"/>
              <w:rPr>
                <w:rFonts w:ascii="Times New Roman" w:hAnsi="Times New Roman" w:cs="Times New Roman"/>
                <w:sz w:val="24"/>
                <w:szCs w:val="24"/>
              </w:rPr>
            </w:pPr>
            <w:r w:rsidRPr="007B6B3D">
              <w:rPr>
                <w:rFonts w:ascii="Times New Roman" w:hAnsi="Times New Roman" w:cs="Times New Roman"/>
                <w:sz w:val="24"/>
                <w:szCs w:val="24"/>
              </w:rPr>
              <w:t xml:space="preserve">Лот </w:t>
            </w:r>
            <w:r w:rsidRPr="007B6B3D">
              <w:rPr>
                <w:rFonts w:ascii="Times New Roman" w:eastAsia="Times New Roman" w:hAnsi="Times New Roman" w:cs="Times New Roman"/>
                <w:sz w:val="24"/>
                <w:szCs w:val="24"/>
              </w:rPr>
              <w:t>№ 1</w:t>
            </w:r>
            <w:r>
              <w:rPr>
                <w:rFonts w:ascii="Times New Roman" w:eastAsia="Times New Roman" w:hAnsi="Times New Roman" w:cs="Times New Roman"/>
                <w:sz w:val="24"/>
                <w:szCs w:val="24"/>
              </w:rPr>
              <w:t>6</w:t>
            </w:r>
          </w:p>
        </w:tc>
      </w:tr>
      <w:tr w:rsidR="008C3F3E" w:rsidRPr="007B6B3D" w:rsidTr="008C3F3E">
        <w:tc>
          <w:tcPr>
            <w:tcW w:w="5737" w:type="dxa"/>
            <w:gridSpan w:val="2"/>
            <w:tcBorders>
              <w:top w:val="single" w:sz="4" w:space="0" w:color="auto"/>
              <w:left w:val="single" w:sz="4" w:space="0" w:color="auto"/>
              <w:bottom w:val="single" w:sz="4" w:space="0" w:color="auto"/>
              <w:right w:val="single" w:sz="4" w:space="0" w:color="auto"/>
            </w:tcBorders>
          </w:tcPr>
          <w:p w:rsidR="008C3F3E" w:rsidRPr="007B6B3D" w:rsidRDefault="008C3F3E" w:rsidP="00CD1DB8">
            <w:pPr>
              <w:pStyle w:val="ConsPlusNormal"/>
              <w:rPr>
                <w:rFonts w:ascii="Times New Roman" w:hAnsi="Times New Roman" w:cs="Times New Roman"/>
                <w:sz w:val="24"/>
                <w:szCs w:val="24"/>
              </w:rPr>
            </w:pPr>
            <w:r w:rsidRPr="007B6B3D">
              <w:rPr>
                <w:rFonts w:ascii="Times New Roman" w:hAnsi="Times New Roman" w:cs="Times New Roman"/>
                <w:sz w:val="24"/>
                <w:szCs w:val="24"/>
              </w:rPr>
              <w:t>Наименование товаров (работ, услуг)</w:t>
            </w:r>
          </w:p>
        </w:tc>
        <w:tc>
          <w:tcPr>
            <w:tcW w:w="4186" w:type="dxa"/>
            <w:tcBorders>
              <w:top w:val="single" w:sz="4" w:space="0" w:color="auto"/>
              <w:left w:val="single" w:sz="4" w:space="0" w:color="auto"/>
              <w:bottom w:val="single" w:sz="4" w:space="0" w:color="auto"/>
              <w:right w:val="single" w:sz="4" w:space="0" w:color="auto"/>
            </w:tcBorders>
          </w:tcPr>
          <w:p w:rsidR="008C3F3E" w:rsidRPr="007B6B3D" w:rsidRDefault="008C3F3E" w:rsidP="00CD1DB8">
            <w:pPr>
              <w:pStyle w:val="ConsPlusNormal"/>
              <w:rPr>
                <w:rFonts w:ascii="Times New Roman" w:hAnsi="Times New Roman" w:cs="Times New Roman"/>
                <w:sz w:val="24"/>
                <w:szCs w:val="24"/>
              </w:rPr>
            </w:pPr>
            <w:r w:rsidRPr="00E0445F">
              <w:rPr>
                <w:rFonts w:ascii="Times New Roman" w:hAnsi="Times New Roman" w:cs="Times New Roman"/>
                <w:b/>
                <w:bCs/>
                <w:sz w:val="24"/>
                <w:szCs w:val="24"/>
              </w:rPr>
              <w:t xml:space="preserve">Средство </w:t>
            </w:r>
            <w:r>
              <w:rPr>
                <w:rFonts w:ascii="Times New Roman" w:hAnsi="Times New Roman" w:cs="Times New Roman"/>
                <w:b/>
                <w:bCs/>
                <w:sz w:val="24"/>
                <w:szCs w:val="24"/>
              </w:rPr>
              <w:t>для консервации загрязнений медицинских изделий</w:t>
            </w:r>
          </w:p>
        </w:tc>
      </w:tr>
      <w:tr w:rsidR="008C3F3E" w:rsidRPr="007B6B3D" w:rsidTr="008C3F3E">
        <w:tc>
          <w:tcPr>
            <w:tcW w:w="5737" w:type="dxa"/>
            <w:gridSpan w:val="2"/>
            <w:tcBorders>
              <w:top w:val="single" w:sz="4" w:space="0" w:color="auto"/>
              <w:left w:val="single" w:sz="4" w:space="0" w:color="auto"/>
              <w:bottom w:val="single" w:sz="4" w:space="0" w:color="auto"/>
              <w:right w:val="single" w:sz="4" w:space="0" w:color="auto"/>
            </w:tcBorders>
          </w:tcPr>
          <w:p w:rsidR="008C3F3E" w:rsidRPr="007B6B3D" w:rsidRDefault="008C3F3E" w:rsidP="00CD1DB8">
            <w:pPr>
              <w:pStyle w:val="ConsPlusNormal"/>
              <w:rPr>
                <w:rFonts w:ascii="Times New Roman" w:hAnsi="Times New Roman" w:cs="Times New Roman"/>
                <w:sz w:val="24"/>
                <w:szCs w:val="24"/>
              </w:rPr>
            </w:pPr>
            <w:r w:rsidRPr="007B6B3D">
              <w:rPr>
                <w:rFonts w:ascii="Times New Roman" w:hAnsi="Times New Roman" w:cs="Times New Roman"/>
                <w:sz w:val="24"/>
                <w:szCs w:val="24"/>
              </w:rPr>
              <w:t>Код по ОКРБ 007-2012 (подвид)</w:t>
            </w:r>
          </w:p>
        </w:tc>
        <w:tc>
          <w:tcPr>
            <w:tcW w:w="4186" w:type="dxa"/>
            <w:tcBorders>
              <w:top w:val="single" w:sz="4" w:space="0" w:color="auto"/>
              <w:left w:val="single" w:sz="4" w:space="0" w:color="auto"/>
              <w:bottom w:val="single" w:sz="4" w:space="0" w:color="auto"/>
              <w:right w:val="single" w:sz="4" w:space="0" w:color="auto"/>
            </w:tcBorders>
            <w:vAlign w:val="center"/>
          </w:tcPr>
          <w:p w:rsidR="008C3F3E" w:rsidRPr="007B6B3D" w:rsidRDefault="008C3F3E" w:rsidP="00CD1DB8">
            <w:pPr>
              <w:pStyle w:val="ConsPlusNormal"/>
              <w:jc w:val="center"/>
              <w:rPr>
                <w:rFonts w:ascii="Times New Roman" w:hAnsi="Times New Roman" w:cs="Times New Roman"/>
                <w:sz w:val="24"/>
                <w:szCs w:val="24"/>
              </w:rPr>
            </w:pPr>
            <w:r>
              <w:rPr>
                <w:rFonts w:ascii="Times New Roman" w:hAnsi="Times New Roman" w:cs="Times New Roman"/>
                <w:sz w:val="24"/>
                <w:szCs w:val="24"/>
              </w:rPr>
              <w:t>20.41.31.800</w:t>
            </w:r>
          </w:p>
        </w:tc>
      </w:tr>
      <w:tr w:rsidR="008C3F3E" w:rsidRPr="007B6B3D" w:rsidTr="008C3F3E">
        <w:tc>
          <w:tcPr>
            <w:tcW w:w="5737" w:type="dxa"/>
            <w:gridSpan w:val="2"/>
            <w:tcBorders>
              <w:top w:val="single" w:sz="4" w:space="0" w:color="auto"/>
              <w:left w:val="single" w:sz="4" w:space="0" w:color="auto"/>
              <w:bottom w:val="single" w:sz="4" w:space="0" w:color="auto"/>
              <w:right w:val="single" w:sz="4" w:space="0" w:color="auto"/>
            </w:tcBorders>
          </w:tcPr>
          <w:p w:rsidR="008C3F3E" w:rsidRPr="007B6B3D" w:rsidRDefault="008C3F3E" w:rsidP="00CD1DB8">
            <w:pPr>
              <w:pStyle w:val="ConsPlusNormal"/>
              <w:rPr>
                <w:rFonts w:ascii="Times New Roman" w:hAnsi="Times New Roman" w:cs="Times New Roman"/>
                <w:sz w:val="24"/>
                <w:szCs w:val="24"/>
              </w:rPr>
            </w:pPr>
            <w:r w:rsidRPr="007B6B3D">
              <w:rPr>
                <w:rFonts w:ascii="Times New Roman" w:hAnsi="Times New Roman" w:cs="Times New Roman"/>
                <w:sz w:val="24"/>
                <w:szCs w:val="24"/>
              </w:rPr>
              <w:t>Наименование в соответствии с ОКРБ 007-2012</w:t>
            </w:r>
          </w:p>
        </w:tc>
        <w:tc>
          <w:tcPr>
            <w:tcW w:w="4186" w:type="dxa"/>
            <w:tcBorders>
              <w:top w:val="single" w:sz="4" w:space="0" w:color="auto"/>
              <w:left w:val="single" w:sz="4" w:space="0" w:color="auto"/>
              <w:bottom w:val="single" w:sz="4" w:space="0" w:color="auto"/>
              <w:right w:val="single" w:sz="4" w:space="0" w:color="auto"/>
            </w:tcBorders>
            <w:vAlign w:val="center"/>
          </w:tcPr>
          <w:p w:rsidR="008C3F3E" w:rsidRPr="007B6B3D" w:rsidRDefault="008C3F3E" w:rsidP="00CD1DB8">
            <w:pPr>
              <w:pStyle w:val="ConsPlusNormal"/>
              <w:jc w:val="center"/>
              <w:rPr>
                <w:rFonts w:ascii="Times New Roman" w:hAnsi="Times New Roman" w:cs="Times New Roman"/>
                <w:sz w:val="24"/>
                <w:szCs w:val="24"/>
              </w:rPr>
            </w:pPr>
            <w:r w:rsidRPr="006F2A1C">
              <w:rPr>
                <w:rFonts w:ascii="Times New Roman" w:hAnsi="Times New Roman" w:cs="Times New Roman"/>
                <w:sz w:val="24"/>
                <w:szCs w:val="24"/>
              </w:rPr>
              <w:t xml:space="preserve">Мыло в прочих формах и вещества поверхностно-активные органические и средства для использования в качестве мыла, бумага, ватная набивка, </w:t>
            </w:r>
            <w:r w:rsidRPr="006F2A1C">
              <w:rPr>
                <w:rFonts w:ascii="Times New Roman" w:hAnsi="Times New Roman" w:cs="Times New Roman"/>
                <w:sz w:val="24"/>
                <w:szCs w:val="24"/>
              </w:rPr>
              <w:lastRenderedPageBreak/>
              <w:t>войлок, фетр и нетканые материалы, пропитанные или покрытые мылом или моющим средством</w:t>
            </w:r>
          </w:p>
        </w:tc>
      </w:tr>
      <w:tr w:rsidR="008C3F3E" w:rsidRPr="007B6B3D" w:rsidTr="008C3F3E">
        <w:tc>
          <w:tcPr>
            <w:tcW w:w="5737" w:type="dxa"/>
            <w:gridSpan w:val="2"/>
            <w:tcBorders>
              <w:top w:val="single" w:sz="4" w:space="0" w:color="auto"/>
              <w:left w:val="single" w:sz="4" w:space="0" w:color="auto"/>
              <w:bottom w:val="single" w:sz="4" w:space="0" w:color="auto"/>
              <w:right w:val="single" w:sz="4" w:space="0" w:color="auto"/>
            </w:tcBorders>
          </w:tcPr>
          <w:p w:rsidR="008C3F3E" w:rsidRPr="007B6B3D" w:rsidRDefault="008C3F3E" w:rsidP="00CD1DB8">
            <w:pPr>
              <w:pStyle w:val="ConsPlusNormal"/>
              <w:rPr>
                <w:rFonts w:ascii="Times New Roman" w:hAnsi="Times New Roman" w:cs="Times New Roman"/>
                <w:sz w:val="24"/>
                <w:szCs w:val="24"/>
              </w:rPr>
            </w:pPr>
            <w:r w:rsidRPr="007B6B3D">
              <w:rPr>
                <w:rFonts w:ascii="Times New Roman" w:hAnsi="Times New Roman" w:cs="Times New Roman"/>
                <w:sz w:val="24"/>
                <w:szCs w:val="24"/>
              </w:rPr>
              <w:lastRenderedPageBreak/>
              <w:t>Объем (количество)</w:t>
            </w:r>
          </w:p>
        </w:tc>
        <w:tc>
          <w:tcPr>
            <w:tcW w:w="4186" w:type="dxa"/>
            <w:tcBorders>
              <w:top w:val="single" w:sz="4" w:space="0" w:color="auto"/>
              <w:left w:val="single" w:sz="4" w:space="0" w:color="auto"/>
              <w:bottom w:val="single" w:sz="4" w:space="0" w:color="auto"/>
              <w:right w:val="single" w:sz="4" w:space="0" w:color="auto"/>
            </w:tcBorders>
            <w:vAlign w:val="center"/>
          </w:tcPr>
          <w:p w:rsidR="008C3F3E" w:rsidRPr="007B6B3D" w:rsidRDefault="008C3F3E" w:rsidP="00CD1DB8">
            <w:pPr>
              <w:pStyle w:val="ConsPlusNormal"/>
              <w:jc w:val="center"/>
              <w:rPr>
                <w:rFonts w:ascii="Times New Roman" w:hAnsi="Times New Roman" w:cs="Times New Roman"/>
                <w:sz w:val="24"/>
                <w:szCs w:val="24"/>
              </w:rPr>
            </w:pPr>
            <w:r>
              <w:rPr>
                <w:rFonts w:ascii="Times New Roman" w:hAnsi="Times New Roman" w:cs="Times New Roman"/>
                <w:sz w:val="24"/>
                <w:szCs w:val="24"/>
                <w:lang w:val="be-BY"/>
              </w:rPr>
              <w:t>45</w:t>
            </w:r>
            <w:r w:rsidRPr="007B6B3D">
              <w:rPr>
                <w:rFonts w:ascii="Times New Roman" w:hAnsi="Times New Roman" w:cs="Times New Roman"/>
                <w:sz w:val="24"/>
                <w:szCs w:val="24"/>
                <w:lang w:val="be-BY"/>
              </w:rPr>
              <w:t xml:space="preserve"> литров </w:t>
            </w:r>
          </w:p>
        </w:tc>
      </w:tr>
      <w:tr w:rsidR="008C3F3E" w:rsidRPr="007B6B3D" w:rsidTr="008C3F3E">
        <w:tc>
          <w:tcPr>
            <w:tcW w:w="5737" w:type="dxa"/>
            <w:gridSpan w:val="2"/>
            <w:tcBorders>
              <w:top w:val="single" w:sz="4" w:space="0" w:color="auto"/>
              <w:left w:val="single" w:sz="4" w:space="0" w:color="auto"/>
              <w:bottom w:val="single" w:sz="4" w:space="0" w:color="auto"/>
              <w:right w:val="single" w:sz="4" w:space="0" w:color="auto"/>
            </w:tcBorders>
          </w:tcPr>
          <w:p w:rsidR="008C3F3E" w:rsidRPr="007B6B3D" w:rsidRDefault="008C3F3E" w:rsidP="00CD1DB8">
            <w:pPr>
              <w:pStyle w:val="ConsPlusNormal"/>
              <w:rPr>
                <w:rFonts w:ascii="Times New Roman" w:hAnsi="Times New Roman" w:cs="Times New Roman"/>
                <w:sz w:val="24"/>
                <w:szCs w:val="24"/>
              </w:rPr>
            </w:pPr>
            <w:r w:rsidRPr="007B6B3D">
              <w:rPr>
                <w:rFonts w:ascii="Times New Roman" w:hAnsi="Times New Roman" w:cs="Times New Roman"/>
                <w:sz w:val="24"/>
                <w:szCs w:val="24"/>
              </w:rPr>
              <w:t>Срок (сроки) поставки товаров (выполнения работ, оказания услуг)</w:t>
            </w:r>
          </w:p>
        </w:tc>
        <w:tc>
          <w:tcPr>
            <w:tcW w:w="4186" w:type="dxa"/>
            <w:tcBorders>
              <w:top w:val="single" w:sz="4" w:space="0" w:color="auto"/>
              <w:left w:val="single" w:sz="4" w:space="0" w:color="auto"/>
              <w:bottom w:val="single" w:sz="4" w:space="0" w:color="auto"/>
              <w:right w:val="single" w:sz="4" w:space="0" w:color="auto"/>
            </w:tcBorders>
            <w:vAlign w:val="center"/>
          </w:tcPr>
          <w:p w:rsidR="008C3F3E" w:rsidRPr="007B6B3D" w:rsidRDefault="008C3F3E" w:rsidP="00CD1DB8">
            <w:pPr>
              <w:pStyle w:val="ConsPlusNormal"/>
              <w:jc w:val="center"/>
              <w:rPr>
                <w:rFonts w:ascii="Times New Roman" w:hAnsi="Times New Roman" w:cs="Times New Roman"/>
                <w:sz w:val="24"/>
                <w:szCs w:val="24"/>
              </w:rPr>
            </w:pPr>
            <w:r w:rsidRPr="005A05E1">
              <w:rPr>
                <w:rFonts w:ascii="Times New Roman" w:hAnsi="Times New Roman" w:cs="Times New Roman"/>
                <w:sz w:val="24"/>
                <w:szCs w:val="24"/>
              </w:rPr>
              <w:t>В течение 30 банковских дней с даты подписания договора</w:t>
            </w:r>
          </w:p>
        </w:tc>
      </w:tr>
      <w:tr w:rsidR="008C3F3E" w:rsidRPr="007B6B3D" w:rsidTr="008C3F3E">
        <w:tc>
          <w:tcPr>
            <w:tcW w:w="5737" w:type="dxa"/>
            <w:gridSpan w:val="2"/>
            <w:tcBorders>
              <w:top w:val="single" w:sz="4" w:space="0" w:color="auto"/>
              <w:left w:val="single" w:sz="4" w:space="0" w:color="auto"/>
              <w:bottom w:val="single" w:sz="4" w:space="0" w:color="auto"/>
              <w:right w:val="single" w:sz="4" w:space="0" w:color="auto"/>
            </w:tcBorders>
          </w:tcPr>
          <w:p w:rsidR="008C3F3E" w:rsidRPr="007B6B3D" w:rsidRDefault="008C3F3E" w:rsidP="00CD1DB8">
            <w:pPr>
              <w:pStyle w:val="ConsPlusNormal"/>
              <w:rPr>
                <w:rFonts w:ascii="Times New Roman" w:hAnsi="Times New Roman" w:cs="Times New Roman"/>
                <w:sz w:val="24"/>
                <w:szCs w:val="24"/>
              </w:rPr>
            </w:pPr>
            <w:r w:rsidRPr="007B6B3D">
              <w:rPr>
                <w:rFonts w:ascii="Times New Roman" w:hAnsi="Times New Roman" w:cs="Times New Roman"/>
                <w:sz w:val="24"/>
                <w:szCs w:val="24"/>
              </w:rPr>
              <w:t>Место (места) поставки товаров (выполнения работ, оказания услуг)</w:t>
            </w:r>
          </w:p>
        </w:tc>
        <w:tc>
          <w:tcPr>
            <w:tcW w:w="4186" w:type="dxa"/>
            <w:tcBorders>
              <w:top w:val="single" w:sz="4" w:space="0" w:color="auto"/>
              <w:left w:val="single" w:sz="4" w:space="0" w:color="auto"/>
              <w:bottom w:val="single" w:sz="4" w:space="0" w:color="auto"/>
              <w:right w:val="single" w:sz="4" w:space="0" w:color="auto"/>
            </w:tcBorders>
            <w:vAlign w:val="center"/>
          </w:tcPr>
          <w:p w:rsidR="008C3F3E" w:rsidRPr="007B6B3D" w:rsidRDefault="008C3F3E" w:rsidP="00CD1DB8">
            <w:pPr>
              <w:pStyle w:val="ConsPlusNormal"/>
              <w:jc w:val="center"/>
              <w:rPr>
                <w:rFonts w:ascii="Times New Roman" w:hAnsi="Times New Roman" w:cs="Times New Roman"/>
                <w:sz w:val="24"/>
                <w:szCs w:val="24"/>
              </w:rPr>
            </w:pPr>
            <w:r w:rsidRPr="007B6B3D">
              <w:rPr>
                <w:rFonts w:ascii="Times New Roman" w:eastAsia="Times New Roman" w:hAnsi="Times New Roman" w:cs="Times New Roman"/>
                <w:sz w:val="24"/>
                <w:szCs w:val="24"/>
              </w:rPr>
              <w:t xml:space="preserve">220080, г. Минск, </w:t>
            </w:r>
            <w:proofErr w:type="spellStart"/>
            <w:r w:rsidRPr="007B6B3D">
              <w:rPr>
                <w:rFonts w:ascii="Times New Roman" w:eastAsia="Times New Roman" w:hAnsi="Times New Roman" w:cs="Times New Roman"/>
                <w:sz w:val="24"/>
                <w:szCs w:val="24"/>
              </w:rPr>
              <w:t>Долгиновский</w:t>
            </w:r>
            <w:proofErr w:type="spellEnd"/>
            <w:r w:rsidRPr="007B6B3D">
              <w:rPr>
                <w:rFonts w:ascii="Times New Roman" w:eastAsia="Times New Roman" w:hAnsi="Times New Roman" w:cs="Times New Roman"/>
                <w:sz w:val="24"/>
                <w:szCs w:val="24"/>
              </w:rPr>
              <w:t xml:space="preserve"> тракт, д.157</w:t>
            </w:r>
          </w:p>
        </w:tc>
      </w:tr>
      <w:tr w:rsidR="008C3F3E" w:rsidRPr="007B6B3D" w:rsidTr="008C3F3E">
        <w:tc>
          <w:tcPr>
            <w:tcW w:w="5737" w:type="dxa"/>
            <w:gridSpan w:val="2"/>
            <w:tcBorders>
              <w:top w:val="single" w:sz="4" w:space="0" w:color="auto"/>
              <w:left w:val="single" w:sz="4" w:space="0" w:color="auto"/>
              <w:bottom w:val="single" w:sz="4" w:space="0" w:color="auto"/>
              <w:right w:val="single" w:sz="4" w:space="0" w:color="auto"/>
            </w:tcBorders>
          </w:tcPr>
          <w:p w:rsidR="008C3F3E" w:rsidRPr="007B6B3D" w:rsidRDefault="008C3F3E" w:rsidP="00CD1DB8">
            <w:pPr>
              <w:pStyle w:val="ConsPlusNormal"/>
              <w:rPr>
                <w:rFonts w:ascii="Times New Roman" w:hAnsi="Times New Roman" w:cs="Times New Roman"/>
                <w:sz w:val="24"/>
                <w:szCs w:val="24"/>
              </w:rPr>
            </w:pPr>
            <w:r>
              <w:rPr>
                <w:rFonts w:ascii="Times New Roman" w:hAnsi="Times New Roman" w:cs="Times New Roman"/>
                <w:sz w:val="24"/>
                <w:szCs w:val="24"/>
              </w:rPr>
              <w:t>Предельная стоимость предмета государственной закупки по части (лоту)</w:t>
            </w:r>
          </w:p>
        </w:tc>
        <w:tc>
          <w:tcPr>
            <w:tcW w:w="4186" w:type="dxa"/>
            <w:tcBorders>
              <w:top w:val="single" w:sz="4" w:space="0" w:color="auto"/>
              <w:left w:val="single" w:sz="4" w:space="0" w:color="auto"/>
              <w:bottom w:val="single" w:sz="4" w:space="0" w:color="auto"/>
              <w:right w:val="single" w:sz="4" w:space="0" w:color="auto"/>
            </w:tcBorders>
            <w:vAlign w:val="center"/>
          </w:tcPr>
          <w:p w:rsidR="008C3F3E" w:rsidRPr="007B6B3D" w:rsidRDefault="008C3F3E" w:rsidP="00CD1DB8">
            <w:pPr>
              <w:pStyle w:val="ConsPlusNormal"/>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1080,</w:t>
            </w:r>
            <w:r w:rsidRPr="007B6B3D">
              <w:rPr>
                <w:rFonts w:ascii="Times New Roman" w:eastAsia="Times New Roman" w:hAnsi="Times New Roman" w:cs="Times New Roman"/>
                <w:sz w:val="24"/>
                <w:szCs w:val="24"/>
              </w:rPr>
              <w:t xml:space="preserve">00 бел. </w:t>
            </w:r>
            <w:proofErr w:type="spellStart"/>
            <w:r w:rsidRPr="007B6B3D">
              <w:rPr>
                <w:rFonts w:ascii="Times New Roman" w:eastAsia="Times New Roman" w:hAnsi="Times New Roman" w:cs="Times New Roman"/>
                <w:sz w:val="24"/>
                <w:szCs w:val="24"/>
              </w:rPr>
              <w:t>руб</w:t>
            </w:r>
            <w:proofErr w:type="spellEnd"/>
          </w:p>
        </w:tc>
      </w:tr>
      <w:tr w:rsidR="008C3F3E" w:rsidRPr="007B6B3D" w:rsidTr="008C3F3E">
        <w:tc>
          <w:tcPr>
            <w:tcW w:w="5737" w:type="dxa"/>
            <w:gridSpan w:val="2"/>
            <w:tcBorders>
              <w:top w:val="single" w:sz="4" w:space="0" w:color="auto"/>
              <w:left w:val="single" w:sz="4" w:space="0" w:color="auto"/>
              <w:bottom w:val="single" w:sz="4" w:space="0" w:color="auto"/>
              <w:right w:val="single" w:sz="4" w:space="0" w:color="auto"/>
            </w:tcBorders>
          </w:tcPr>
          <w:p w:rsidR="008C3F3E" w:rsidRPr="007B6B3D" w:rsidRDefault="008C3F3E" w:rsidP="00CD1DB8">
            <w:pPr>
              <w:pStyle w:val="ConsPlusNormal"/>
              <w:rPr>
                <w:rFonts w:ascii="Times New Roman" w:hAnsi="Times New Roman" w:cs="Times New Roman"/>
                <w:sz w:val="24"/>
                <w:szCs w:val="24"/>
              </w:rPr>
            </w:pPr>
            <w:r w:rsidRPr="007B6B3D">
              <w:rPr>
                <w:rFonts w:ascii="Times New Roman" w:hAnsi="Times New Roman" w:cs="Times New Roman"/>
                <w:sz w:val="24"/>
                <w:szCs w:val="24"/>
              </w:rPr>
              <w:t>Источник финансирования государственной закупки по части (лоту)</w:t>
            </w:r>
          </w:p>
        </w:tc>
        <w:tc>
          <w:tcPr>
            <w:tcW w:w="4186" w:type="dxa"/>
            <w:tcBorders>
              <w:top w:val="single" w:sz="4" w:space="0" w:color="auto"/>
              <w:left w:val="single" w:sz="4" w:space="0" w:color="auto"/>
              <w:bottom w:val="single" w:sz="4" w:space="0" w:color="auto"/>
              <w:right w:val="single" w:sz="4" w:space="0" w:color="auto"/>
            </w:tcBorders>
            <w:vAlign w:val="center"/>
          </w:tcPr>
          <w:p w:rsidR="008C3F3E" w:rsidRPr="007B6B3D" w:rsidRDefault="008C3F3E" w:rsidP="00CD1DB8">
            <w:pPr>
              <w:pStyle w:val="ConsPlusNormal"/>
              <w:jc w:val="center"/>
              <w:rPr>
                <w:rFonts w:ascii="Times New Roman" w:hAnsi="Times New Roman" w:cs="Times New Roman"/>
                <w:sz w:val="24"/>
                <w:szCs w:val="24"/>
              </w:rPr>
            </w:pPr>
            <w:r w:rsidRPr="007B6B3D">
              <w:rPr>
                <w:rFonts w:ascii="Times New Roman" w:eastAsia="Times New Roman" w:hAnsi="Times New Roman" w:cs="Times New Roman"/>
                <w:sz w:val="24"/>
                <w:szCs w:val="24"/>
              </w:rPr>
              <w:t>Республиканский бюджет</w:t>
            </w:r>
          </w:p>
        </w:tc>
      </w:tr>
      <w:tr w:rsidR="008C3F3E" w:rsidRPr="007B6B3D" w:rsidTr="008C3F3E">
        <w:tc>
          <w:tcPr>
            <w:tcW w:w="9923" w:type="dxa"/>
            <w:gridSpan w:val="3"/>
            <w:tcBorders>
              <w:top w:val="single" w:sz="4" w:space="0" w:color="auto"/>
              <w:left w:val="single" w:sz="4" w:space="0" w:color="auto"/>
              <w:bottom w:val="single" w:sz="4" w:space="0" w:color="auto"/>
              <w:right w:val="single" w:sz="4" w:space="0" w:color="auto"/>
            </w:tcBorders>
            <w:vAlign w:val="center"/>
          </w:tcPr>
          <w:p w:rsidR="008C3F3E" w:rsidRPr="007B6B3D" w:rsidRDefault="008C3F3E" w:rsidP="00CD1DB8">
            <w:pPr>
              <w:pStyle w:val="ConsPlusNormal"/>
              <w:jc w:val="center"/>
              <w:rPr>
                <w:rFonts w:ascii="Times New Roman" w:hAnsi="Times New Roman" w:cs="Times New Roman"/>
                <w:sz w:val="24"/>
                <w:szCs w:val="24"/>
              </w:rPr>
            </w:pPr>
            <w:r w:rsidRPr="007B6B3D">
              <w:rPr>
                <w:rFonts w:ascii="Times New Roman" w:hAnsi="Times New Roman" w:cs="Times New Roman"/>
                <w:sz w:val="24"/>
                <w:szCs w:val="24"/>
              </w:rPr>
              <w:t xml:space="preserve">Лот </w:t>
            </w:r>
            <w:r w:rsidRPr="007B6B3D">
              <w:rPr>
                <w:rFonts w:ascii="Times New Roman" w:eastAsia="Times New Roman" w:hAnsi="Times New Roman" w:cs="Times New Roman"/>
                <w:sz w:val="24"/>
                <w:szCs w:val="24"/>
              </w:rPr>
              <w:t>№ 1</w:t>
            </w:r>
            <w:r>
              <w:rPr>
                <w:rFonts w:ascii="Times New Roman" w:eastAsia="Times New Roman" w:hAnsi="Times New Roman" w:cs="Times New Roman"/>
                <w:sz w:val="24"/>
                <w:szCs w:val="24"/>
              </w:rPr>
              <w:t>7</w:t>
            </w:r>
          </w:p>
        </w:tc>
      </w:tr>
      <w:tr w:rsidR="008C3F3E" w:rsidRPr="007B6B3D" w:rsidTr="008C3F3E">
        <w:tc>
          <w:tcPr>
            <w:tcW w:w="5737" w:type="dxa"/>
            <w:gridSpan w:val="2"/>
            <w:tcBorders>
              <w:top w:val="single" w:sz="4" w:space="0" w:color="auto"/>
              <w:left w:val="single" w:sz="4" w:space="0" w:color="auto"/>
              <w:bottom w:val="single" w:sz="4" w:space="0" w:color="auto"/>
              <w:right w:val="single" w:sz="4" w:space="0" w:color="auto"/>
            </w:tcBorders>
          </w:tcPr>
          <w:p w:rsidR="008C3F3E" w:rsidRPr="007B6B3D" w:rsidRDefault="008C3F3E" w:rsidP="00CD1DB8">
            <w:pPr>
              <w:pStyle w:val="ConsPlusNormal"/>
              <w:rPr>
                <w:rFonts w:ascii="Times New Roman" w:hAnsi="Times New Roman" w:cs="Times New Roman"/>
                <w:sz w:val="24"/>
                <w:szCs w:val="24"/>
              </w:rPr>
            </w:pPr>
            <w:r w:rsidRPr="007B6B3D">
              <w:rPr>
                <w:rFonts w:ascii="Times New Roman" w:hAnsi="Times New Roman" w:cs="Times New Roman"/>
                <w:sz w:val="24"/>
                <w:szCs w:val="24"/>
              </w:rPr>
              <w:t>Наименование товаров (работ, услуг)</w:t>
            </w:r>
          </w:p>
        </w:tc>
        <w:tc>
          <w:tcPr>
            <w:tcW w:w="4186" w:type="dxa"/>
            <w:tcBorders>
              <w:top w:val="single" w:sz="4" w:space="0" w:color="auto"/>
              <w:left w:val="single" w:sz="4" w:space="0" w:color="auto"/>
              <w:bottom w:val="single" w:sz="4" w:space="0" w:color="auto"/>
              <w:right w:val="single" w:sz="4" w:space="0" w:color="auto"/>
            </w:tcBorders>
          </w:tcPr>
          <w:p w:rsidR="008C3F3E" w:rsidRPr="007B6B3D" w:rsidRDefault="008C3F3E" w:rsidP="00CD1DB8">
            <w:pPr>
              <w:pStyle w:val="ConsPlusNormal"/>
              <w:rPr>
                <w:rFonts w:ascii="Times New Roman" w:hAnsi="Times New Roman" w:cs="Times New Roman"/>
                <w:sz w:val="24"/>
                <w:szCs w:val="24"/>
              </w:rPr>
            </w:pPr>
            <w:r>
              <w:rPr>
                <w:rFonts w:ascii="Times New Roman" w:hAnsi="Times New Roman" w:cs="Times New Roman"/>
                <w:b/>
                <w:bCs/>
                <w:sz w:val="24"/>
                <w:szCs w:val="24"/>
              </w:rPr>
              <w:t>Моющее средство для автоматических моечно-дезинфекционных машин</w:t>
            </w:r>
          </w:p>
        </w:tc>
      </w:tr>
      <w:tr w:rsidR="008C3F3E" w:rsidRPr="007B6B3D" w:rsidTr="008C3F3E">
        <w:tc>
          <w:tcPr>
            <w:tcW w:w="5737" w:type="dxa"/>
            <w:gridSpan w:val="2"/>
            <w:tcBorders>
              <w:top w:val="single" w:sz="4" w:space="0" w:color="auto"/>
              <w:left w:val="single" w:sz="4" w:space="0" w:color="auto"/>
              <w:bottom w:val="single" w:sz="4" w:space="0" w:color="auto"/>
              <w:right w:val="single" w:sz="4" w:space="0" w:color="auto"/>
            </w:tcBorders>
          </w:tcPr>
          <w:p w:rsidR="008C3F3E" w:rsidRPr="007B6B3D" w:rsidRDefault="008C3F3E" w:rsidP="00CD1DB8">
            <w:pPr>
              <w:pStyle w:val="ConsPlusNormal"/>
              <w:rPr>
                <w:rFonts w:ascii="Times New Roman" w:hAnsi="Times New Roman" w:cs="Times New Roman"/>
                <w:sz w:val="24"/>
                <w:szCs w:val="24"/>
              </w:rPr>
            </w:pPr>
            <w:r w:rsidRPr="007B6B3D">
              <w:rPr>
                <w:rFonts w:ascii="Times New Roman" w:hAnsi="Times New Roman" w:cs="Times New Roman"/>
                <w:sz w:val="24"/>
                <w:szCs w:val="24"/>
              </w:rPr>
              <w:t>Код по ОКРБ 007-2012 (подвид)</w:t>
            </w:r>
          </w:p>
        </w:tc>
        <w:tc>
          <w:tcPr>
            <w:tcW w:w="4186" w:type="dxa"/>
            <w:tcBorders>
              <w:top w:val="single" w:sz="4" w:space="0" w:color="auto"/>
              <w:left w:val="single" w:sz="4" w:space="0" w:color="auto"/>
              <w:bottom w:val="single" w:sz="4" w:space="0" w:color="auto"/>
              <w:right w:val="single" w:sz="4" w:space="0" w:color="auto"/>
            </w:tcBorders>
            <w:vAlign w:val="center"/>
          </w:tcPr>
          <w:p w:rsidR="008C3F3E" w:rsidRPr="007B6B3D" w:rsidRDefault="008C3F3E" w:rsidP="00CD1DB8">
            <w:pPr>
              <w:pStyle w:val="ConsPlusNormal"/>
              <w:jc w:val="center"/>
              <w:rPr>
                <w:rFonts w:ascii="Times New Roman" w:hAnsi="Times New Roman" w:cs="Times New Roman"/>
                <w:sz w:val="24"/>
                <w:szCs w:val="24"/>
              </w:rPr>
            </w:pPr>
            <w:r>
              <w:rPr>
                <w:rFonts w:ascii="Times New Roman" w:hAnsi="Times New Roman" w:cs="Times New Roman"/>
                <w:sz w:val="24"/>
                <w:szCs w:val="24"/>
              </w:rPr>
              <w:t>20.41.31.800</w:t>
            </w:r>
          </w:p>
        </w:tc>
      </w:tr>
      <w:tr w:rsidR="008C3F3E" w:rsidRPr="007B6B3D" w:rsidTr="008C3F3E">
        <w:tc>
          <w:tcPr>
            <w:tcW w:w="5737" w:type="dxa"/>
            <w:gridSpan w:val="2"/>
            <w:tcBorders>
              <w:top w:val="single" w:sz="4" w:space="0" w:color="auto"/>
              <w:left w:val="single" w:sz="4" w:space="0" w:color="auto"/>
              <w:bottom w:val="single" w:sz="4" w:space="0" w:color="auto"/>
              <w:right w:val="single" w:sz="4" w:space="0" w:color="auto"/>
            </w:tcBorders>
          </w:tcPr>
          <w:p w:rsidR="008C3F3E" w:rsidRPr="007B6B3D" w:rsidRDefault="008C3F3E" w:rsidP="00CD1DB8">
            <w:pPr>
              <w:pStyle w:val="ConsPlusNormal"/>
              <w:rPr>
                <w:rFonts w:ascii="Times New Roman" w:hAnsi="Times New Roman" w:cs="Times New Roman"/>
                <w:sz w:val="24"/>
                <w:szCs w:val="24"/>
              </w:rPr>
            </w:pPr>
            <w:r w:rsidRPr="007B6B3D">
              <w:rPr>
                <w:rFonts w:ascii="Times New Roman" w:hAnsi="Times New Roman" w:cs="Times New Roman"/>
                <w:sz w:val="24"/>
                <w:szCs w:val="24"/>
              </w:rPr>
              <w:t>Наименование в соответствии с ОКРБ 007-2012</w:t>
            </w:r>
          </w:p>
        </w:tc>
        <w:tc>
          <w:tcPr>
            <w:tcW w:w="4186" w:type="dxa"/>
            <w:tcBorders>
              <w:top w:val="single" w:sz="4" w:space="0" w:color="auto"/>
              <w:left w:val="single" w:sz="4" w:space="0" w:color="auto"/>
              <w:bottom w:val="single" w:sz="4" w:space="0" w:color="auto"/>
              <w:right w:val="single" w:sz="4" w:space="0" w:color="auto"/>
            </w:tcBorders>
            <w:vAlign w:val="center"/>
          </w:tcPr>
          <w:p w:rsidR="008C3F3E" w:rsidRPr="007B6B3D" w:rsidRDefault="008C3F3E" w:rsidP="00CD1DB8">
            <w:pPr>
              <w:pStyle w:val="ConsPlusNormal"/>
              <w:jc w:val="center"/>
              <w:rPr>
                <w:rFonts w:ascii="Times New Roman" w:hAnsi="Times New Roman" w:cs="Times New Roman"/>
                <w:sz w:val="24"/>
                <w:szCs w:val="24"/>
              </w:rPr>
            </w:pPr>
            <w:r w:rsidRPr="006F2A1C">
              <w:rPr>
                <w:rFonts w:ascii="Times New Roman" w:hAnsi="Times New Roman" w:cs="Times New Roman"/>
                <w:sz w:val="24"/>
                <w:szCs w:val="24"/>
              </w:rPr>
              <w:t>Мыло в прочих формах и вещества поверхностно-активные органические и средства для использования в качестве мыла, бумага, ватная набивка, войлок, фетр и нетканые материалы, пропитанные или покрытые мылом или моющим средством</w:t>
            </w:r>
          </w:p>
        </w:tc>
      </w:tr>
      <w:tr w:rsidR="008C3F3E" w:rsidRPr="007B6B3D" w:rsidTr="008C3F3E">
        <w:tc>
          <w:tcPr>
            <w:tcW w:w="5737" w:type="dxa"/>
            <w:gridSpan w:val="2"/>
            <w:tcBorders>
              <w:top w:val="single" w:sz="4" w:space="0" w:color="auto"/>
              <w:left w:val="single" w:sz="4" w:space="0" w:color="auto"/>
              <w:bottom w:val="single" w:sz="4" w:space="0" w:color="auto"/>
              <w:right w:val="single" w:sz="4" w:space="0" w:color="auto"/>
            </w:tcBorders>
          </w:tcPr>
          <w:p w:rsidR="008C3F3E" w:rsidRPr="007B6B3D" w:rsidRDefault="008C3F3E" w:rsidP="00CD1DB8">
            <w:pPr>
              <w:pStyle w:val="ConsPlusNormal"/>
              <w:rPr>
                <w:rFonts w:ascii="Times New Roman" w:hAnsi="Times New Roman" w:cs="Times New Roman"/>
                <w:sz w:val="24"/>
                <w:szCs w:val="24"/>
              </w:rPr>
            </w:pPr>
            <w:r w:rsidRPr="007B6B3D">
              <w:rPr>
                <w:rFonts w:ascii="Times New Roman" w:hAnsi="Times New Roman" w:cs="Times New Roman"/>
                <w:sz w:val="24"/>
                <w:szCs w:val="24"/>
              </w:rPr>
              <w:t>Объем (количество)</w:t>
            </w:r>
          </w:p>
        </w:tc>
        <w:tc>
          <w:tcPr>
            <w:tcW w:w="4186" w:type="dxa"/>
            <w:tcBorders>
              <w:top w:val="single" w:sz="4" w:space="0" w:color="auto"/>
              <w:left w:val="single" w:sz="4" w:space="0" w:color="auto"/>
              <w:bottom w:val="single" w:sz="4" w:space="0" w:color="auto"/>
              <w:right w:val="single" w:sz="4" w:space="0" w:color="auto"/>
            </w:tcBorders>
            <w:vAlign w:val="center"/>
          </w:tcPr>
          <w:p w:rsidR="008C3F3E" w:rsidRPr="007B6B3D" w:rsidRDefault="008C3F3E" w:rsidP="00CD1DB8">
            <w:pPr>
              <w:pStyle w:val="ConsPlusNormal"/>
              <w:jc w:val="center"/>
              <w:rPr>
                <w:rFonts w:ascii="Times New Roman" w:hAnsi="Times New Roman" w:cs="Times New Roman"/>
                <w:sz w:val="24"/>
                <w:szCs w:val="24"/>
              </w:rPr>
            </w:pPr>
            <w:r>
              <w:rPr>
                <w:rFonts w:ascii="Times New Roman" w:hAnsi="Times New Roman" w:cs="Times New Roman"/>
                <w:sz w:val="24"/>
                <w:szCs w:val="24"/>
                <w:lang w:val="be-BY"/>
              </w:rPr>
              <w:t>55</w:t>
            </w:r>
            <w:r w:rsidRPr="007B6B3D">
              <w:rPr>
                <w:rFonts w:ascii="Times New Roman" w:hAnsi="Times New Roman" w:cs="Times New Roman"/>
                <w:sz w:val="24"/>
                <w:szCs w:val="24"/>
                <w:lang w:val="be-BY"/>
              </w:rPr>
              <w:t xml:space="preserve"> литров </w:t>
            </w:r>
          </w:p>
        </w:tc>
      </w:tr>
      <w:tr w:rsidR="008C3F3E" w:rsidRPr="007B6B3D" w:rsidTr="008C3F3E">
        <w:tc>
          <w:tcPr>
            <w:tcW w:w="5737" w:type="dxa"/>
            <w:gridSpan w:val="2"/>
            <w:tcBorders>
              <w:top w:val="single" w:sz="4" w:space="0" w:color="auto"/>
              <w:left w:val="single" w:sz="4" w:space="0" w:color="auto"/>
              <w:bottom w:val="single" w:sz="4" w:space="0" w:color="auto"/>
              <w:right w:val="single" w:sz="4" w:space="0" w:color="auto"/>
            </w:tcBorders>
          </w:tcPr>
          <w:p w:rsidR="008C3F3E" w:rsidRPr="007B6B3D" w:rsidRDefault="008C3F3E" w:rsidP="00CD1DB8">
            <w:pPr>
              <w:pStyle w:val="ConsPlusNormal"/>
              <w:rPr>
                <w:rFonts w:ascii="Times New Roman" w:hAnsi="Times New Roman" w:cs="Times New Roman"/>
                <w:sz w:val="24"/>
                <w:szCs w:val="24"/>
              </w:rPr>
            </w:pPr>
            <w:r w:rsidRPr="007B6B3D">
              <w:rPr>
                <w:rFonts w:ascii="Times New Roman" w:hAnsi="Times New Roman" w:cs="Times New Roman"/>
                <w:sz w:val="24"/>
                <w:szCs w:val="24"/>
              </w:rPr>
              <w:t>Срок (сроки) поставки товаров (выполнения работ, оказания услуг)</w:t>
            </w:r>
          </w:p>
        </w:tc>
        <w:tc>
          <w:tcPr>
            <w:tcW w:w="4186" w:type="dxa"/>
            <w:tcBorders>
              <w:top w:val="single" w:sz="4" w:space="0" w:color="auto"/>
              <w:left w:val="single" w:sz="4" w:space="0" w:color="auto"/>
              <w:bottom w:val="single" w:sz="4" w:space="0" w:color="auto"/>
              <w:right w:val="single" w:sz="4" w:space="0" w:color="auto"/>
            </w:tcBorders>
            <w:vAlign w:val="center"/>
          </w:tcPr>
          <w:p w:rsidR="008C3F3E" w:rsidRPr="007B6B3D" w:rsidRDefault="008C3F3E" w:rsidP="00CD1DB8">
            <w:pPr>
              <w:pStyle w:val="ConsPlusNormal"/>
              <w:jc w:val="center"/>
              <w:rPr>
                <w:rFonts w:ascii="Times New Roman" w:hAnsi="Times New Roman" w:cs="Times New Roman"/>
                <w:sz w:val="24"/>
                <w:szCs w:val="24"/>
              </w:rPr>
            </w:pPr>
            <w:r w:rsidRPr="005A05E1">
              <w:rPr>
                <w:rFonts w:ascii="Times New Roman" w:hAnsi="Times New Roman" w:cs="Times New Roman"/>
                <w:sz w:val="24"/>
                <w:szCs w:val="24"/>
              </w:rPr>
              <w:t>В течение 30 банковских дней с даты подписания договора</w:t>
            </w:r>
          </w:p>
        </w:tc>
      </w:tr>
      <w:tr w:rsidR="008C3F3E" w:rsidRPr="007B6B3D" w:rsidTr="008C3F3E">
        <w:tc>
          <w:tcPr>
            <w:tcW w:w="5737" w:type="dxa"/>
            <w:gridSpan w:val="2"/>
            <w:tcBorders>
              <w:top w:val="single" w:sz="4" w:space="0" w:color="auto"/>
              <w:left w:val="single" w:sz="4" w:space="0" w:color="auto"/>
              <w:bottom w:val="single" w:sz="4" w:space="0" w:color="auto"/>
              <w:right w:val="single" w:sz="4" w:space="0" w:color="auto"/>
            </w:tcBorders>
          </w:tcPr>
          <w:p w:rsidR="008C3F3E" w:rsidRPr="007B6B3D" w:rsidRDefault="008C3F3E" w:rsidP="00CD1DB8">
            <w:pPr>
              <w:pStyle w:val="ConsPlusNormal"/>
              <w:rPr>
                <w:rFonts w:ascii="Times New Roman" w:hAnsi="Times New Roman" w:cs="Times New Roman"/>
                <w:sz w:val="24"/>
                <w:szCs w:val="24"/>
              </w:rPr>
            </w:pPr>
            <w:r w:rsidRPr="007B6B3D">
              <w:rPr>
                <w:rFonts w:ascii="Times New Roman" w:hAnsi="Times New Roman" w:cs="Times New Roman"/>
                <w:sz w:val="24"/>
                <w:szCs w:val="24"/>
              </w:rPr>
              <w:t>Место (места) поставки товаров (выполнения работ, оказания услуг)</w:t>
            </w:r>
          </w:p>
        </w:tc>
        <w:tc>
          <w:tcPr>
            <w:tcW w:w="4186" w:type="dxa"/>
            <w:tcBorders>
              <w:top w:val="single" w:sz="4" w:space="0" w:color="auto"/>
              <w:left w:val="single" w:sz="4" w:space="0" w:color="auto"/>
              <w:bottom w:val="single" w:sz="4" w:space="0" w:color="auto"/>
              <w:right w:val="single" w:sz="4" w:space="0" w:color="auto"/>
            </w:tcBorders>
            <w:vAlign w:val="center"/>
          </w:tcPr>
          <w:p w:rsidR="008C3F3E" w:rsidRPr="007B6B3D" w:rsidRDefault="008C3F3E" w:rsidP="00CD1DB8">
            <w:pPr>
              <w:pStyle w:val="ConsPlusNormal"/>
              <w:jc w:val="center"/>
              <w:rPr>
                <w:rFonts w:ascii="Times New Roman" w:hAnsi="Times New Roman" w:cs="Times New Roman"/>
                <w:sz w:val="24"/>
                <w:szCs w:val="24"/>
              </w:rPr>
            </w:pPr>
            <w:r w:rsidRPr="007B6B3D">
              <w:rPr>
                <w:rFonts w:ascii="Times New Roman" w:eastAsia="Times New Roman" w:hAnsi="Times New Roman" w:cs="Times New Roman"/>
                <w:sz w:val="24"/>
                <w:szCs w:val="24"/>
              </w:rPr>
              <w:t xml:space="preserve">220080, г. Минск, </w:t>
            </w:r>
            <w:proofErr w:type="spellStart"/>
            <w:r w:rsidRPr="007B6B3D">
              <w:rPr>
                <w:rFonts w:ascii="Times New Roman" w:eastAsia="Times New Roman" w:hAnsi="Times New Roman" w:cs="Times New Roman"/>
                <w:sz w:val="24"/>
                <w:szCs w:val="24"/>
              </w:rPr>
              <w:t>Долгиновский</w:t>
            </w:r>
            <w:proofErr w:type="spellEnd"/>
            <w:r w:rsidRPr="007B6B3D">
              <w:rPr>
                <w:rFonts w:ascii="Times New Roman" w:eastAsia="Times New Roman" w:hAnsi="Times New Roman" w:cs="Times New Roman"/>
                <w:sz w:val="24"/>
                <w:szCs w:val="24"/>
              </w:rPr>
              <w:t xml:space="preserve"> тракт, д.157</w:t>
            </w:r>
          </w:p>
        </w:tc>
      </w:tr>
      <w:tr w:rsidR="008C3F3E" w:rsidRPr="007B6B3D" w:rsidTr="008C3F3E">
        <w:tc>
          <w:tcPr>
            <w:tcW w:w="5737" w:type="dxa"/>
            <w:gridSpan w:val="2"/>
            <w:tcBorders>
              <w:top w:val="single" w:sz="4" w:space="0" w:color="auto"/>
              <w:left w:val="single" w:sz="4" w:space="0" w:color="auto"/>
              <w:bottom w:val="single" w:sz="4" w:space="0" w:color="auto"/>
              <w:right w:val="single" w:sz="4" w:space="0" w:color="auto"/>
            </w:tcBorders>
          </w:tcPr>
          <w:p w:rsidR="008C3F3E" w:rsidRPr="007B6B3D" w:rsidRDefault="008C3F3E" w:rsidP="00CD1DB8">
            <w:pPr>
              <w:pStyle w:val="ConsPlusNormal"/>
              <w:rPr>
                <w:rFonts w:ascii="Times New Roman" w:hAnsi="Times New Roman" w:cs="Times New Roman"/>
                <w:sz w:val="24"/>
                <w:szCs w:val="24"/>
              </w:rPr>
            </w:pPr>
            <w:r>
              <w:rPr>
                <w:rFonts w:ascii="Times New Roman" w:hAnsi="Times New Roman" w:cs="Times New Roman"/>
                <w:sz w:val="24"/>
                <w:szCs w:val="24"/>
              </w:rPr>
              <w:t>Предельная стоимость предмета государственной закупки по части (лоту)</w:t>
            </w:r>
          </w:p>
        </w:tc>
        <w:tc>
          <w:tcPr>
            <w:tcW w:w="4186" w:type="dxa"/>
            <w:tcBorders>
              <w:top w:val="single" w:sz="4" w:space="0" w:color="auto"/>
              <w:left w:val="single" w:sz="4" w:space="0" w:color="auto"/>
              <w:bottom w:val="single" w:sz="4" w:space="0" w:color="auto"/>
              <w:right w:val="single" w:sz="4" w:space="0" w:color="auto"/>
            </w:tcBorders>
            <w:vAlign w:val="center"/>
          </w:tcPr>
          <w:p w:rsidR="008C3F3E" w:rsidRPr="007B6B3D" w:rsidRDefault="008C3F3E" w:rsidP="00CD1DB8">
            <w:pPr>
              <w:pStyle w:val="ConsPlusNormal"/>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470,</w:t>
            </w:r>
            <w:r w:rsidRPr="007B6B3D">
              <w:rPr>
                <w:rFonts w:ascii="Times New Roman" w:eastAsia="Times New Roman" w:hAnsi="Times New Roman" w:cs="Times New Roman"/>
                <w:sz w:val="24"/>
                <w:szCs w:val="24"/>
              </w:rPr>
              <w:t xml:space="preserve">00 бел. </w:t>
            </w:r>
            <w:proofErr w:type="spellStart"/>
            <w:r w:rsidRPr="007B6B3D">
              <w:rPr>
                <w:rFonts w:ascii="Times New Roman" w:eastAsia="Times New Roman" w:hAnsi="Times New Roman" w:cs="Times New Roman"/>
                <w:sz w:val="24"/>
                <w:szCs w:val="24"/>
              </w:rPr>
              <w:t>руб</w:t>
            </w:r>
            <w:proofErr w:type="spellEnd"/>
          </w:p>
        </w:tc>
      </w:tr>
      <w:tr w:rsidR="008C3F3E" w:rsidRPr="007B6B3D" w:rsidTr="008C3F3E">
        <w:tc>
          <w:tcPr>
            <w:tcW w:w="5737" w:type="dxa"/>
            <w:gridSpan w:val="2"/>
            <w:tcBorders>
              <w:top w:val="single" w:sz="4" w:space="0" w:color="auto"/>
              <w:left w:val="single" w:sz="4" w:space="0" w:color="auto"/>
              <w:bottom w:val="single" w:sz="4" w:space="0" w:color="auto"/>
              <w:right w:val="single" w:sz="4" w:space="0" w:color="auto"/>
            </w:tcBorders>
          </w:tcPr>
          <w:p w:rsidR="008C3F3E" w:rsidRPr="007B6B3D" w:rsidRDefault="008C3F3E" w:rsidP="00CD1DB8">
            <w:pPr>
              <w:pStyle w:val="ConsPlusNormal"/>
              <w:rPr>
                <w:rFonts w:ascii="Times New Roman" w:hAnsi="Times New Roman" w:cs="Times New Roman"/>
                <w:sz w:val="24"/>
                <w:szCs w:val="24"/>
              </w:rPr>
            </w:pPr>
            <w:r w:rsidRPr="007B6B3D">
              <w:rPr>
                <w:rFonts w:ascii="Times New Roman" w:hAnsi="Times New Roman" w:cs="Times New Roman"/>
                <w:sz w:val="24"/>
                <w:szCs w:val="24"/>
              </w:rPr>
              <w:t>Источник финансирования государственной закупки по части (лоту)</w:t>
            </w:r>
          </w:p>
        </w:tc>
        <w:tc>
          <w:tcPr>
            <w:tcW w:w="4186" w:type="dxa"/>
            <w:tcBorders>
              <w:top w:val="single" w:sz="4" w:space="0" w:color="auto"/>
              <w:left w:val="single" w:sz="4" w:space="0" w:color="auto"/>
              <w:bottom w:val="single" w:sz="4" w:space="0" w:color="auto"/>
              <w:right w:val="single" w:sz="4" w:space="0" w:color="auto"/>
            </w:tcBorders>
            <w:vAlign w:val="center"/>
          </w:tcPr>
          <w:p w:rsidR="008C3F3E" w:rsidRPr="007B6B3D" w:rsidRDefault="008C3F3E" w:rsidP="00CD1DB8">
            <w:pPr>
              <w:pStyle w:val="ConsPlusNormal"/>
              <w:jc w:val="center"/>
              <w:rPr>
                <w:rFonts w:ascii="Times New Roman" w:hAnsi="Times New Roman" w:cs="Times New Roman"/>
                <w:sz w:val="24"/>
                <w:szCs w:val="24"/>
              </w:rPr>
            </w:pPr>
            <w:r w:rsidRPr="007B6B3D">
              <w:rPr>
                <w:rFonts w:ascii="Times New Roman" w:eastAsia="Times New Roman" w:hAnsi="Times New Roman" w:cs="Times New Roman"/>
                <w:sz w:val="24"/>
                <w:szCs w:val="24"/>
              </w:rPr>
              <w:t>Республиканский бюджет</w:t>
            </w:r>
          </w:p>
        </w:tc>
      </w:tr>
      <w:tr w:rsidR="008C3F3E" w:rsidRPr="007B6B3D" w:rsidTr="008C3F3E">
        <w:tc>
          <w:tcPr>
            <w:tcW w:w="9923" w:type="dxa"/>
            <w:gridSpan w:val="3"/>
            <w:tcBorders>
              <w:top w:val="single" w:sz="4" w:space="0" w:color="auto"/>
              <w:left w:val="single" w:sz="4" w:space="0" w:color="auto"/>
              <w:bottom w:val="single" w:sz="4" w:space="0" w:color="auto"/>
              <w:right w:val="single" w:sz="4" w:space="0" w:color="auto"/>
            </w:tcBorders>
            <w:vAlign w:val="center"/>
          </w:tcPr>
          <w:p w:rsidR="008C3F3E" w:rsidRPr="007B6B3D" w:rsidRDefault="008C3F3E" w:rsidP="00CD1DB8">
            <w:pPr>
              <w:pStyle w:val="ConsPlusNormal"/>
              <w:jc w:val="center"/>
              <w:rPr>
                <w:rFonts w:ascii="Times New Roman" w:hAnsi="Times New Roman" w:cs="Times New Roman"/>
                <w:sz w:val="24"/>
                <w:szCs w:val="24"/>
              </w:rPr>
            </w:pPr>
            <w:r w:rsidRPr="007B6B3D">
              <w:rPr>
                <w:rFonts w:ascii="Times New Roman" w:hAnsi="Times New Roman" w:cs="Times New Roman"/>
                <w:sz w:val="24"/>
                <w:szCs w:val="24"/>
              </w:rPr>
              <w:t xml:space="preserve">Лот </w:t>
            </w:r>
            <w:r w:rsidRPr="007B6B3D">
              <w:rPr>
                <w:rFonts w:ascii="Times New Roman" w:eastAsia="Times New Roman" w:hAnsi="Times New Roman" w:cs="Times New Roman"/>
                <w:sz w:val="24"/>
                <w:szCs w:val="24"/>
              </w:rPr>
              <w:t>№ 1</w:t>
            </w:r>
            <w:r>
              <w:rPr>
                <w:rFonts w:ascii="Times New Roman" w:eastAsia="Times New Roman" w:hAnsi="Times New Roman" w:cs="Times New Roman"/>
                <w:sz w:val="24"/>
                <w:szCs w:val="24"/>
              </w:rPr>
              <w:t>8</w:t>
            </w:r>
          </w:p>
        </w:tc>
      </w:tr>
      <w:tr w:rsidR="008C3F3E" w:rsidRPr="007B6B3D" w:rsidTr="008C3F3E">
        <w:tc>
          <w:tcPr>
            <w:tcW w:w="5737" w:type="dxa"/>
            <w:gridSpan w:val="2"/>
            <w:tcBorders>
              <w:top w:val="single" w:sz="4" w:space="0" w:color="auto"/>
              <w:left w:val="single" w:sz="4" w:space="0" w:color="auto"/>
              <w:bottom w:val="single" w:sz="4" w:space="0" w:color="auto"/>
              <w:right w:val="single" w:sz="4" w:space="0" w:color="auto"/>
            </w:tcBorders>
          </w:tcPr>
          <w:p w:rsidR="008C3F3E" w:rsidRPr="007B6B3D" w:rsidRDefault="008C3F3E" w:rsidP="00CD1DB8">
            <w:pPr>
              <w:pStyle w:val="ConsPlusNormal"/>
              <w:rPr>
                <w:rFonts w:ascii="Times New Roman" w:hAnsi="Times New Roman" w:cs="Times New Roman"/>
                <w:sz w:val="24"/>
                <w:szCs w:val="24"/>
              </w:rPr>
            </w:pPr>
            <w:r w:rsidRPr="007B6B3D">
              <w:rPr>
                <w:rFonts w:ascii="Times New Roman" w:hAnsi="Times New Roman" w:cs="Times New Roman"/>
                <w:sz w:val="24"/>
                <w:szCs w:val="24"/>
              </w:rPr>
              <w:t>Наименование товаров (работ, услуг)</w:t>
            </w:r>
          </w:p>
        </w:tc>
        <w:tc>
          <w:tcPr>
            <w:tcW w:w="4186" w:type="dxa"/>
            <w:tcBorders>
              <w:top w:val="single" w:sz="4" w:space="0" w:color="auto"/>
              <w:left w:val="single" w:sz="4" w:space="0" w:color="auto"/>
              <w:bottom w:val="single" w:sz="4" w:space="0" w:color="auto"/>
              <w:right w:val="single" w:sz="4" w:space="0" w:color="auto"/>
            </w:tcBorders>
          </w:tcPr>
          <w:p w:rsidR="008C3F3E" w:rsidRPr="007B6B3D" w:rsidRDefault="008C3F3E" w:rsidP="00CD1DB8">
            <w:pPr>
              <w:pStyle w:val="ConsPlusNormal"/>
              <w:rPr>
                <w:rFonts w:ascii="Times New Roman" w:hAnsi="Times New Roman" w:cs="Times New Roman"/>
                <w:sz w:val="24"/>
                <w:szCs w:val="24"/>
              </w:rPr>
            </w:pPr>
            <w:r>
              <w:rPr>
                <w:rFonts w:ascii="Times New Roman" w:hAnsi="Times New Roman" w:cs="Times New Roman"/>
                <w:b/>
                <w:bCs/>
                <w:sz w:val="24"/>
                <w:szCs w:val="24"/>
              </w:rPr>
              <w:t>Средство для ДВУ эндоскопов ручным и механизированным способом</w:t>
            </w:r>
          </w:p>
        </w:tc>
      </w:tr>
      <w:tr w:rsidR="008C3F3E" w:rsidRPr="007B6B3D" w:rsidTr="008C3F3E">
        <w:tc>
          <w:tcPr>
            <w:tcW w:w="5737" w:type="dxa"/>
            <w:gridSpan w:val="2"/>
            <w:tcBorders>
              <w:top w:val="single" w:sz="4" w:space="0" w:color="auto"/>
              <w:left w:val="single" w:sz="4" w:space="0" w:color="auto"/>
              <w:bottom w:val="single" w:sz="4" w:space="0" w:color="auto"/>
              <w:right w:val="single" w:sz="4" w:space="0" w:color="auto"/>
            </w:tcBorders>
          </w:tcPr>
          <w:p w:rsidR="008C3F3E" w:rsidRPr="007B6B3D" w:rsidRDefault="008C3F3E" w:rsidP="00CD1DB8">
            <w:pPr>
              <w:pStyle w:val="ConsPlusNormal"/>
              <w:rPr>
                <w:rFonts w:ascii="Times New Roman" w:hAnsi="Times New Roman" w:cs="Times New Roman"/>
                <w:sz w:val="24"/>
                <w:szCs w:val="24"/>
              </w:rPr>
            </w:pPr>
            <w:r w:rsidRPr="007B6B3D">
              <w:rPr>
                <w:rFonts w:ascii="Times New Roman" w:hAnsi="Times New Roman" w:cs="Times New Roman"/>
                <w:sz w:val="24"/>
                <w:szCs w:val="24"/>
              </w:rPr>
              <w:t>Код по ОКРБ 007-2012 (подвид)</w:t>
            </w:r>
          </w:p>
        </w:tc>
        <w:tc>
          <w:tcPr>
            <w:tcW w:w="4186" w:type="dxa"/>
            <w:tcBorders>
              <w:top w:val="single" w:sz="4" w:space="0" w:color="auto"/>
              <w:left w:val="single" w:sz="4" w:space="0" w:color="auto"/>
              <w:bottom w:val="single" w:sz="4" w:space="0" w:color="auto"/>
              <w:right w:val="single" w:sz="4" w:space="0" w:color="auto"/>
            </w:tcBorders>
            <w:vAlign w:val="center"/>
          </w:tcPr>
          <w:p w:rsidR="008C3F3E" w:rsidRPr="007B6B3D" w:rsidRDefault="008C3F3E" w:rsidP="00CD1DB8">
            <w:pPr>
              <w:pStyle w:val="ConsPlusNormal"/>
              <w:jc w:val="center"/>
              <w:rPr>
                <w:rFonts w:ascii="Times New Roman" w:hAnsi="Times New Roman" w:cs="Times New Roman"/>
                <w:sz w:val="24"/>
                <w:szCs w:val="24"/>
              </w:rPr>
            </w:pPr>
            <w:r>
              <w:rPr>
                <w:rFonts w:ascii="Times New Roman" w:hAnsi="Times New Roman" w:cs="Times New Roman"/>
                <w:sz w:val="24"/>
                <w:szCs w:val="24"/>
              </w:rPr>
              <w:t>20.41.31.800</w:t>
            </w:r>
          </w:p>
        </w:tc>
      </w:tr>
      <w:tr w:rsidR="008C3F3E" w:rsidRPr="007B6B3D" w:rsidTr="008C3F3E">
        <w:tc>
          <w:tcPr>
            <w:tcW w:w="5737" w:type="dxa"/>
            <w:gridSpan w:val="2"/>
            <w:tcBorders>
              <w:top w:val="single" w:sz="4" w:space="0" w:color="auto"/>
              <w:left w:val="single" w:sz="4" w:space="0" w:color="auto"/>
              <w:bottom w:val="single" w:sz="4" w:space="0" w:color="auto"/>
              <w:right w:val="single" w:sz="4" w:space="0" w:color="auto"/>
            </w:tcBorders>
          </w:tcPr>
          <w:p w:rsidR="008C3F3E" w:rsidRPr="007B6B3D" w:rsidRDefault="008C3F3E" w:rsidP="00CD1DB8">
            <w:pPr>
              <w:pStyle w:val="ConsPlusNormal"/>
              <w:rPr>
                <w:rFonts w:ascii="Times New Roman" w:hAnsi="Times New Roman" w:cs="Times New Roman"/>
                <w:sz w:val="24"/>
                <w:szCs w:val="24"/>
              </w:rPr>
            </w:pPr>
            <w:r w:rsidRPr="007B6B3D">
              <w:rPr>
                <w:rFonts w:ascii="Times New Roman" w:hAnsi="Times New Roman" w:cs="Times New Roman"/>
                <w:sz w:val="24"/>
                <w:szCs w:val="24"/>
              </w:rPr>
              <w:lastRenderedPageBreak/>
              <w:t>Наименование в соответствии с ОКРБ 007-2012</w:t>
            </w:r>
          </w:p>
        </w:tc>
        <w:tc>
          <w:tcPr>
            <w:tcW w:w="4186" w:type="dxa"/>
            <w:tcBorders>
              <w:top w:val="single" w:sz="4" w:space="0" w:color="auto"/>
              <w:left w:val="single" w:sz="4" w:space="0" w:color="auto"/>
              <w:bottom w:val="single" w:sz="4" w:space="0" w:color="auto"/>
              <w:right w:val="single" w:sz="4" w:space="0" w:color="auto"/>
            </w:tcBorders>
            <w:vAlign w:val="center"/>
          </w:tcPr>
          <w:p w:rsidR="008C3F3E" w:rsidRPr="007B6B3D" w:rsidRDefault="008C3F3E" w:rsidP="00CD1DB8">
            <w:pPr>
              <w:pStyle w:val="ConsPlusNormal"/>
              <w:jc w:val="center"/>
              <w:rPr>
                <w:rFonts w:ascii="Times New Roman" w:hAnsi="Times New Roman" w:cs="Times New Roman"/>
                <w:sz w:val="24"/>
                <w:szCs w:val="24"/>
              </w:rPr>
            </w:pPr>
            <w:r w:rsidRPr="006F2A1C">
              <w:rPr>
                <w:rFonts w:ascii="Times New Roman" w:hAnsi="Times New Roman" w:cs="Times New Roman"/>
                <w:sz w:val="24"/>
                <w:szCs w:val="24"/>
              </w:rPr>
              <w:t>Мыло в прочих формах и вещества поверхностно-активные органические и средства для использования в качестве мыла, бумага, ватная набивка, войлок, фетр и нетканые материалы, пропитанные или покрытые мылом или моющим средством</w:t>
            </w:r>
          </w:p>
        </w:tc>
      </w:tr>
      <w:tr w:rsidR="008C3F3E" w:rsidRPr="007B6B3D" w:rsidTr="008C3F3E">
        <w:tc>
          <w:tcPr>
            <w:tcW w:w="5737" w:type="dxa"/>
            <w:gridSpan w:val="2"/>
            <w:tcBorders>
              <w:top w:val="single" w:sz="4" w:space="0" w:color="auto"/>
              <w:left w:val="single" w:sz="4" w:space="0" w:color="auto"/>
              <w:bottom w:val="single" w:sz="4" w:space="0" w:color="auto"/>
              <w:right w:val="single" w:sz="4" w:space="0" w:color="auto"/>
            </w:tcBorders>
          </w:tcPr>
          <w:p w:rsidR="008C3F3E" w:rsidRPr="007B6B3D" w:rsidRDefault="008C3F3E" w:rsidP="00CD1DB8">
            <w:pPr>
              <w:pStyle w:val="ConsPlusNormal"/>
              <w:rPr>
                <w:rFonts w:ascii="Times New Roman" w:hAnsi="Times New Roman" w:cs="Times New Roman"/>
                <w:sz w:val="24"/>
                <w:szCs w:val="24"/>
              </w:rPr>
            </w:pPr>
            <w:r w:rsidRPr="007B6B3D">
              <w:rPr>
                <w:rFonts w:ascii="Times New Roman" w:hAnsi="Times New Roman" w:cs="Times New Roman"/>
                <w:sz w:val="24"/>
                <w:szCs w:val="24"/>
              </w:rPr>
              <w:t>Объем (количество)</w:t>
            </w:r>
          </w:p>
        </w:tc>
        <w:tc>
          <w:tcPr>
            <w:tcW w:w="4186" w:type="dxa"/>
            <w:tcBorders>
              <w:top w:val="single" w:sz="4" w:space="0" w:color="auto"/>
              <w:left w:val="single" w:sz="4" w:space="0" w:color="auto"/>
              <w:bottom w:val="single" w:sz="4" w:space="0" w:color="auto"/>
              <w:right w:val="single" w:sz="4" w:space="0" w:color="auto"/>
            </w:tcBorders>
            <w:vAlign w:val="center"/>
          </w:tcPr>
          <w:p w:rsidR="008C3F3E" w:rsidRPr="007B6B3D" w:rsidRDefault="008C3F3E" w:rsidP="00CD1DB8">
            <w:pPr>
              <w:pStyle w:val="ConsPlusNormal"/>
              <w:jc w:val="center"/>
              <w:rPr>
                <w:rFonts w:ascii="Times New Roman" w:hAnsi="Times New Roman" w:cs="Times New Roman"/>
                <w:sz w:val="24"/>
                <w:szCs w:val="24"/>
              </w:rPr>
            </w:pPr>
            <w:r>
              <w:rPr>
                <w:rFonts w:ascii="Times New Roman" w:hAnsi="Times New Roman" w:cs="Times New Roman"/>
                <w:sz w:val="24"/>
                <w:szCs w:val="24"/>
                <w:lang w:val="be-BY"/>
              </w:rPr>
              <w:t>20</w:t>
            </w:r>
            <w:r w:rsidRPr="007B6B3D">
              <w:rPr>
                <w:rFonts w:ascii="Times New Roman" w:hAnsi="Times New Roman" w:cs="Times New Roman"/>
                <w:sz w:val="24"/>
                <w:szCs w:val="24"/>
                <w:lang w:val="be-BY"/>
              </w:rPr>
              <w:t xml:space="preserve"> литров </w:t>
            </w:r>
          </w:p>
        </w:tc>
      </w:tr>
      <w:tr w:rsidR="008C3F3E" w:rsidRPr="007B6B3D" w:rsidTr="008C3F3E">
        <w:tc>
          <w:tcPr>
            <w:tcW w:w="5737" w:type="dxa"/>
            <w:gridSpan w:val="2"/>
            <w:tcBorders>
              <w:top w:val="single" w:sz="4" w:space="0" w:color="auto"/>
              <w:left w:val="single" w:sz="4" w:space="0" w:color="auto"/>
              <w:bottom w:val="single" w:sz="4" w:space="0" w:color="auto"/>
              <w:right w:val="single" w:sz="4" w:space="0" w:color="auto"/>
            </w:tcBorders>
          </w:tcPr>
          <w:p w:rsidR="008C3F3E" w:rsidRPr="007B6B3D" w:rsidRDefault="008C3F3E" w:rsidP="00CD1DB8">
            <w:pPr>
              <w:pStyle w:val="ConsPlusNormal"/>
              <w:rPr>
                <w:rFonts w:ascii="Times New Roman" w:hAnsi="Times New Roman" w:cs="Times New Roman"/>
                <w:sz w:val="24"/>
                <w:szCs w:val="24"/>
              </w:rPr>
            </w:pPr>
            <w:r w:rsidRPr="007B6B3D">
              <w:rPr>
                <w:rFonts w:ascii="Times New Roman" w:hAnsi="Times New Roman" w:cs="Times New Roman"/>
                <w:sz w:val="24"/>
                <w:szCs w:val="24"/>
              </w:rPr>
              <w:t>Срок (сроки) поставки товаров (выполнения работ, оказания услуг)</w:t>
            </w:r>
          </w:p>
        </w:tc>
        <w:tc>
          <w:tcPr>
            <w:tcW w:w="4186" w:type="dxa"/>
            <w:tcBorders>
              <w:top w:val="single" w:sz="4" w:space="0" w:color="auto"/>
              <w:left w:val="single" w:sz="4" w:space="0" w:color="auto"/>
              <w:bottom w:val="single" w:sz="4" w:space="0" w:color="auto"/>
              <w:right w:val="single" w:sz="4" w:space="0" w:color="auto"/>
            </w:tcBorders>
            <w:vAlign w:val="center"/>
          </w:tcPr>
          <w:p w:rsidR="008C3F3E" w:rsidRPr="007B6B3D" w:rsidRDefault="008C3F3E" w:rsidP="00CD1DB8">
            <w:pPr>
              <w:pStyle w:val="ConsPlusNormal"/>
              <w:jc w:val="center"/>
              <w:rPr>
                <w:rFonts w:ascii="Times New Roman" w:hAnsi="Times New Roman" w:cs="Times New Roman"/>
                <w:sz w:val="24"/>
                <w:szCs w:val="24"/>
              </w:rPr>
            </w:pPr>
            <w:r w:rsidRPr="005A05E1">
              <w:rPr>
                <w:rFonts w:ascii="Times New Roman" w:hAnsi="Times New Roman" w:cs="Times New Roman"/>
                <w:sz w:val="24"/>
                <w:szCs w:val="24"/>
              </w:rPr>
              <w:t>В течение 30 банковских дней с даты подписания договора</w:t>
            </w:r>
          </w:p>
        </w:tc>
      </w:tr>
      <w:tr w:rsidR="008C3F3E" w:rsidRPr="007B6B3D" w:rsidTr="008C3F3E">
        <w:tc>
          <w:tcPr>
            <w:tcW w:w="5737" w:type="dxa"/>
            <w:gridSpan w:val="2"/>
            <w:tcBorders>
              <w:top w:val="single" w:sz="4" w:space="0" w:color="auto"/>
              <w:left w:val="single" w:sz="4" w:space="0" w:color="auto"/>
              <w:bottom w:val="single" w:sz="4" w:space="0" w:color="auto"/>
              <w:right w:val="single" w:sz="4" w:space="0" w:color="auto"/>
            </w:tcBorders>
          </w:tcPr>
          <w:p w:rsidR="008C3F3E" w:rsidRPr="007B6B3D" w:rsidRDefault="008C3F3E" w:rsidP="00CD1DB8">
            <w:pPr>
              <w:pStyle w:val="ConsPlusNormal"/>
              <w:rPr>
                <w:rFonts w:ascii="Times New Roman" w:hAnsi="Times New Roman" w:cs="Times New Roman"/>
                <w:sz w:val="24"/>
                <w:szCs w:val="24"/>
              </w:rPr>
            </w:pPr>
            <w:r w:rsidRPr="007B6B3D">
              <w:rPr>
                <w:rFonts w:ascii="Times New Roman" w:hAnsi="Times New Roman" w:cs="Times New Roman"/>
                <w:sz w:val="24"/>
                <w:szCs w:val="24"/>
              </w:rPr>
              <w:t>Место (места) поставки товаров (выполнения работ, оказания услуг)</w:t>
            </w:r>
          </w:p>
        </w:tc>
        <w:tc>
          <w:tcPr>
            <w:tcW w:w="4186" w:type="dxa"/>
            <w:tcBorders>
              <w:top w:val="single" w:sz="4" w:space="0" w:color="auto"/>
              <w:left w:val="single" w:sz="4" w:space="0" w:color="auto"/>
              <w:bottom w:val="single" w:sz="4" w:space="0" w:color="auto"/>
              <w:right w:val="single" w:sz="4" w:space="0" w:color="auto"/>
            </w:tcBorders>
            <w:vAlign w:val="center"/>
          </w:tcPr>
          <w:p w:rsidR="008C3F3E" w:rsidRPr="007B6B3D" w:rsidRDefault="008C3F3E" w:rsidP="00CD1DB8">
            <w:pPr>
              <w:pStyle w:val="ConsPlusNormal"/>
              <w:jc w:val="center"/>
              <w:rPr>
                <w:rFonts w:ascii="Times New Roman" w:hAnsi="Times New Roman" w:cs="Times New Roman"/>
                <w:sz w:val="24"/>
                <w:szCs w:val="24"/>
              </w:rPr>
            </w:pPr>
            <w:r w:rsidRPr="007B6B3D">
              <w:rPr>
                <w:rFonts w:ascii="Times New Roman" w:eastAsia="Times New Roman" w:hAnsi="Times New Roman" w:cs="Times New Roman"/>
                <w:sz w:val="24"/>
                <w:szCs w:val="24"/>
              </w:rPr>
              <w:t xml:space="preserve">220080, г. Минск, </w:t>
            </w:r>
            <w:proofErr w:type="spellStart"/>
            <w:r w:rsidRPr="007B6B3D">
              <w:rPr>
                <w:rFonts w:ascii="Times New Roman" w:eastAsia="Times New Roman" w:hAnsi="Times New Roman" w:cs="Times New Roman"/>
                <w:sz w:val="24"/>
                <w:szCs w:val="24"/>
              </w:rPr>
              <w:t>Долгиновский</w:t>
            </w:r>
            <w:proofErr w:type="spellEnd"/>
            <w:r w:rsidRPr="007B6B3D">
              <w:rPr>
                <w:rFonts w:ascii="Times New Roman" w:eastAsia="Times New Roman" w:hAnsi="Times New Roman" w:cs="Times New Roman"/>
                <w:sz w:val="24"/>
                <w:szCs w:val="24"/>
              </w:rPr>
              <w:t xml:space="preserve"> тракт, д.157</w:t>
            </w:r>
          </w:p>
        </w:tc>
      </w:tr>
      <w:tr w:rsidR="008C3F3E" w:rsidRPr="007B6B3D" w:rsidTr="008C3F3E">
        <w:tc>
          <w:tcPr>
            <w:tcW w:w="5737" w:type="dxa"/>
            <w:gridSpan w:val="2"/>
            <w:tcBorders>
              <w:top w:val="single" w:sz="4" w:space="0" w:color="auto"/>
              <w:left w:val="single" w:sz="4" w:space="0" w:color="auto"/>
              <w:bottom w:val="single" w:sz="4" w:space="0" w:color="auto"/>
              <w:right w:val="single" w:sz="4" w:space="0" w:color="auto"/>
            </w:tcBorders>
          </w:tcPr>
          <w:p w:rsidR="008C3F3E" w:rsidRPr="007B6B3D" w:rsidRDefault="008C3F3E" w:rsidP="00CD1DB8">
            <w:pPr>
              <w:pStyle w:val="ConsPlusNormal"/>
              <w:rPr>
                <w:rFonts w:ascii="Times New Roman" w:hAnsi="Times New Roman" w:cs="Times New Roman"/>
                <w:sz w:val="24"/>
                <w:szCs w:val="24"/>
              </w:rPr>
            </w:pPr>
            <w:r>
              <w:rPr>
                <w:rFonts w:ascii="Times New Roman" w:hAnsi="Times New Roman" w:cs="Times New Roman"/>
                <w:sz w:val="24"/>
                <w:szCs w:val="24"/>
              </w:rPr>
              <w:t>Предельная стоимость предмета государственной закупки по части (лоту)</w:t>
            </w:r>
          </w:p>
        </w:tc>
        <w:tc>
          <w:tcPr>
            <w:tcW w:w="4186" w:type="dxa"/>
            <w:tcBorders>
              <w:top w:val="single" w:sz="4" w:space="0" w:color="auto"/>
              <w:left w:val="single" w:sz="4" w:space="0" w:color="auto"/>
              <w:bottom w:val="single" w:sz="4" w:space="0" w:color="auto"/>
              <w:right w:val="single" w:sz="4" w:space="0" w:color="auto"/>
            </w:tcBorders>
            <w:vAlign w:val="center"/>
          </w:tcPr>
          <w:p w:rsidR="008C3F3E" w:rsidRPr="007B6B3D" w:rsidRDefault="008C3F3E" w:rsidP="00CD1DB8">
            <w:pPr>
              <w:pStyle w:val="ConsPlusNormal"/>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520,</w:t>
            </w:r>
            <w:r w:rsidRPr="007B6B3D">
              <w:rPr>
                <w:rFonts w:ascii="Times New Roman" w:eastAsia="Times New Roman" w:hAnsi="Times New Roman" w:cs="Times New Roman"/>
                <w:sz w:val="24"/>
                <w:szCs w:val="24"/>
              </w:rPr>
              <w:t xml:space="preserve">00 бел. </w:t>
            </w:r>
            <w:proofErr w:type="spellStart"/>
            <w:r w:rsidRPr="007B6B3D">
              <w:rPr>
                <w:rFonts w:ascii="Times New Roman" w:eastAsia="Times New Roman" w:hAnsi="Times New Roman" w:cs="Times New Roman"/>
                <w:sz w:val="24"/>
                <w:szCs w:val="24"/>
              </w:rPr>
              <w:t>руб</w:t>
            </w:r>
            <w:proofErr w:type="spellEnd"/>
          </w:p>
        </w:tc>
      </w:tr>
      <w:tr w:rsidR="008C3F3E" w:rsidRPr="007B6B3D" w:rsidTr="008C3F3E">
        <w:tc>
          <w:tcPr>
            <w:tcW w:w="5737" w:type="dxa"/>
            <w:gridSpan w:val="2"/>
            <w:tcBorders>
              <w:top w:val="single" w:sz="4" w:space="0" w:color="auto"/>
              <w:left w:val="single" w:sz="4" w:space="0" w:color="auto"/>
              <w:bottom w:val="single" w:sz="4" w:space="0" w:color="auto"/>
              <w:right w:val="single" w:sz="4" w:space="0" w:color="auto"/>
            </w:tcBorders>
          </w:tcPr>
          <w:p w:rsidR="008C3F3E" w:rsidRPr="007B6B3D" w:rsidRDefault="008C3F3E" w:rsidP="00CD1DB8">
            <w:pPr>
              <w:pStyle w:val="ConsPlusNormal"/>
              <w:rPr>
                <w:rFonts w:ascii="Times New Roman" w:hAnsi="Times New Roman" w:cs="Times New Roman"/>
                <w:sz w:val="24"/>
                <w:szCs w:val="24"/>
              </w:rPr>
            </w:pPr>
            <w:r w:rsidRPr="007B6B3D">
              <w:rPr>
                <w:rFonts w:ascii="Times New Roman" w:hAnsi="Times New Roman" w:cs="Times New Roman"/>
                <w:sz w:val="24"/>
                <w:szCs w:val="24"/>
              </w:rPr>
              <w:t>Источник финансирования государственной закупки по части (лоту)</w:t>
            </w:r>
          </w:p>
        </w:tc>
        <w:tc>
          <w:tcPr>
            <w:tcW w:w="4186" w:type="dxa"/>
            <w:tcBorders>
              <w:top w:val="single" w:sz="4" w:space="0" w:color="auto"/>
              <w:left w:val="single" w:sz="4" w:space="0" w:color="auto"/>
              <w:bottom w:val="single" w:sz="4" w:space="0" w:color="auto"/>
              <w:right w:val="single" w:sz="4" w:space="0" w:color="auto"/>
            </w:tcBorders>
            <w:vAlign w:val="center"/>
          </w:tcPr>
          <w:p w:rsidR="008C3F3E" w:rsidRPr="007B6B3D" w:rsidRDefault="008C3F3E" w:rsidP="00CD1DB8">
            <w:pPr>
              <w:pStyle w:val="ConsPlusNormal"/>
              <w:jc w:val="center"/>
              <w:rPr>
                <w:rFonts w:ascii="Times New Roman" w:hAnsi="Times New Roman" w:cs="Times New Roman"/>
                <w:sz w:val="24"/>
                <w:szCs w:val="24"/>
              </w:rPr>
            </w:pPr>
            <w:r w:rsidRPr="007B6B3D">
              <w:rPr>
                <w:rFonts w:ascii="Times New Roman" w:eastAsia="Times New Roman" w:hAnsi="Times New Roman" w:cs="Times New Roman"/>
                <w:sz w:val="24"/>
                <w:szCs w:val="24"/>
              </w:rPr>
              <w:t>Республиканский бюджет</w:t>
            </w:r>
          </w:p>
        </w:tc>
      </w:tr>
      <w:tr w:rsidR="008C3F3E" w:rsidRPr="007B6B3D" w:rsidTr="008C3F3E">
        <w:tc>
          <w:tcPr>
            <w:tcW w:w="9923" w:type="dxa"/>
            <w:gridSpan w:val="3"/>
            <w:tcBorders>
              <w:top w:val="single" w:sz="4" w:space="0" w:color="auto"/>
              <w:left w:val="single" w:sz="4" w:space="0" w:color="auto"/>
              <w:bottom w:val="single" w:sz="4" w:space="0" w:color="auto"/>
              <w:right w:val="single" w:sz="4" w:space="0" w:color="auto"/>
            </w:tcBorders>
            <w:vAlign w:val="center"/>
          </w:tcPr>
          <w:p w:rsidR="008C3F3E" w:rsidRPr="007B6B3D" w:rsidRDefault="008C3F3E" w:rsidP="00CD1DB8">
            <w:pPr>
              <w:pStyle w:val="ConsPlusNormal"/>
              <w:jc w:val="center"/>
              <w:rPr>
                <w:rFonts w:ascii="Times New Roman" w:hAnsi="Times New Roman" w:cs="Times New Roman"/>
                <w:sz w:val="24"/>
                <w:szCs w:val="24"/>
              </w:rPr>
            </w:pPr>
            <w:r w:rsidRPr="007B6B3D">
              <w:rPr>
                <w:rFonts w:ascii="Times New Roman" w:hAnsi="Times New Roman" w:cs="Times New Roman"/>
                <w:sz w:val="24"/>
                <w:szCs w:val="24"/>
              </w:rPr>
              <w:t xml:space="preserve">Лот </w:t>
            </w:r>
            <w:r w:rsidRPr="007B6B3D">
              <w:rPr>
                <w:rFonts w:ascii="Times New Roman" w:eastAsia="Times New Roman" w:hAnsi="Times New Roman" w:cs="Times New Roman"/>
                <w:sz w:val="24"/>
                <w:szCs w:val="24"/>
              </w:rPr>
              <w:t>№ 1</w:t>
            </w:r>
            <w:r>
              <w:rPr>
                <w:rFonts w:ascii="Times New Roman" w:eastAsia="Times New Roman" w:hAnsi="Times New Roman" w:cs="Times New Roman"/>
                <w:sz w:val="24"/>
                <w:szCs w:val="24"/>
              </w:rPr>
              <w:t>9</w:t>
            </w:r>
          </w:p>
        </w:tc>
      </w:tr>
      <w:tr w:rsidR="008C3F3E" w:rsidRPr="007B6B3D" w:rsidTr="008C3F3E">
        <w:tc>
          <w:tcPr>
            <w:tcW w:w="5737" w:type="dxa"/>
            <w:gridSpan w:val="2"/>
            <w:tcBorders>
              <w:top w:val="single" w:sz="4" w:space="0" w:color="auto"/>
              <w:left w:val="single" w:sz="4" w:space="0" w:color="auto"/>
              <w:bottom w:val="single" w:sz="4" w:space="0" w:color="auto"/>
              <w:right w:val="single" w:sz="4" w:space="0" w:color="auto"/>
            </w:tcBorders>
          </w:tcPr>
          <w:p w:rsidR="008C3F3E" w:rsidRPr="007B6B3D" w:rsidRDefault="008C3F3E" w:rsidP="00CD1DB8">
            <w:pPr>
              <w:pStyle w:val="ConsPlusNormal"/>
              <w:rPr>
                <w:rFonts w:ascii="Times New Roman" w:hAnsi="Times New Roman" w:cs="Times New Roman"/>
                <w:sz w:val="24"/>
                <w:szCs w:val="24"/>
              </w:rPr>
            </w:pPr>
            <w:r w:rsidRPr="007B6B3D">
              <w:rPr>
                <w:rFonts w:ascii="Times New Roman" w:hAnsi="Times New Roman" w:cs="Times New Roman"/>
                <w:sz w:val="24"/>
                <w:szCs w:val="24"/>
              </w:rPr>
              <w:t>Наименование товаров (работ, услуг)</w:t>
            </w:r>
          </w:p>
        </w:tc>
        <w:tc>
          <w:tcPr>
            <w:tcW w:w="4186" w:type="dxa"/>
            <w:tcBorders>
              <w:top w:val="single" w:sz="4" w:space="0" w:color="auto"/>
              <w:left w:val="single" w:sz="4" w:space="0" w:color="auto"/>
              <w:bottom w:val="single" w:sz="4" w:space="0" w:color="auto"/>
              <w:right w:val="single" w:sz="4" w:space="0" w:color="auto"/>
            </w:tcBorders>
          </w:tcPr>
          <w:p w:rsidR="008C3F3E" w:rsidRPr="007B6B3D" w:rsidRDefault="008C3F3E" w:rsidP="00CD1DB8">
            <w:pPr>
              <w:pStyle w:val="ConsPlusNormal"/>
              <w:rPr>
                <w:rFonts w:ascii="Times New Roman" w:hAnsi="Times New Roman" w:cs="Times New Roman"/>
                <w:sz w:val="24"/>
                <w:szCs w:val="24"/>
              </w:rPr>
            </w:pPr>
            <w:r>
              <w:rPr>
                <w:rFonts w:ascii="Times New Roman" w:hAnsi="Times New Roman" w:cs="Times New Roman"/>
                <w:sz w:val="24"/>
                <w:szCs w:val="24"/>
              </w:rPr>
              <w:t>Средство для окончательной очистки и ДВУ эндоскопов</w:t>
            </w:r>
          </w:p>
        </w:tc>
      </w:tr>
      <w:tr w:rsidR="008C3F3E" w:rsidRPr="007B6B3D" w:rsidTr="008C3F3E">
        <w:tc>
          <w:tcPr>
            <w:tcW w:w="5737" w:type="dxa"/>
            <w:gridSpan w:val="2"/>
            <w:tcBorders>
              <w:top w:val="single" w:sz="4" w:space="0" w:color="auto"/>
              <w:left w:val="single" w:sz="4" w:space="0" w:color="auto"/>
              <w:bottom w:val="single" w:sz="4" w:space="0" w:color="auto"/>
              <w:right w:val="single" w:sz="4" w:space="0" w:color="auto"/>
            </w:tcBorders>
          </w:tcPr>
          <w:p w:rsidR="008C3F3E" w:rsidRPr="007B6B3D" w:rsidRDefault="008C3F3E" w:rsidP="00CD1DB8">
            <w:pPr>
              <w:pStyle w:val="ConsPlusNormal"/>
              <w:rPr>
                <w:rFonts w:ascii="Times New Roman" w:hAnsi="Times New Roman" w:cs="Times New Roman"/>
                <w:sz w:val="24"/>
                <w:szCs w:val="24"/>
              </w:rPr>
            </w:pPr>
            <w:r w:rsidRPr="007B6B3D">
              <w:rPr>
                <w:rFonts w:ascii="Times New Roman" w:hAnsi="Times New Roman" w:cs="Times New Roman"/>
                <w:sz w:val="24"/>
                <w:szCs w:val="24"/>
              </w:rPr>
              <w:t>Код по ОКРБ 007-2012 (подвид)</w:t>
            </w:r>
          </w:p>
        </w:tc>
        <w:tc>
          <w:tcPr>
            <w:tcW w:w="4186" w:type="dxa"/>
            <w:tcBorders>
              <w:top w:val="single" w:sz="4" w:space="0" w:color="auto"/>
              <w:left w:val="single" w:sz="4" w:space="0" w:color="auto"/>
              <w:bottom w:val="single" w:sz="4" w:space="0" w:color="auto"/>
              <w:right w:val="single" w:sz="4" w:space="0" w:color="auto"/>
            </w:tcBorders>
            <w:vAlign w:val="center"/>
          </w:tcPr>
          <w:p w:rsidR="008C3F3E" w:rsidRPr="007B6B3D" w:rsidRDefault="008C3F3E" w:rsidP="00CD1DB8">
            <w:pPr>
              <w:pStyle w:val="ConsPlusNormal"/>
              <w:jc w:val="center"/>
              <w:rPr>
                <w:rFonts w:ascii="Times New Roman" w:hAnsi="Times New Roman" w:cs="Times New Roman"/>
                <w:sz w:val="24"/>
                <w:szCs w:val="24"/>
              </w:rPr>
            </w:pPr>
            <w:r w:rsidRPr="006F2A1C">
              <w:rPr>
                <w:rFonts w:ascii="Times New Roman" w:hAnsi="Times New Roman" w:cs="Times New Roman"/>
                <w:sz w:val="24"/>
                <w:szCs w:val="24"/>
              </w:rPr>
              <w:t>20.41.31.800</w:t>
            </w:r>
          </w:p>
        </w:tc>
      </w:tr>
      <w:tr w:rsidR="008C3F3E" w:rsidRPr="007B6B3D" w:rsidTr="008C3F3E">
        <w:tc>
          <w:tcPr>
            <w:tcW w:w="5737" w:type="dxa"/>
            <w:gridSpan w:val="2"/>
            <w:tcBorders>
              <w:top w:val="single" w:sz="4" w:space="0" w:color="auto"/>
              <w:left w:val="single" w:sz="4" w:space="0" w:color="auto"/>
              <w:bottom w:val="single" w:sz="4" w:space="0" w:color="auto"/>
              <w:right w:val="single" w:sz="4" w:space="0" w:color="auto"/>
            </w:tcBorders>
          </w:tcPr>
          <w:p w:rsidR="008C3F3E" w:rsidRPr="007B6B3D" w:rsidRDefault="008C3F3E" w:rsidP="00CD1DB8">
            <w:pPr>
              <w:pStyle w:val="ConsPlusNormal"/>
              <w:rPr>
                <w:rFonts w:ascii="Times New Roman" w:hAnsi="Times New Roman" w:cs="Times New Roman"/>
                <w:sz w:val="24"/>
                <w:szCs w:val="24"/>
              </w:rPr>
            </w:pPr>
            <w:r w:rsidRPr="007B6B3D">
              <w:rPr>
                <w:rFonts w:ascii="Times New Roman" w:hAnsi="Times New Roman" w:cs="Times New Roman"/>
                <w:sz w:val="24"/>
                <w:szCs w:val="24"/>
              </w:rPr>
              <w:t>Наименование в соответствии с ОКРБ 007-2012</w:t>
            </w:r>
          </w:p>
        </w:tc>
        <w:tc>
          <w:tcPr>
            <w:tcW w:w="4186" w:type="dxa"/>
            <w:tcBorders>
              <w:top w:val="single" w:sz="4" w:space="0" w:color="auto"/>
              <w:left w:val="single" w:sz="4" w:space="0" w:color="auto"/>
              <w:bottom w:val="single" w:sz="4" w:space="0" w:color="auto"/>
              <w:right w:val="single" w:sz="4" w:space="0" w:color="auto"/>
            </w:tcBorders>
            <w:vAlign w:val="center"/>
          </w:tcPr>
          <w:p w:rsidR="008C3F3E" w:rsidRPr="007B6B3D" w:rsidRDefault="008C3F3E" w:rsidP="00CD1DB8">
            <w:pPr>
              <w:pStyle w:val="ConsPlusNormal"/>
              <w:jc w:val="center"/>
              <w:rPr>
                <w:rFonts w:ascii="Times New Roman" w:hAnsi="Times New Roman" w:cs="Times New Roman"/>
                <w:sz w:val="24"/>
                <w:szCs w:val="24"/>
              </w:rPr>
            </w:pPr>
            <w:r w:rsidRPr="00491238">
              <w:rPr>
                <w:rFonts w:ascii="Times New Roman" w:hAnsi="Times New Roman" w:cs="Times New Roman"/>
                <w:sz w:val="24"/>
                <w:szCs w:val="24"/>
              </w:rPr>
              <w:t>Мыло в прочих формах и вещества поверхностно-активные органические и средства для использования в качестве мыла, бумага, ватная набивка, войлок, фетр и нетканые материалы, пропитанные или покрытые мылом или моющим средством</w:t>
            </w:r>
          </w:p>
        </w:tc>
      </w:tr>
      <w:tr w:rsidR="008C3F3E" w:rsidRPr="007B6B3D" w:rsidTr="008C3F3E">
        <w:tc>
          <w:tcPr>
            <w:tcW w:w="5737" w:type="dxa"/>
            <w:gridSpan w:val="2"/>
            <w:tcBorders>
              <w:top w:val="single" w:sz="4" w:space="0" w:color="auto"/>
              <w:left w:val="single" w:sz="4" w:space="0" w:color="auto"/>
              <w:bottom w:val="single" w:sz="4" w:space="0" w:color="auto"/>
              <w:right w:val="single" w:sz="4" w:space="0" w:color="auto"/>
            </w:tcBorders>
          </w:tcPr>
          <w:p w:rsidR="008C3F3E" w:rsidRPr="007B6B3D" w:rsidRDefault="008C3F3E" w:rsidP="00CD1DB8">
            <w:pPr>
              <w:pStyle w:val="ConsPlusNormal"/>
              <w:rPr>
                <w:rFonts w:ascii="Times New Roman" w:hAnsi="Times New Roman" w:cs="Times New Roman"/>
                <w:sz w:val="24"/>
                <w:szCs w:val="24"/>
              </w:rPr>
            </w:pPr>
            <w:r w:rsidRPr="007B6B3D">
              <w:rPr>
                <w:rFonts w:ascii="Times New Roman" w:hAnsi="Times New Roman" w:cs="Times New Roman"/>
                <w:sz w:val="24"/>
                <w:szCs w:val="24"/>
              </w:rPr>
              <w:t>Объем (количество)</w:t>
            </w:r>
          </w:p>
        </w:tc>
        <w:tc>
          <w:tcPr>
            <w:tcW w:w="4186" w:type="dxa"/>
            <w:tcBorders>
              <w:top w:val="single" w:sz="4" w:space="0" w:color="auto"/>
              <w:left w:val="single" w:sz="4" w:space="0" w:color="auto"/>
              <w:bottom w:val="single" w:sz="4" w:space="0" w:color="auto"/>
              <w:right w:val="single" w:sz="4" w:space="0" w:color="auto"/>
            </w:tcBorders>
            <w:vAlign w:val="center"/>
          </w:tcPr>
          <w:p w:rsidR="008C3F3E" w:rsidRPr="007B6B3D" w:rsidRDefault="008C3F3E" w:rsidP="00CD1DB8">
            <w:pPr>
              <w:pStyle w:val="ConsPlusNormal"/>
              <w:jc w:val="center"/>
              <w:rPr>
                <w:rFonts w:ascii="Times New Roman" w:hAnsi="Times New Roman" w:cs="Times New Roman"/>
                <w:sz w:val="24"/>
                <w:szCs w:val="24"/>
              </w:rPr>
            </w:pPr>
            <w:r w:rsidRPr="007B6B3D">
              <w:rPr>
                <w:rFonts w:ascii="Times New Roman" w:hAnsi="Times New Roman" w:cs="Times New Roman"/>
                <w:sz w:val="24"/>
                <w:szCs w:val="24"/>
                <w:lang w:val="en-US"/>
              </w:rPr>
              <w:t>1</w:t>
            </w:r>
            <w:r>
              <w:rPr>
                <w:rFonts w:ascii="Times New Roman" w:hAnsi="Times New Roman" w:cs="Times New Roman"/>
                <w:sz w:val="24"/>
                <w:szCs w:val="24"/>
              </w:rPr>
              <w:t>95</w:t>
            </w:r>
            <w:r w:rsidRPr="007B6B3D">
              <w:rPr>
                <w:rFonts w:ascii="Times New Roman" w:hAnsi="Times New Roman" w:cs="Times New Roman"/>
                <w:sz w:val="24"/>
                <w:szCs w:val="24"/>
                <w:lang w:val="be-BY"/>
              </w:rPr>
              <w:t xml:space="preserve"> литров </w:t>
            </w:r>
          </w:p>
        </w:tc>
      </w:tr>
      <w:tr w:rsidR="008C3F3E" w:rsidRPr="007B6B3D" w:rsidTr="008C3F3E">
        <w:tc>
          <w:tcPr>
            <w:tcW w:w="5737" w:type="dxa"/>
            <w:gridSpan w:val="2"/>
            <w:tcBorders>
              <w:top w:val="single" w:sz="4" w:space="0" w:color="auto"/>
              <w:left w:val="single" w:sz="4" w:space="0" w:color="auto"/>
              <w:bottom w:val="single" w:sz="4" w:space="0" w:color="auto"/>
              <w:right w:val="single" w:sz="4" w:space="0" w:color="auto"/>
            </w:tcBorders>
          </w:tcPr>
          <w:p w:rsidR="008C3F3E" w:rsidRPr="007B6B3D" w:rsidRDefault="008C3F3E" w:rsidP="00CD1DB8">
            <w:pPr>
              <w:pStyle w:val="ConsPlusNormal"/>
              <w:rPr>
                <w:rFonts w:ascii="Times New Roman" w:hAnsi="Times New Roman" w:cs="Times New Roman"/>
                <w:sz w:val="24"/>
                <w:szCs w:val="24"/>
              </w:rPr>
            </w:pPr>
            <w:r w:rsidRPr="007B6B3D">
              <w:rPr>
                <w:rFonts w:ascii="Times New Roman" w:hAnsi="Times New Roman" w:cs="Times New Roman"/>
                <w:sz w:val="24"/>
                <w:szCs w:val="24"/>
              </w:rPr>
              <w:t>Срок (сроки) поставки товаров (выполнения работ, оказания услуг)</w:t>
            </w:r>
          </w:p>
        </w:tc>
        <w:tc>
          <w:tcPr>
            <w:tcW w:w="4186" w:type="dxa"/>
            <w:tcBorders>
              <w:top w:val="single" w:sz="4" w:space="0" w:color="auto"/>
              <w:left w:val="single" w:sz="4" w:space="0" w:color="auto"/>
              <w:bottom w:val="single" w:sz="4" w:space="0" w:color="auto"/>
              <w:right w:val="single" w:sz="4" w:space="0" w:color="auto"/>
            </w:tcBorders>
            <w:vAlign w:val="center"/>
          </w:tcPr>
          <w:p w:rsidR="008C3F3E" w:rsidRPr="007B6B3D" w:rsidRDefault="008C3F3E" w:rsidP="00CD1DB8">
            <w:pPr>
              <w:pStyle w:val="ConsPlusNormal"/>
              <w:jc w:val="center"/>
              <w:rPr>
                <w:rFonts w:ascii="Times New Roman" w:hAnsi="Times New Roman" w:cs="Times New Roman"/>
                <w:sz w:val="24"/>
                <w:szCs w:val="24"/>
              </w:rPr>
            </w:pPr>
            <w:r w:rsidRPr="00B85F1E">
              <w:rPr>
                <w:rFonts w:ascii="Times New Roman" w:hAnsi="Times New Roman" w:cs="Times New Roman"/>
                <w:sz w:val="24"/>
                <w:szCs w:val="24"/>
              </w:rPr>
              <w:t>В течение 30 банковских дней с даты подписания договора</w:t>
            </w:r>
          </w:p>
        </w:tc>
      </w:tr>
      <w:tr w:rsidR="008C3F3E" w:rsidRPr="007B6B3D" w:rsidTr="008C3F3E">
        <w:tc>
          <w:tcPr>
            <w:tcW w:w="5737" w:type="dxa"/>
            <w:gridSpan w:val="2"/>
            <w:tcBorders>
              <w:top w:val="single" w:sz="4" w:space="0" w:color="auto"/>
              <w:left w:val="single" w:sz="4" w:space="0" w:color="auto"/>
              <w:bottom w:val="single" w:sz="4" w:space="0" w:color="auto"/>
              <w:right w:val="single" w:sz="4" w:space="0" w:color="auto"/>
            </w:tcBorders>
          </w:tcPr>
          <w:p w:rsidR="008C3F3E" w:rsidRPr="007B6B3D" w:rsidRDefault="008C3F3E" w:rsidP="00CD1DB8">
            <w:pPr>
              <w:pStyle w:val="ConsPlusNormal"/>
              <w:rPr>
                <w:rFonts w:ascii="Times New Roman" w:hAnsi="Times New Roman" w:cs="Times New Roman"/>
                <w:sz w:val="24"/>
                <w:szCs w:val="24"/>
              </w:rPr>
            </w:pPr>
            <w:r w:rsidRPr="007B6B3D">
              <w:rPr>
                <w:rFonts w:ascii="Times New Roman" w:hAnsi="Times New Roman" w:cs="Times New Roman"/>
                <w:sz w:val="24"/>
                <w:szCs w:val="24"/>
              </w:rPr>
              <w:t>Место (места) поставки товаров (выполнения работ, оказания услуг)</w:t>
            </w:r>
          </w:p>
        </w:tc>
        <w:tc>
          <w:tcPr>
            <w:tcW w:w="4186" w:type="dxa"/>
            <w:tcBorders>
              <w:top w:val="single" w:sz="4" w:space="0" w:color="auto"/>
              <w:left w:val="single" w:sz="4" w:space="0" w:color="auto"/>
              <w:bottom w:val="single" w:sz="4" w:space="0" w:color="auto"/>
              <w:right w:val="single" w:sz="4" w:space="0" w:color="auto"/>
            </w:tcBorders>
            <w:vAlign w:val="center"/>
          </w:tcPr>
          <w:p w:rsidR="008C3F3E" w:rsidRPr="007B6B3D" w:rsidRDefault="008C3F3E" w:rsidP="00CD1DB8">
            <w:pPr>
              <w:pStyle w:val="ConsPlusNormal"/>
              <w:jc w:val="center"/>
              <w:rPr>
                <w:rFonts w:ascii="Times New Roman" w:hAnsi="Times New Roman" w:cs="Times New Roman"/>
                <w:sz w:val="24"/>
                <w:szCs w:val="24"/>
              </w:rPr>
            </w:pPr>
            <w:r w:rsidRPr="007B6B3D">
              <w:rPr>
                <w:rFonts w:ascii="Times New Roman" w:eastAsia="Times New Roman" w:hAnsi="Times New Roman" w:cs="Times New Roman"/>
                <w:sz w:val="24"/>
                <w:szCs w:val="24"/>
              </w:rPr>
              <w:t xml:space="preserve">220080, г. Минск, </w:t>
            </w:r>
            <w:proofErr w:type="spellStart"/>
            <w:r w:rsidRPr="007B6B3D">
              <w:rPr>
                <w:rFonts w:ascii="Times New Roman" w:eastAsia="Times New Roman" w:hAnsi="Times New Roman" w:cs="Times New Roman"/>
                <w:sz w:val="24"/>
                <w:szCs w:val="24"/>
              </w:rPr>
              <w:t>Долгиновский</w:t>
            </w:r>
            <w:proofErr w:type="spellEnd"/>
            <w:r w:rsidRPr="007B6B3D">
              <w:rPr>
                <w:rFonts w:ascii="Times New Roman" w:eastAsia="Times New Roman" w:hAnsi="Times New Roman" w:cs="Times New Roman"/>
                <w:sz w:val="24"/>
                <w:szCs w:val="24"/>
              </w:rPr>
              <w:t xml:space="preserve"> тракт, д.157</w:t>
            </w:r>
          </w:p>
        </w:tc>
      </w:tr>
      <w:tr w:rsidR="008C3F3E" w:rsidRPr="007B6B3D" w:rsidTr="008C3F3E">
        <w:tc>
          <w:tcPr>
            <w:tcW w:w="5737" w:type="dxa"/>
            <w:gridSpan w:val="2"/>
            <w:tcBorders>
              <w:top w:val="single" w:sz="4" w:space="0" w:color="auto"/>
              <w:left w:val="single" w:sz="4" w:space="0" w:color="auto"/>
              <w:bottom w:val="single" w:sz="4" w:space="0" w:color="auto"/>
              <w:right w:val="single" w:sz="4" w:space="0" w:color="auto"/>
            </w:tcBorders>
          </w:tcPr>
          <w:p w:rsidR="008C3F3E" w:rsidRPr="007B6B3D" w:rsidRDefault="008C3F3E" w:rsidP="00CD1DB8">
            <w:pPr>
              <w:pStyle w:val="ConsPlusNormal"/>
              <w:rPr>
                <w:rFonts w:ascii="Times New Roman" w:hAnsi="Times New Roman" w:cs="Times New Roman"/>
                <w:sz w:val="24"/>
                <w:szCs w:val="24"/>
              </w:rPr>
            </w:pPr>
            <w:r>
              <w:rPr>
                <w:rFonts w:ascii="Times New Roman" w:hAnsi="Times New Roman" w:cs="Times New Roman"/>
                <w:sz w:val="24"/>
                <w:szCs w:val="24"/>
              </w:rPr>
              <w:t>Предельная стоимость предмета государственной закупки по части (лоту)</w:t>
            </w:r>
          </w:p>
        </w:tc>
        <w:tc>
          <w:tcPr>
            <w:tcW w:w="4186" w:type="dxa"/>
            <w:tcBorders>
              <w:top w:val="single" w:sz="4" w:space="0" w:color="auto"/>
              <w:left w:val="single" w:sz="4" w:space="0" w:color="auto"/>
              <w:bottom w:val="single" w:sz="4" w:space="0" w:color="auto"/>
              <w:right w:val="single" w:sz="4" w:space="0" w:color="auto"/>
            </w:tcBorders>
            <w:shd w:val="clear" w:color="auto" w:fill="auto"/>
            <w:vAlign w:val="center"/>
          </w:tcPr>
          <w:p w:rsidR="008C3F3E" w:rsidRPr="007B6B3D" w:rsidRDefault="008C3F3E" w:rsidP="00CD1DB8">
            <w:pPr>
              <w:pStyle w:val="ConsPlusNormal"/>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10200</w:t>
            </w:r>
            <w:r w:rsidRPr="007B6B3D">
              <w:rPr>
                <w:rFonts w:ascii="Times New Roman" w:eastAsia="Times New Roman" w:hAnsi="Times New Roman" w:cs="Times New Roman"/>
                <w:sz w:val="24"/>
                <w:szCs w:val="24"/>
              </w:rPr>
              <w:t xml:space="preserve">,00 бел. </w:t>
            </w:r>
            <w:proofErr w:type="spellStart"/>
            <w:r w:rsidRPr="007B6B3D">
              <w:rPr>
                <w:rFonts w:ascii="Times New Roman" w:eastAsia="Times New Roman" w:hAnsi="Times New Roman" w:cs="Times New Roman"/>
                <w:sz w:val="24"/>
                <w:szCs w:val="24"/>
              </w:rPr>
              <w:t>руб</w:t>
            </w:r>
            <w:proofErr w:type="spellEnd"/>
          </w:p>
        </w:tc>
      </w:tr>
      <w:tr w:rsidR="008C3F3E" w:rsidRPr="007B6B3D" w:rsidTr="008C3F3E">
        <w:tc>
          <w:tcPr>
            <w:tcW w:w="5737" w:type="dxa"/>
            <w:gridSpan w:val="2"/>
            <w:tcBorders>
              <w:top w:val="single" w:sz="4" w:space="0" w:color="auto"/>
              <w:left w:val="single" w:sz="4" w:space="0" w:color="auto"/>
              <w:bottom w:val="single" w:sz="4" w:space="0" w:color="auto"/>
              <w:right w:val="single" w:sz="4" w:space="0" w:color="auto"/>
            </w:tcBorders>
          </w:tcPr>
          <w:p w:rsidR="008C3F3E" w:rsidRPr="007B6B3D" w:rsidRDefault="008C3F3E" w:rsidP="00CD1DB8">
            <w:pPr>
              <w:pStyle w:val="ConsPlusNormal"/>
              <w:rPr>
                <w:rFonts w:ascii="Times New Roman" w:hAnsi="Times New Roman" w:cs="Times New Roman"/>
                <w:sz w:val="24"/>
                <w:szCs w:val="24"/>
              </w:rPr>
            </w:pPr>
            <w:r w:rsidRPr="007B6B3D">
              <w:rPr>
                <w:rFonts w:ascii="Times New Roman" w:hAnsi="Times New Roman" w:cs="Times New Roman"/>
                <w:sz w:val="24"/>
                <w:szCs w:val="24"/>
              </w:rPr>
              <w:t>Источник финансирования государственной закупки по части (лоту)</w:t>
            </w:r>
          </w:p>
        </w:tc>
        <w:tc>
          <w:tcPr>
            <w:tcW w:w="4186" w:type="dxa"/>
            <w:tcBorders>
              <w:top w:val="single" w:sz="4" w:space="0" w:color="auto"/>
              <w:left w:val="single" w:sz="4" w:space="0" w:color="auto"/>
              <w:bottom w:val="single" w:sz="4" w:space="0" w:color="auto"/>
              <w:right w:val="single" w:sz="4" w:space="0" w:color="auto"/>
            </w:tcBorders>
            <w:vAlign w:val="center"/>
          </w:tcPr>
          <w:p w:rsidR="008C3F3E" w:rsidRPr="007B6B3D" w:rsidRDefault="008C3F3E" w:rsidP="00CD1DB8">
            <w:pPr>
              <w:pStyle w:val="ConsPlusNormal"/>
              <w:jc w:val="center"/>
              <w:rPr>
                <w:rFonts w:ascii="Times New Roman" w:hAnsi="Times New Roman" w:cs="Times New Roman"/>
                <w:sz w:val="24"/>
                <w:szCs w:val="24"/>
              </w:rPr>
            </w:pPr>
            <w:r w:rsidRPr="007B6B3D">
              <w:rPr>
                <w:rFonts w:ascii="Times New Roman" w:eastAsia="Times New Roman" w:hAnsi="Times New Roman" w:cs="Times New Roman"/>
                <w:sz w:val="24"/>
                <w:szCs w:val="24"/>
              </w:rPr>
              <w:t>Республиканский бюджет</w:t>
            </w:r>
          </w:p>
        </w:tc>
      </w:tr>
    </w:tbl>
    <w:p w:rsidR="00A52629" w:rsidRPr="00A52629" w:rsidRDefault="00A52629" w:rsidP="00A52629">
      <w:pPr>
        <w:widowControl w:val="0"/>
        <w:autoSpaceDE w:val="0"/>
        <w:autoSpaceDN w:val="0"/>
        <w:adjustRightInd w:val="0"/>
        <w:spacing w:line="276" w:lineRule="auto"/>
        <w:ind w:firstLine="540"/>
        <w:jc w:val="both"/>
        <w:rPr>
          <w:bCs/>
        </w:rPr>
      </w:pPr>
      <w:r w:rsidRPr="00A52629">
        <w:rPr>
          <w:b/>
          <w:bCs/>
        </w:rPr>
        <w:t xml:space="preserve">III. Условия допуска товаров (работ, услуг) иностранного происхождения и </w:t>
      </w:r>
      <w:r w:rsidRPr="00A52629">
        <w:rPr>
          <w:bCs/>
        </w:rPr>
        <w:t xml:space="preserve">поставщиков (подрядчиков, исполнителей), предлагающих такие товары (работы, услуги), к участию в </w:t>
      </w:r>
      <w:r w:rsidR="002566A6">
        <w:rPr>
          <w:bCs/>
        </w:rPr>
        <w:t>закупке из одного источника</w:t>
      </w:r>
      <w:r w:rsidRPr="00A52629">
        <w:rPr>
          <w:bCs/>
        </w:rPr>
        <w:t>: на общих основаниях.</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 xml:space="preserve">IV. Порядок формирования цены предложения: Цена предложения участника должна </w:t>
      </w:r>
      <w:r w:rsidRPr="00A52629">
        <w:rPr>
          <w:bCs/>
        </w:rPr>
        <w:lastRenderedPageBreak/>
        <w:t>предусматривать перечень расходов, связанных с поставкой товара (упаковка, маркировка, доставка на склад заказчика, налоговые и таможенные платежи, страхование и другие обязательные платежи в бюджет Республики Беларусь).</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V. 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для заключения договора - белорусский рубль (BYN).</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VI. Порядок участия в процедуре государственной закупки субъектов малого и среднего предпринимательства</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 xml:space="preserve">Субъекты малого и среднего предпринимательства могут участвовать в </w:t>
      </w:r>
      <w:r w:rsidR="002566A6">
        <w:rPr>
          <w:bCs/>
        </w:rPr>
        <w:t>закупке из одного источника</w:t>
      </w:r>
      <w:r w:rsidRPr="00A52629">
        <w:rPr>
          <w:bCs/>
        </w:rPr>
        <w:t xml:space="preserve"> на общих с иными участниками условиях.</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VII. Акты законодательства о государственных закупках, в соответствии с которыми проводится процедура государственной закупки</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Настоящая процедура государственной закупки производится в порядке, установленном:</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Законом Республики Беларусь от 13 июля 2012 года №419-З «О государственных закупках товаров (работ, услуг)» (далее – Закон) в редакции от 31 января 2024 года;</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постановлением Совета Министров Республики Беларусь от 27.12.2024 № 1034 «О государственных закупках медицинских изделий, лекарственных средств и лечебного питания»;</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постановлением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(далее - Постановление №395);</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постановлением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 xml:space="preserve">постановлением Министерства здравоохранения Республики Беларусь от 19.05.2021 № 51 </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«О порядке участия в процедурах государственных закупок незарегистрированных медицинских изделий»;</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постановлением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p>
    <w:p w:rsidR="00E26C25" w:rsidRDefault="00A52629" w:rsidP="00A52629">
      <w:pPr>
        <w:widowControl w:val="0"/>
        <w:autoSpaceDE w:val="0"/>
        <w:autoSpaceDN w:val="0"/>
        <w:adjustRightInd w:val="0"/>
        <w:spacing w:line="276" w:lineRule="auto"/>
        <w:ind w:firstLine="540"/>
        <w:jc w:val="both"/>
        <w:rPr>
          <w:b/>
          <w:bCs/>
        </w:rPr>
      </w:pPr>
      <w:r w:rsidRPr="00A52629">
        <w:rPr>
          <w:b/>
          <w:bCs/>
        </w:rPr>
        <w:t>V</w:t>
      </w:r>
      <w:r w:rsidR="00E26C25">
        <w:rPr>
          <w:b/>
          <w:bCs/>
          <w:lang w:val="en-US"/>
        </w:rPr>
        <w:t>III</w:t>
      </w:r>
      <w:r w:rsidRPr="00A52629">
        <w:rPr>
          <w:b/>
          <w:bCs/>
        </w:rPr>
        <w:t>. Условия применения преференциальной поправки – не применяется на основании письма Министерства антимонопольного регулирования и торговли Республики Беларусь от 16 июня 2021г. № 14-01-10/1505К «О применении преференциальной поправки в государственных закупках».</w:t>
      </w:r>
    </w:p>
    <w:p w:rsidR="00A52629" w:rsidRPr="00A52629" w:rsidRDefault="00E26C25" w:rsidP="00A52629">
      <w:pPr>
        <w:widowControl w:val="0"/>
        <w:autoSpaceDE w:val="0"/>
        <w:autoSpaceDN w:val="0"/>
        <w:adjustRightInd w:val="0"/>
        <w:spacing w:line="276" w:lineRule="auto"/>
        <w:ind w:firstLine="540"/>
        <w:jc w:val="both"/>
        <w:rPr>
          <w:b/>
          <w:bCs/>
        </w:rPr>
      </w:pPr>
      <w:r>
        <w:rPr>
          <w:b/>
          <w:bCs/>
          <w:lang w:val="en-US"/>
        </w:rPr>
        <w:t>IX</w:t>
      </w:r>
      <w:r w:rsidR="00A52629" w:rsidRPr="00A52629">
        <w:rPr>
          <w:b/>
          <w:bCs/>
        </w:rPr>
        <w:t>. Размер и порядок оплаты услуг заказчика: -</w:t>
      </w:r>
    </w:p>
    <w:p w:rsidR="00A52629" w:rsidRPr="00A52629" w:rsidRDefault="00E26C25" w:rsidP="00A52629">
      <w:pPr>
        <w:widowControl w:val="0"/>
        <w:autoSpaceDE w:val="0"/>
        <w:autoSpaceDN w:val="0"/>
        <w:adjustRightInd w:val="0"/>
        <w:spacing w:line="276" w:lineRule="auto"/>
        <w:ind w:firstLine="540"/>
        <w:jc w:val="both"/>
      </w:pPr>
      <w:r>
        <w:rPr>
          <w:b/>
          <w:bCs/>
          <w:lang w:val="en-US"/>
        </w:rPr>
        <w:t>X</w:t>
      </w:r>
      <w:r w:rsidR="00A52629" w:rsidRPr="00A52629">
        <w:rPr>
          <w:b/>
          <w:bCs/>
        </w:rPr>
        <w:t>. Требования к содержанию и форме предложения с учетом регламента оператора электронной торговой площадки</w:t>
      </w:r>
    </w:p>
    <w:p w:rsidR="00A52629" w:rsidRPr="00A52629" w:rsidRDefault="00A52629" w:rsidP="00A52629">
      <w:pPr>
        <w:numPr>
          <w:ilvl w:val="0"/>
          <w:numId w:val="18"/>
        </w:numPr>
        <w:tabs>
          <w:tab w:val="left" w:pos="567"/>
        </w:tabs>
        <w:spacing w:after="200" w:line="276" w:lineRule="auto"/>
        <w:ind w:firstLine="567"/>
        <w:contextualSpacing/>
        <w:jc w:val="both"/>
        <w:rPr>
          <w:rFonts w:eastAsia="Calibri"/>
          <w:b/>
          <w:lang w:eastAsia="en-US"/>
        </w:rPr>
      </w:pPr>
      <w:bookmarkStart w:id="0" w:name="_Ref13827925"/>
      <w:r w:rsidRPr="00A52629">
        <w:rPr>
          <w:rFonts w:eastAsia="Calibri"/>
          <w:color w:val="000000"/>
          <w:lang w:eastAsia="en-US"/>
        </w:rPr>
        <w:t xml:space="preserve">Участники предоставляют предложения в форме электронного документа в соответствии с требованиями Закона и настоящих документов в срок для подготовки и подачи предложений, указанный в приглашении о проведении </w:t>
      </w:r>
      <w:r w:rsidR="002566A6">
        <w:rPr>
          <w:rFonts w:eastAsia="Calibri"/>
          <w:color w:val="000000"/>
          <w:lang w:eastAsia="en-US"/>
        </w:rPr>
        <w:t>закупки из одного источника</w:t>
      </w:r>
      <w:r w:rsidRPr="00A52629">
        <w:rPr>
          <w:rFonts w:eastAsia="Calibri"/>
          <w:color w:val="000000"/>
          <w:lang w:eastAsia="en-US"/>
        </w:rPr>
        <w:t xml:space="preserve"> и настоящих документах.</w:t>
      </w:r>
    </w:p>
    <w:p w:rsidR="00A52629" w:rsidRPr="00A52629" w:rsidRDefault="00A52629" w:rsidP="00A52629">
      <w:pPr>
        <w:ind w:right="-1" w:firstLine="567"/>
        <w:jc w:val="both"/>
        <w:rPr>
          <w:b/>
          <w:i/>
          <w:iCs/>
        </w:rPr>
      </w:pPr>
      <w:r w:rsidRPr="00A52629">
        <w:rPr>
          <w:b/>
          <w:i/>
          <w:u w:val="single"/>
        </w:rPr>
        <w:t xml:space="preserve">Ответственность за достоверность </w:t>
      </w:r>
      <w:r w:rsidRPr="00A52629">
        <w:rPr>
          <w:b/>
          <w:i/>
          <w:iCs/>
          <w:u w:val="single"/>
        </w:rPr>
        <w:t>сведений, содержащихся в предложениях участников, несут участники закупки</w:t>
      </w:r>
      <w:r w:rsidRPr="00A52629">
        <w:rPr>
          <w:b/>
          <w:i/>
          <w:iCs/>
        </w:rPr>
        <w:t>.</w:t>
      </w:r>
    </w:p>
    <w:p w:rsidR="00A52629" w:rsidRPr="00A52629" w:rsidRDefault="00A52629" w:rsidP="00A52629">
      <w:pPr>
        <w:ind w:firstLine="567"/>
        <w:jc w:val="both"/>
        <w:rPr>
          <w:color w:val="000000"/>
        </w:rPr>
      </w:pPr>
      <w:r w:rsidRPr="00A52629">
        <w:rPr>
          <w:color w:val="000000"/>
        </w:rPr>
        <w:lastRenderedPageBreak/>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A52629">
        <w:rPr>
          <w:b/>
          <w:color w:val="000000"/>
        </w:rPr>
        <w:t>должны иметь перевод на русский и (или) белорусский языки</w:t>
      </w:r>
      <w:r w:rsidRPr="00A52629">
        <w:rPr>
          <w:color w:val="000000"/>
        </w:rPr>
        <w:t>.</w:t>
      </w:r>
    </w:p>
    <w:p w:rsidR="00A52629" w:rsidRPr="00A52629" w:rsidRDefault="00A52629" w:rsidP="00A52629">
      <w:pPr>
        <w:ind w:firstLine="567"/>
        <w:jc w:val="both"/>
        <w:rPr>
          <w:color w:val="000000"/>
        </w:rPr>
      </w:pPr>
      <w:r w:rsidRPr="00A52629">
        <w:rPr>
          <w:color w:val="000000"/>
        </w:rPr>
        <w:t>Документы, содержащиеся в предложении участника, не должны содержать ра</w:t>
      </w:r>
      <w:r w:rsidR="00204271">
        <w:rPr>
          <w:color w:val="000000"/>
        </w:rPr>
        <w:t>схождений и разночтений в части</w:t>
      </w:r>
      <w:r w:rsidRPr="00A52629">
        <w:rPr>
          <w:color w:val="000000"/>
        </w:rPr>
        <w:t xml:space="preserve"> объема (количества), валюты и иных сведений.</w:t>
      </w:r>
    </w:p>
    <w:p w:rsidR="00A52629" w:rsidRPr="00A52629" w:rsidRDefault="00A52629" w:rsidP="00A52629">
      <w:pPr>
        <w:ind w:firstLine="567"/>
        <w:jc w:val="both"/>
        <w:rPr>
          <w:color w:val="000000"/>
        </w:rPr>
      </w:pPr>
      <w:r w:rsidRPr="00A52629">
        <w:rPr>
          <w:color w:val="000000"/>
        </w:rPr>
        <w:t>Предложение участника должно содержать новые товары (товары, которые не были в употреблении, ремонте, в том числе</w:t>
      </w:r>
      <w:r w:rsidRPr="00A52629">
        <w:rPr>
          <w:color w:val="FF0000"/>
        </w:rPr>
        <w:t>,</w:t>
      </w:r>
      <w:r w:rsidRPr="00A52629">
        <w:rPr>
          <w:color w:val="000000"/>
        </w:rPr>
        <w:t xml:space="preserve"> которые не были восстановлены, у которых не была осуществлена замена составных частей, не были восстановлены потребительские свойства</w:t>
      </w:r>
      <w:r w:rsidRPr="00A52629">
        <w:t xml:space="preserve">), </w:t>
      </w:r>
      <w:r w:rsidRPr="00A52629">
        <w:rPr>
          <w:color w:val="000000"/>
        </w:rPr>
        <w:t>имеющие государственную регистрацию в Республике Беларусь</w:t>
      </w:r>
      <w:r w:rsidRPr="00A52629">
        <w:t xml:space="preserve"> </w:t>
      </w:r>
      <w:r w:rsidRPr="00A52629">
        <w:rPr>
          <w:color w:val="000000"/>
        </w:rPr>
        <w:t xml:space="preserve">или зарегистрированы в рамках </w:t>
      </w:r>
      <w:r w:rsidRPr="00A52629">
        <w:t>Евразийского экономического союза</w:t>
      </w:r>
      <w:r w:rsidRPr="00A52629">
        <w:rPr>
          <w:color w:val="000000"/>
        </w:rPr>
        <w:t xml:space="preserve"> (далее – ЕАЭС) при условии, что Республика Беларусь является </w:t>
      </w:r>
      <w:proofErr w:type="spellStart"/>
      <w:r w:rsidRPr="00A52629">
        <w:rPr>
          <w:color w:val="000000"/>
        </w:rPr>
        <w:t>референтным</w:t>
      </w:r>
      <w:proofErr w:type="spellEnd"/>
      <w:r w:rsidRPr="00A52629">
        <w:rPr>
          <w:color w:val="000000"/>
        </w:rPr>
        <w:t xml:space="preserve"> государством или государством признания</w:t>
      </w:r>
      <w:r w:rsidRPr="00A52629">
        <w:t>.</w:t>
      </w:r>
    </w:p>
    <w:p w:rsidR="00A52629" w:rsidRPr="00A52629" w:rsidRDefault="00A52629" w:rsidP="00A52629">
      <w:pPr>
        <w:ind w:firstLine="567"/>
        <w:jc w:val="both"/>
      </w:pPr>
      <w:r w:rsidRPr="00A52629">
        <w:rPr>
          <w:color w:val="000000"/>
        </w:rPr>
        <w:t xml:space="preserve">Участник в своем предложении указывает наименование, ГОСТ, ТУ и изменения к ним (при их наличии), модель, марку, каталожный номер, указание на товарный знак, наименование изготовителя (производителя) (далее - сведения) медицинской техники и (или) изделий медицинского назначения и </w:t>
      </w:r>
      <w:proofErr w:type="gramStart"/>
      <w:r w:rsidRPr="00A52629">
        <w:rPr>
          <w:color w:val="000000"/>
        </w:rPr>
        <w:t>иных товаров</w:t>
      </w:r>
      <w:proofErr w:type="gramEnd"/>
      <w:r w:rsidRPr="00A52629">
        <w:rPr>
          <w:color w:val="000000"/>
        </w:rPr>
        <w:t xml:space="preserve"> содержащихся в его предложении (далее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документами, </w:t>
      </w:r>
      <w:r w:rsidRPr="00A52629">
        <w:t xml:space="preserve">должны </w:t>
      </w:r>
      <w:r w:rsidRPr="00A52629">
        <w:rPr>
          <w:color w:val="000000"/>
        </w:rPr>
        <w:t>соответствовать</w:t>
      </w:r>
      <w:r w:rsidRPr="00A52629">
        <w:rPr>
          <w:color w:val="FF0000"/>
        </w:rPr>
        <w:t xml:space="preserve"> </w:t>
      </w:r>
      <w:r w:rsidRPr="00A52629">
        <w:rPr>
          <w:color w:val="000000"/>
        </w:rPr>
        <w:t xml:space="preserve">сведениям, указанным в действующем регистрационном удостоверении Министерства здравоохранения Республики Беларусь. </w:t>
      </w:r>
    </w:p>
    <w:p w:rsidR="00A52629" w:rsidRPr="00A52629" w:rsidRDefault="00A52629" w:rsidP="00A52629">
      <w:pPr>
        <w:ind w:firstLine="567"/>
        <w:jc w:val="both"/>
        <w:rPr>
          <w:color w:val="000000"/>
        </w:rPr>
      </w:pPr>
      <w:r w:rsidRPr="00A52629">
        <w:rPr>
          <w:color w:val="000000"/>
        </w:rPr>
        <w:t>Не допускается предоставление участником предложения</w:t>
      </w:r>
      <w:r w:rsidRPr="00A52629">
        <w:t xml:space="preserve"> </w:t>
      </w:r>
      <w:r w:rsidRPr="00A52629">
        <w:rPr>
          <w:color w:val="000000"/>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rsidR="00A52629" w:rsidRPr="00A52629" w:rsidRDefault="00A52629" w:rsidP="00A52629">
      <w:pPr>
        <w:ind w:firstLine="709"/>
        <w:jc w:val="both"/>
        <w:rPr>
          <w:color w:val="000000"/>
        </w:rPr>
      </w:pPr>
      <w:r w:rsidRPr="00A52629">
        <w:rPr>
          <w:color w:val="000000"/>
        </w:rPr>
        <w:t xml:space="preserve">По каждому лоту участник подготавливает и предоставляет отдельное предложение, которое должно содержать все сведения и документы, предусмотренные </w:t>
      </w:r>
      <w:proofErr w:type="gramStart"/>
      <w:r w:rsidRPr="00A52629">
        <w:rPr>
          <w:color w:val="000000"/>
        </w:rPr>
        <w:t>настоящими  документами</w:t>
      </w:r>
      <w:proofErr w:type="gramEnd"/>
      <w:r w:rsidRPr="00A52629">
        <w:rPr>
          <w:color w:val="000000"/>
        </w:rPr>
        <w:t>.</w:t>
      </w:r>
    </w:p>
    <w:p w:rsidR="00A52629" w:rsidRPr="00A52629" w:rsidRDefault="00A52629" w:rsidP="00A52629">
      <w:pPr>
        <w:numPr>
          <w:ilvl w:val="0"/>
          <w:numId w:val="18"/>
        </w:numPr>
        <w:tabs>
          <w:tab w:val="left" w:pos="1134"/>
        </w:tabs>
        <w:spacing w:after="200" w:line="276" w:lineRule="auto"/>
        <w:contextualSpacing/>
        <w:jc w:val="both"/>
        <w:rPr>
          <w:rFonts w:eastAsia="Calibri"/>
          <w:lang w:eastAsia="en-US"/>
        </w:rPr>
      </w:pPr>
      <w:r w:rsidRPr="00A52629">
        <w:rPr>
          <w:rFonts w:eastAsia="Calibri"/>
          <w:lang w:eastAsia="en-US"/>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rsidR="00A52629" w:rsidRPr="00A52629" w:rsidRDefault="00A52629" w:rsidP="00A52629">
      <w:pPr>
        <w:ind w:firstLine="709"/>
        <w:jc w:val="both"/>
        <w:rPr>
          <w:color w:val="000000"/>
        </w:rPr>
      </w:pPr>
      <w:r w:rsidRPr="00A52629">
        <w:rPr>
          <w:color w:val="000000"/>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странах изготовителя (производителя) в соответствии с регистрационным(и) удостоверением(</w:t>
      </w:r>
      <w:proofErr w:type="spellStart"/>
      <w:r w:rsidRPr="00A52629">
        <w:rPr>
          <w:color w:val="000000"/>
        </w:rPr>
        <w:t>ями</w:t>
      </w:r>
      <w:proofErr w:type="spellEnd"/>
      <w:r w:rsidRPr="00A52629">
        <w:rPr>
          <w:color w:val="000000"/>
        </w:rPr>
        <w:t>).</w:t>
      </w:r>
    </w:p>
    <w:p w:rsidR="00A52629" w:rsidRPr="00A52629" w:rsidRDefault="00A52629" w:rsidP="00A52629">
      <w:pPr>
        <w:ind w:firstLine="709"/>
        <w:jc w:val="both"/>
        <w:rPr>
          <w:color w:val="000000"/>
        </w:rPr>
      </w:pPr>
      <w:r w:rsidRPr="00A52629">
        <w:rPr>
          <w:color w:val="000000"/>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rsidR="00A52629" w:rsidRPr="00A52629" w:rsidRDefault="00A52629" w:rsidP="00A52629">
      <w:pPr>
        <w:numPr>
          <w:ilvl w:val="0"/>
          <w:numId w:val="18"/>
        </w:numPr>
        <w:tabs>
          <w:tab w:val="left" w:pos="1134"/>
        </w:tabs>
        <w:spacing w:after="200" w:line="276" w:lineRule="auto"/>
        <w:contextualSpacing/>
        <w:jc w:val="both"/>
        <w:rPr>
          <w:rFonts w:eastAsia="Calibri"/>
          <w:lang w:eastAsia="en-US"/>
        </w:rPr>
      </w:pPr>
      <w:r w:rsidRPr="00A52629">
        <w:rPr>
          <w:rFonts w:eastAsia="Calibri"/>
          <w:lang w:eastAsia="en-US"/>
        </w:rPr>
        <w:t>Участник вправе внести изменения и (или) дополнения в предложение или отозвать его до истечения срока для подготовки и подачи предложений.</w:t>
      </w:r>
    </w:p>
    <w:p w:rsidR="00A52629" w:rsidRPr="00A52629" w:rsidRDefault="00A52629" w:rsidP="00A52629">
      <w:pPr>
        <w:ind w:firstLine="709"/>
        <w:jc w:val="both"/>
        <w:rPr>
          <w:color w:val="000000"/>
        </w:rPr>
      </w:pPr>
      <w:r w:rsidRPr="00A52629">
        <w:rPr>
          <w:color w:val="000000"/>
        </w:rPr>
        <w:t xml:space="preserve">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w:t>
      </w:r>
      <w:r w:rsidR="002566A6">
        <w:rPr>
          <w:color w:val="000000"/>
        </w:rPr>
        <w:t>закупке из одного источника</w:t>
      </w:r>
      <w:r w:rsidRPr="00A52629">
        <w:rPr>
          <w:color w:val="000000"/>
        </w:rPr>
        <w:t xml:space="preserve"> не допускаются.</w:t>
      </w:r>
    </w:p>
    <w:p w:rsidR="00A52629" w:rsidRPr="00A52629" w:rsidRDefault="00A52629" w:rsidP="00A52629">
      <w:pPr>
        <w:numPr>
          <w:ilvl w:val="0"/>
          <w:numId w:val="18"/>
        </w:numPr>
        <w:tabs>
          <w:tab w:val="left" w:pos="1134"/>
        </w:tabs>
        <w:spacing w:after="200" w:line="276" w:lineRule="auto"/>
        <w:contextualSpacing/>
        <w:jc w:val="both"/>
        <w:rPr>
          <w:rFonts w:eastAsia="Calibri"/>
          <w:lang w:eastAsia="en-US"/>
        </w:rPr>
      </w:pPr>
      <w:r w:rsidRPr="00A52629">
        <w:rPr>
          <w:rFonts w:eastAsia="Calibri"/>
          <w:lang w:eastAsia="en-US"/>
        </w:rPr>
        <w:t>Заказчик вправе в ходе проведения процедуры государственной закупки изменить объем (количество) предмета государственной закупки, но не более чем на 10%.</w:t>
      </w:r>
    </w:p>
    <w:p w:rsidR="00A52629" w:rsidRPr="00A52629" w:rsidRDefault="00A52629" w:rsidP="00A52629">
      <w:pPr>
        <w:numPr>
          <w:ilvl w:val="0"/>
          <w:numId w:val="18"/>
        </w:numPr>
        <w:tabs>
          <w:tab w:val="left" w:pos="1134"/>
        </w:tabs>
        <w:spacing w:after="200" w:line="276" w:lineRule="auto"/>
        <w:contextualSpacing/>
        <w:jc w:val="both"/>
        <w:rPr>
          <w:rFonts w:eastAsia="Calibri"/>
          <w:lang w:eastAsia="en-US"/>
        </w:rPr>
      </w:pPr>
      <w:r w:rsidRPr="00A52629">
        <w:rPr>
          <w:rFonts w:eastAsia="Calibri"/>
          <w:b/>
          <w:lang w:eastAsia="en-US"/>
        </w:rPr>
        <w:t xml:space="preserve"> </w:t>
      </w:r>
      <w:bookmarkEnd w:id="0"/>
      <w:r w:rsidRPr="00A52629">
        <w:rPr>
          <w:rFonts w:eastAsia="Calibri"/>
          <w:b/>
          <w:lang w:eastAsia="en-US"/>
        </w:rPr>
        <w:t>В цену предложения</w:t>
      </w:r>
      <w:r w:rsidRPr="00A52629">
        <w:rPr>
          <w:rFonts w:eastAsia="Calibri"/>
          <w:lang w:eastAsia="en-US"/>
        </w:rPr>
        <w:t xml:space="preserve">, в которую кроме стоимости самих товаров должны быть включены: </w:t>
      </w:r>
    </w:p>
    <w:p w:rsidR="00A52629" w:rsidRPr="00A52629" w:rsidRDefault="00A52629" w:rsidP="00A52629">
      <w:pPr>
        <w:ind w:firstLine="709"/>
        <w:jc w:val="both"/>
        <w:rPr>
          <w:color w:val="000000"/>
        </w:rPr>
      </w:pPr>
      <w:r w:rsidRPr="00A52629">
        <w:rPr>
          <w:color w:val="000000"/>
        </w:rPr>
        <w:t>расходы на упаковку;</w:t>
      </w:r>
    </w:p>
    <w:p w:rsidR="00A52629" w:rsidRPr="00A52629" w:rsidRDefault="00A52629" w:rsidP="00A52629">
      <w:pPr>
        <w:ind w:firstLine="709"/>
        <w:jc w:val="both"/>
        <w:rPr>
          <w:color w:val="000000"/>
        </w:rPr>
      </w:pPr>
      <w:r w:rsidRPr="00A52629">
        <w:rPr>
          <w:color w:val="000000"/>
        </w:rPr>
        <w:t>расходы на транспортировку до склада заказчика (покупателя) или иного места, определяемого покупателем в договоре;</w:t>
      </w:r>
    </w:p>
    <w:p w:rsidR="00A52629" w:rsidRPr="00A52629" w:rsidRDefault="00A52629" w:rsidP="00A52629">
      <w:pPr>
        <w:ind w:firstLine="709"/>
        <w:jc w:val="both"/>
        <w:rPr>
          <w:color w:val="000000"/>
        </w:rPr>
      </w:pPr>
      <w:r w:rsidRPr="00A52629">
        <w:rPr>
          <w:color w:val="000000"/>
        </w:rPr>
        <w:lastRenderedPageBreak/>
        <w:t>налоги, сборы и другие платежи, в том числе таможенные платежи (пошлины, сборы и НДС), взимаемые на территории страны участника и заказчика (покупателя), а также страны, из которой осуществляется отгрузка и ввоз товара;</w:t>
      </w:r>
    </w:p>
    <w:p w:rsidR="00A52629" w:rsidRPr="00A52629" w:rsidRDefault="00A52629" w:rsidP="00A52629">
      <w:pPr>
        <w:ind w:firstLine="709"/>
        <w:jc w:val="both"/>
        <w:rPr>
          <w:color w:val="000000"/>
        </w:rPr>
      </w:pPr>
      <w:r w:rsidRPr="00A52629">
        <w:rPr>
          <w:color w:val="000000"/>
        </w:rPr>
        <w:t>иные расходы, связанные с исполнением обязательств участника, предусмотренные настоящими документами, в том числе проектом договора.</w:t>
      </w:r>
    </w:p>
    <w:p w:rsidR="00A52629" w:rsidRPr="00A52629" w:rsidRDefault="00A52629" w:rsidP="00A52629">
      <w:pPr>
        <w:ind w:firstLine="709"/>
        <w:jc w:val="both"/>
      </w:pPr>
      <w:r w:rsidRPr="00A52629">
        <w:rPr>
          <w:color w:val="000000"/>
        </w:rPr>
        <w:t xml:space="preserve">Цена предложения участника выражается в белорусских рублях. </w:t>
      </w:r>
    </w:p>
    <w:p w:rsidR="00A52629" w:rsidRPr="00A52629" w:rsidRDefault="00A52629" w:rsidP="00A52629">
      <w:pPr>
        <w:tabs>
          <w:tab w:val="left" w:pos="1134"/>
        </w:tabs>
        <w:spacing w:after="200" w:line="276" w:lineRule="auto"/>
        <w:jc w:val="both"/>
        <w:rPr>
          <w:b/>
          <w:i/>
          <w:sz w:val="28"/>
          <w:szCs w:val="28"/>
          <w:u w:val="single"/>
        </w:rPr>
      </w:pPr>
      <w:r w:rsidRPr="00A52629">
        <w:rPr>
          <w:b/>
          <w:sz w:val="28"/>
          <w:szCs w:val="28"/>
        </w:rPr>
        <w:t>Предложение должно содержать:</w:t>
      </w:r>
    </w:p>
    <w:p w:rsidR="00A52629" w:rsidRPr="00A52629" w:rsidRDefault="00A52629" w:rsidP="00A52629">
      <w:pPr>
        <w:tabs>
          <w:tab w:val="left" w:pos="1134"/>
        </w:tabs>
        <w:ind w:left="354"/>
        <w:jc w:val="both"/>
      </w:pPr>
      <w:bookmarkStart w:id="1" w:name="_Ref13827770"/>
      <w:r w:rsidRPr="00A52629">
        <w:rPr>
          <w:b/>
        </w:rPr>
        <w:t>1. спецификацию на товар</w:t>
      </w:r>
      <w:r w:rsidRPr="00A52629">
        <w:t xml:space="preserve"> в соответствии с заявкой на закупку по форме согласно </w:t>
      </w:r>
      <w:hyperlink w:anchor="_Приложение_2" w:history="1">
        <w:r w:rsidRPr="00A52629">
          <w:rPr>
            <w:b/>
            <w:u w:val="single"/>
          </w:rPr>
          <w:t xml:space="preserve">приложению </w:t>
        </w:r>
      </w:hyperlink>
      <w:r w:rsidRPr="00A52629">
        <w:rPr>
          <w:b/>
          <w:u w:val="single"/>
        </w:rPr>
        <w:t>1</w:t>
      </w:r>
      <w:r w:rsidRPr="00A52629">
        <w:t xml:space="preserve"> к настоящим документам (далее – спецификация).</w:t>
      </w:r>
    </w:p>
    <w:p w:rsidR="00A52629" w:rsidRPr="00A52629" w:rsidRDefault="00A52629" w:rsidP="00A52629">
      <w:pPr>
        <w:ind w:firstLine="709"/>
        <w:jc w:val="both"/>
      </w:pPr>
      <w:r w:rsidRPr="00A52629">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sidRPr="00A52629">
        <w:rPr>
          <w:b/>
        </w:rPr>
        <w:t xml:space="preserve">приложением 1 </w:t>
      </w:r>
      <w:r w:rsidRPr="00A52629">
        <w:t xml:space="preserve">к настоящим документам. </w:t>
      </w:r>
    </w:p>
    <w:p w:rsidR="00A52629" w:rsidRPr="00A52629" w:rsidRDefault="00A52629" w:rsidP="00A52629">
      <w:pPr>
        <w:ind w:firstLine="709"/>
        <w:jc w:val="both"/>
      </w:pPr>
      <w:r w:rsidRPr="00A52629">
        <w:t>Комплектность товара, содержащегося в спецификации,</w:t>
      </w:r>
      <w:r w:rsidRPr="00A52629">
        <w:rPr>
          <w:b/>
        </w:rPr>
        <w:t xml:space="preserve"> </w:t>
      </w:r>
      <w:r w:rsidRPr="00A52629">
        <w:t xml:space="preserve">должна быть указана в самой спецификации </w:t>
      </w:r>
      <w:r w:rsidRPr="00A52629">
        <w:rPr>
          <w:b/>
        </w:rPr>
        <w:t xml:space="preserve">либо </w:t>
      </w:r>
      <w:r w:rsidRPr="00A52629">
        <w:t xml:space="preserve">листе технической комплектации. При этом лист технической </w:t>
      </w:r>
      <w:proofErr w:type="gramStart"/>
      <w:r w:rsidRPr="00A52629">
        <w:t>комплектации  должен</w:t>
      </w:r>
      <w:proofErr w:type="gramEnd"/>
      <w:r w:rsidRPr="00A52629">
        <w:t xml:space="preserve"> содержать наименование самого изготовителя (производителя), наименование и модель товара, являющегося составной частью комплекта</w:t>
      </w:r>
      <w:r w:rsidRPr="00A52629">
        <w:rPr>
          <w:b/>
        </w:rPr>
        <w:t>,</w:t>
      </w:r>
      <w:r w:rsidRPr="00A52629">
        <w:t xml:space="preserve"> его количество в одном комплекте, каталожный номер (при наличии). </w:t>
      </w:r>
    </w:p>
    <w:p w:rsidR="00A52629" w:rsidRPr="00A52629" w:rsidRDefault="00A52629" w:rsidP="00A52629">
      <w:pPr>
        <w:pBdr>
          <w:top w:val="nil"/>
          <w:left w:val="nil"/>
          <w:bottom w:val="nil"/>
          <w:right w:val="nil"/>
          <w:between w:val="nil"/>
        </w:pBdr>
        <w:spacing w:after="200" w:line="276" w:lineRule="auto"/>
        <w:ind w:firstLine="709"/>
        <w:jc w:val="both"/>
        <w:rPr>
          <w:b/>
          <w:color w:val="000000"/>
          <w:u w:val="single"/>
        </w:rPr>
      </w:pPr>
      <w:r w:rsidRPr="00A52629">
        <w:rPr>
          <w:b/>
          <w:color w:val="000000"/>
          <w:u w:val="single"/>
        </w:rPr>
        <w:t>***</w:t>
      </w:r>
      <w:proofErr w:type="gramStart"/>
      <w:r w:rsidRPr="00A52629">
        <w:rPr>
          <w:b/>
          <w:color w:val="000000"/>
          <w:u w:val="single"/>
        </w:rPr>
        <w:t>В</w:t>
      </w:r>
      <w:proofErr w:type="gramEnd"/>
      <w:r w:rsidRPr="00A52629">
        <w:rPr>
          <w:b/>
          <w:color w:val="000000"/>
          <w:u w:val="single"/>
        </w:rPr>
        <w:t xml:space="preserve">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документов. </w:t>
      </w:r>
    </w:p>
    <w:p w:rsidR="00A52629" w:rsidRPr="00A52629" w:rsidRDefault="00A52629" w:rsidP="00A52629">
      <w:pPr>
        <w:pBdr>
          <w:top w:val="nil"/>
          <w:left w:val="nil"/>
          <w:bottom w:val="nil"/>
          <w:right w:val="nil"/>
          <w:between w:val="nil"/>
        </w:pBdr>
        <w:spacing w:after="200" w:line="276" w:lineRule="auto"/>
        <w:ind w:firstLine="709"/>
        <w:jc w:val="both"/>
        <w:rPr>
          <w:shd w:val="clear" w:color="auto" w:fill="FFFFFF"/>
        </w:rPr>
      </w:pPr>
      <w:r w:rsidRPr="00A52629">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A52629">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rsidR="00A52629" w:rsidRPr="00A52629" w:rsidRDefault="00A52629" w:rsidP="00A52629">
      <w:pPr>
        <w:ind w:firstLine="709"/>
        <w:jc w:val="both"/>
      </w:pPr>
      <w:r w:rsidRPr="00A52629">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1 к настоящим документам (в спецификации) отдельной позицией.</w:t>
      </w:r>
    </w:p>
    <w:p w:rsidR="00A52629" w:rsidRPr="00A52629" w:rsidRDefault="00A52629" w:rsidP="00A52629">
      <w:pPr>
        <w:ind w:firstLine="709"/>
        <w:jc w:val="both"/>
      </w:pPr>
      <w:r w:rsidRPr="00A52629">
        <w:t>Не допускается отсутствие в спецификации и листе технической комплектации сведений, установленных настоящими документами.</w:t>
      </w:r>
    </w:p>
    <w:p w:rsidR="00A52629" w:rsidRPr="00A52629" w:rsidRDefault="00A52629" w:rsidP="00A52629">
      <w:pPr>
        <w:ind w:firstLine="709"/>
        <w:jc w:val="both"/>
      </w:pPr>
      <w:r w:rsidRPr="00A52629">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A52629">
        <w:rPr>
          <w:b/>
        </w:rPr>
        <w:t xml:space="preserve"> должно содержать товар, являющийся предметом закупки, </w:t>
      </w:r>
      <w:r w:rsidRPr="00A52629">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rsidR="00A52629" w:rsidRPr="00A52629" w:rsidRDefault="00A52629" w:rsidP="00A52629">
      <w:pPr>
        <w:numPr>
          <w:ilvl w:val="0"/>
          <w:numId w:val="19"/>
        </w:numPr>
        <w:tabs>
          <w:tab w:val="left" w:pos="1134"/>
        </w:tabs>
        <w:spacing w:after="200" w:line="276" w:lineRule="auto"/>
        <w:contextualSpacing/>
        <w:jc w:val="both"/>
        <w:rPr>
          <w:rFonts w:eastAsia="Calibri"/>
          <w:lang w:eastAsia="en-US"/>
        </w:rPr>
      </w:pPr>
      <w:r w:rsidRPr="00A52629">
        <w:rPr>
          <w:rFonts w:eastAsia="Calibri"/>
          <w:b/>
          <w:lang w:eastAsia="en-US"/>
        </w:rPr>
        <w:t>одно или несколько условий оплаты</w:t>
      </w:r>
      <w:r w:rsidRPr="00A52629">
        <w:rPr>
          <w:rFonts w:eastAsia="Calibri"/>
          <w:lang w:eastAsia="en-US"/>
        </w:rPr>
        <w:t xml:space="preserve">: согласно </w:t>
      </w:r>
      <w:hyperlink w:anchor="_Приложение_2" w:history="1">
        <w:r w:rsidRPr="00A52629">
          <w:rPr>
            <w:rFonts w:eastAsia="Calibri"/>
            <w:b/>
            <w:u w:val="single"/>
            <w:lang w:eastAsia="en-US"/>
          </w:rPr>
          <w:t xml:space="preserve">приложению </w:t>
        </w:r>
      </w:hyperlink>
      <w:r w:rsidRPr="00A52629">
        <w:rPr>
          <w:rFonts w:eastAsia="Calibri"/>
          <w:b/>
          <w:u w:val="single"/>
          <w:lang w:eastAsia="en-US"/>
        </w:rPr>
        <w:t>1</w:t>
      </w:r>
      <w:r w:rsidRPr="00A52629">
        <w:rPr>
          <w:rFonts w:eastAsia="Calibri"/>
          <w:lang w:eastAsia="en-US"/>
        </w:rPr>
        <w:t xml:space="preserve"> к настоящим  документам (указывается непосредственно в спецификации).</w:t>
      </w:r>
    </w:p>
    <w:p w:rsidR="00A52629" w:rsidRPr="00A52629" w:rsidRDefault="00A52629" w:rsidP="00A52629">
      <w:pPr>
        <w:numPr>
          <w:ilvl w:val="0"/>
          <w:numId w:val="19"/>
        </w:numPr>
        <w:tabs>
          <w:tab w:val="left" w:pos="1134"/>
        </w:tabs>
        <w:spacing w:after="200" w:line="276" w:lineRule="auto"/>
        <w:contextualSpacing/>
        <w:jc w:val="both"/>
        <w:rPr>
          <w:rFonts w:eastAsia="Calibri"/>
          <w:lang w:eastAsia="en-US"/>
        </w:rPr>
      </w:pPr>
      <w:r w:rsidRPr="00A52629">
        <w:rPr>
          <w:rFonts w:eastAsia="Calibri"/>
          <w:b/>
          <w:lang w:eastAsia="en-US"/>
        </w:rPr>
        <w:lastRenderedPageBreak/>
        <w:t>срок поставки</w:t>
      </w:r>
      <w:r w:rsidRPr="00A52629">
        <w:rPr>
          <w:rFonts w:eastAsia="Calibri"/>
          <w:lang w:eastAsia="en-US"/>
        </w:rPr>
        <w:t xml:space="preserve">, который указывается непосредственно в спецификации согласно </w:t>
      </w:r>
      <w:r w:rsidRPr="00A52629">
        <w:rPr>
          <w:rFonts w:eastAsia="Calibri"/>
          <w:b/>
          <w:lang w:eastAsia="en-US"/>
        </w:rPr>
        <w:t>приложению 1</w:t>
      </w:r>
      <w:r w:rsidRPr="00A52629">
        <w:rPr>
          <w:rFonts w:eastAsia="Calibri"/>
          <w:lang w:eastAsia="en-US"/>
        </w:rPr>
        <w:t xml:space="preserve"> к настоящим документам;</w:t>
      </w:r>
    </w:p>
    <w:p w:rsidR="00A52629" w:rsidRPr="00A52629" w:rsidRDefault="00A52629" w:rsidP="00A52629">
      <w:pPr>
        <w:numPr>
          <w:ilvl w:val="0"/>
          <w:numId w:val="19"/>
        </w:numPr>
        <w:tabs>
          <w:tab w:val="left" w:pos="1134"/>
        </w:tabs>
        <w:spacing w:after="200" w:line="276" w:lineRule="auto"/>
        <w:contextualSpacing/>
        <w:jc w:val="both"/>
        <w:rPr>
          <w:rFonts w:eastAsia="Calibri"/>
          <w:lang w:eastAsia="en-US"/>
        </w:rPr>
      </w:pPr>
      <w:bookmarkStart w:id="2" w:name="_Ref13828154"/>
      <w:r w:rsidRPr="00A52629">
        <w:rPr>
          <w:rFonts w:eastAsia="Calibri"/>
          <w:b/>
          <w:lang w:eastAsia="en-US"/>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A52629">
        <w:rPr>
          <w:rFonts w:eastAsia="Calibri"/>
          <w:lang w:eastAsia="en-US"/>
        </w:rPr>
        <w:t>то по каждой позиции спецификации срок годности и (или) стерильности</w:t>
      </w:r>
      <w:r w:rsidRPr="00A52629">
        <w:rPr>
          <w:rFonts w:eastAsia="Calibri"/>
          <w:b/>
          <w:lang w:eastAsia="en-US"/>
        </w:rPr>
        <w:t xml:space="preserve"> на дату поставки</w:t>
      </w:r>
      <w:r w:rsidRPr="00A52629">
        <w:rPr>
          <w:rFonts w:eastAsia="Calibri"/>
          <w:lang w:eastAsia="en-US"/>
        </w:rPr>
        <w:t>, должен составлять не менее 11 месяцев.</w:t>
      </w:r>
      <w:bookmarkEnd w:id="2"/>
    </w:p>
    <w:p w:rsidR="00A52629" w:rsidRPr="00A52629" w:rsidRDefault="00A52629" w:rsidP="00A52629">
      <w:pPr>
        <w:numPr>
          <w:ilvl w:val="1"/>
          <w:numId w:val="19"/>
        </w:numPr>
        <w:tabs>
          <w:tab w:val="left" w:pos="1560"/>
        </w:tabs>
        <w:spacing w:after="200" w:line="276" w:lineRule="auto"/>
        <w:contextualSpacing/>
        <w:jc w:val="both"/>
        <w:rPr>
          <w:rFonts w:eastAsia="Calibri"/>
          <w:lang w:eastAsia="en-US"/>
        </w:rPr>
      </w:pPr>
      <w:r w:rsidRPr="00A52629">
        <w:rPr>
          <w:rFonts w:eastAsia="Calibri"/>
          <w:lang w:eastAsia="en-US"/>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80% от срока годности и (или) стерильности, установленного изготовителем (производителем);</w:t>
      </w:r>
    </w:p>
    <w:p w:rsidR="00A52629" w:rsidRPr="00A52629" w:rsidRDefault="00A52629" w:rsidP="00A52629">
      <w:pPr>
        <w:numPr>
          <w:ilvl w:val="1"/>
          <w:numId w:val="19"/>
        </w:numPr>
        <w:tabs>
          <w:tab w:val="left" w:pos="1560"/>
        </w:tabs>
        <w:spacing w:after="200" w:line="276" w:lineRule="auto"/>
        <w:contextualSpacing/>
        <w:jc w:val="both"/>
        <w:rPr>
          <w:rFonts w:eastAsia="Calibri"/>
          <w:lang w:eastAsia="en-US"/>
        </w:rPr>
      </w:pPr>
      <w:r w:rsidRPr="00A52629">
        <w:rPr>
          <w:rFonts w:eastAsia="Calibri"/>
          <w:lang w:eastAsia="en-US"/>
        </w:rPr>
        <w:t xml:space="preserve">Если изготовитель (производитель) не ограничивает срок годности, то в спецификации участник указывает </w:t>
      </w:r>
      <w:r w:rsidRPr="00A52629">
        <w:rPr>
          <w:rFonts w:eastAsia="Calibri"/>
          <w:b/>
          <w:lang w:eastAsia="en-US"/>
        </w:rPr>
        <w:t xml:space="preserve">в столбце 6 </w:t>
      </w:r>
      <w:hyperlink w:anchor="_Приложение_2" w:history="1">
        <w:r w:rsidRPr="00A52629">
          <w:rPr>
            <w:rFonts w:eastAsia="Calibri"/>
            <w:b/>
            <w:u w:val="single"/>
            <w:lang w:eastAsia="en-US"/>
          </w:rPr>
          <w:t xml:space="preserve">приложения </w:t>
        </w:r>
      </w:hyperlink>
      <w:r w:rsidRPr="00A52629">
        <w:rPr>
          <w:rFonts w:eastAsia="Calibri"/>
          <w:b/>
          <w:u w:val="single"/>
          <w:lang w:eastAsia="en-US"/>
        </w:rPr>
        <w:t>1</w:t>
      </w:r>
      <w:r w:rsidRPr="00A52629">
        <w:rPr>
          <w:rFonts w:eastAsia="Calibri"/>
          <w:b/>
          <w:lang w:eastAsia="en-US"/>
        </w:rPr>
        <w:t xml:space="preserve"> «Неограниченный</w:t>
      </w:r>
      <w:r w:rsidRPr="00A52629">
        <w:rPr>
          <w:rFonts w:eastAsia="Calibri"/>
          <w:lang w:eastAsia="en-US"/>
        </w:rPr>
        <w:t>.</w:t>
      </w:r>
    </w:p>
    <w:p w:rsidR="00A52629" w:rsidRPr="00A52629" w:rsidRDefault="00A52629" w:rsidP="00A52629">
      <w:pPr>
        <w:numPr>
          <w:ilvl w:val="0"/>
          <w:numId w:val="19"/>
        </w:numPr>
        <w:tabs>
          <w:tab w:val="left" w:pos="1134"/>
        </w:tabs>
        <w:spacing w:after="200" w:line="276" w:lineRule="auto"/>
        <w:ind w:left="0" w:firstLine="360"/>
        <w:contextualSpacing/>
        <w:jc w:val="both"/>
        <w:rPr>
          <w:rFonts w:eastAsia="Calibri"/>
          <w:lang w:eastAsia="en-US"/>
        </w:rPr>
      </w:pPr>
      <w:r w:rsidRPr="00A52629">
        <w:rPr>
          <w:rFonts w:eastAsia="Calibri"/>
          <w:lang w:eastAsia="en-US"/>
        </w:rPr>
        <w:t>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на товар, относящийся к предмету закупки,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в которых участники отмечают (выделяют) позиции, входящие в их предложение;</w:t>
      </w:r>
    </w:p>
    <w:p w:rsidR="00A52629" w:rsidRPr="00A52629" w:rsidRDefault="00A52629" w:rsidP="00A52629">
      <w:pPr>
        <w:numPr>
          <w:ilvl w:val="1"/>
          <w:numId w:val="38"/>
        </w:numPr>
        <w:spacing w:after="200" w:line="276" w:lineRule="auto"/>
        <w:ind w:left="0" w:firstLine="567"/>
        <w:contextualSpacing/>
        <w:jc w:val="both"/>
        <w:rPr>
          <w:rFonts w:eastAsia="Calibri"/>
          <w:lang w:eastAsia="en-US"/>
        </w:rPr>
      </w:pPr>
      <w:r w:rsidRPr="00A52629">
        <w:rPr>
          <w:rFonts w:eastAsia="Calibri"/>
          <w:lang w:eastAsia="en-US"/>
        </w:rPr>
        <w:t>в случае</w:t>
      </w:r>
      <w:r w:rsidRPr="00A52629">
        <w:rPr>
          <w:rFonts w:eastAsia="Calibri"/>
          <w:color w:val="FF0000"/>
          <w:lang w:eastAsia="en-US"/>
        </w:rPr>
        <w:t>,</w:t>
      </w:r>
      <w:r w:rsidRPr="00A52629">
        <w:rPr>
          <w:rFonts w:eastAsia="Calibri"/>
          <w:lang w:eastAsia="en-US"/>
        </w:rPr>
        <w:t xml:space="preserve"> если срок государственной регистрации на предлагаемый товар менее 180 дней на дату истечения срока для подготовки и подачи предложения, участник должен предоставить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4 к настоящим документам.</w:t>
      </w:r>
    </w:p>
    <w:p w:rsidR="00A52629" w:rsidRPr="00A52629" w:rsidRDefault="00A52629" w:rsidP="00A52629">
      <w:pPr>
        <w:numPr>
          <w:ilvl w:val="1"/>
          <w:numId w:val="38"/>
        </w:numPr>
        <w:tabs>
          <w:tab w:val="left" w:pos="284"/>
        </w:tabs>
        <w:spacing w:after="200" w:line="276" w:lineRule="auto"/>
        <w:ind w:left="0" w:firstLine="708"/>
        <w:contextualSpacing/>
        <w:jc w:val="both"/>
        <w:rPr>
          <w:rFonts w:eastAsia="Calibri"/>
          <w:lang w:eastAsia="en-US"/>
        </w:rPr>
      </w:pPr>
      <w:r w:rsidRPr="00A52629">
        <w:rPr>
          <w:rFonts w:eastAsia="Calibri"/>
          <w:lang w:eastAsia="en-US"/>
        </w:rPr>
        <w:t xml:space="preserve"> в процедуру закупки допуска</w:t>
      </w:r>
      <w:r w:rsidR="00263423">
        <w:rPr>
          <w:rFonts w:eastAsia="Calibri"/>
          <w:lang w:eastAsia="en-US"/>
        </w:rPr>
        <w:t>ются участники, предлагающие не</w:t>
      </w:r>
      <w:r w:rsidRPr="00A52629">
        <w:rPr>
          <w:rFonts w:eastAsia="Calibri"/>
          <w:lang w:eastAsia="en-US"/>
        </w:rPr>
        <w:t>зарегистрированны</w:t>
      </w:r>
      <w:r w:rsidR="00263423">
        <w:rPr>
          <w:rFonts w:eastAsia="Calibri"/>
          <w:lang w:eastAsia="en-US"/>
        </w:rPr>
        <w:t>е</w:t>
      </w:r>
      <w:r w:rsidRPr="00A52629">
        <w:rPr>
          <w:rFonts w:eastAsia="Calibri"/>
          <w:lang w:eastAsia="en-US"/>
        </w:rPr>
        <w:t xml:space="preserve"> в установленном порядке медицинские изделия, при наличии в составе предложения следующих документов:</w:t>
      </w:r>
    </w:p>
    <w:p w:rsidR="00A52629" w:rsidRPr="00A52629" w:rsidRDefault="00A52629" w:rsidP="00A52629">
      <w:pPr>
        <w:tabs>
          <w:tab w:val="left" w:pos="1134"/>
        </w:tabs>
        <w:ind w:left="360"/>
        <w:contextualSpacing/>
        <w:jc w:val="both"/>
        <w:rPr>
          <w:rFonts w:eastAsia="Calibri"/>
          <w:lang w:eastAsia="en-US"/>
        </w:rPr>
      </w:pPr>
      <w:r w:rsidRPr="00A52629">
        <w:rPr>
          <w:rFonts w:eastAsia="Calibri"/>
          <w:lang w:eastAsia="en-US"/>
        </w:rPr>
        <w:t>-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w:t>
      </w:r>
      <w:r w:rsidR="00263423">
        <w:rPr>
          <w:rFonts w:eastAsia="Calibri"/>
          <w:lang w:eastAsia="en-US"/>
        </w:rPr>
        <w:t>й</w:t>
      </w:r>
      <w:r w:rsidRPr="00A52629">
        <w:rPr>
          <w:rFonts w:eastAsia="Calibri"/>
          <w:lang w:eastAsia="en-US"/>
        </w:rPr>
        <w:t xml:space="preserve">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rsidR="00A52629" w:rsidRPr="00A52629" w:rsidRDefault="00A52629" w:rsidP="00A52629">
      <w:pPr>
        <w:tabs>
          <w:tab w:val="left" w:pos="1134"/>
        </w:tabs>
        <w:ind w:left="360"/>
        <w:contextualSpacing/>
        <w:jc w:val="both"/>
        <w:rPr>
          <w:rFonts w:eastAsia="Calibri"/>
          <w:lang w:eastAsia="en-US"/>
        </w:rPr>
      </w:pPr>
      <w:r w:rsidRPr="00A52629">
        <w:rPr>
          <w:rFonts w:eastAsia="Calibri"/>
          <w:lang w:eastAsia="en-US"/>
        </w:rPr>
        <w:t>При этом не требуется предоставление документов, перечисленных в настоящем абзаце, для медицинских изделий с маркировкой RUO (</w:t>
      </w:r>
      <w:proofErr w:type="spellStart"/>
      <w:r w:rsidRPr="00A52629">
        <w:rPr>
          <w:rFonts w:eastAsia="Calibri"/>
          <w:lang w:eastAsia="en-US"/>
        </w:rPr>
        <w:t>Research</w:t>
      </w:r>
      <w:proofErr w:type="spellEnd"/>
      <w:r w:rsidRPr="00A52629">
        <w:rPr>
          <w:rFonts w:eastAsia="Calibri"/>
          <w:lang w:eastAsia="en-US"/>
        </w:rPr>
        <w:t xml:space="preserve"> </w:t>
      </w:r>
      <w:proofErr w:type="spellStart"/>
      <w:r w:rsidRPr="00A52629">
        <w:rPr>
          <w:rFonts w:eastAsia="Calibri"/>
          <w:lang w:eastAsia="en-US"/>
        </w:rPr>
        <w:t>Use</w:t>
      </w:r>
      <w:proofErr w:type="spellEnd"/>
      <w:r w:rsidRPr="00A52629">
        <w:rPr>
          <w:rFonts w:eastAsia="Calibri"/>
          <w:lang w:eastAsia="en-US"/>
        </w:rPr>
        <w:t xml:space="preserve"> </w:t>
      </w:r>
      <w:proofErr w:type="spellStart"/>
      <w:r w:rsidRPr="00A52629">
        <w:rPr>
          <w:rFonts w:eastAsia="Calibri"/>
          <w:lang w:eastAsia="en-US"/>
        </w:rPr>
        <w:t>Only</w:t>
      </w:r>
      <w:proofErr w:type="spellEnd"/>
      <w:r w:rsidRPr="00A52629">
        <w:rPr>
          <w:rFonts w:eastAsia="Calibri"/>
          <w:lang w:eastAsia="en-US"/>
        </w:rPr>
        <w:t>), предназначенных в стране производителя для научных исследований;</w:t>
      </w:r>
    </w:p>
    <w:p w:rsidR="00A52629" w:rsidRPr="00A52629" w:rsidRDefault="00A52629" w:rsidP="00A52629">
      <w:pPr>
        <w:tabs>
          <w:tab w:val="left" w:pos="1134"/>
        </w:tabs>
        <w:ind w:left="360"/>
        <w:contextualSpacing/>
        <w:jc w:val="both"/>
        <w:rPr>
          <w:rFonts w:eastAsia="Calibri"/>
          <w:lang w:eastAsia="en-US"/>
        </w:rPr>
      </w:pPr>
      <w:r w:rsidRPr="00A52629">
        <w:rPr>
          <w:rFonts w:eastAsia="Calibri"/>
          <w:lang w:eastAsia="en-US"/>
        </w:rPr>
        <w:t xml:space="preserve">-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w:t>
      </w:r>
      <w:r w:rsidRPr="00A52629">
        <w:rPr>
          <w:rFonts w:eastAsia="Calibri"/>
          <w:lang w:eastAsia="en-US"/>
        </w:rPr>
        <w:lastRenderedPageBreak/>
        <w:t>(перерегистрации)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w:t>
      </w:r>
    </w:p>
    <w:p w:rsidR="00A52629" w:rsidRPr="00A52629" w:rsidRDefault="00A52629" w:rsidP="00A52629">
      <w:pPr>
        <w:tabs>
          <w:tab w:val="left" w:pos="1134"/>
        </w:tabs>
        <w:ind w:left="360"/>
        <w:contextualSpacing/>
        <w:jc w:val="both"/>
        <w:rPr>
          <w:rFonts w:eastAsia="Calibri"/>
          <w:lang w:eastAsia="en-US"/>
        </w:rPr>
      </w:pPr>
      <w:r w:rsidRPr="00A52629">
        <w:rPr>
          <w:rFonts w:eastAsia="Calibri"/>
          <w:lang w:eastAsia="en-US"/>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rsidR="00A52629" w:rsidRPr="00A52629" w:rsidRDefault="00A52629" w:rsidP="00A52629">
      <w:pPr>
        <w:tabs>
          <w:tab w:val="left" w:pos="1134"/>
        </w:tabs>
        <w:ind w:left="360"/>
        <w:contextualSpacing/>
        <w:jc w:val="both"/>
        <w:rPr>
          <w:rFonts w:eastAsia="Calibri"/>
          <w:lang w:eastAsia="en-US"/>
        </w:rPr>
      </w:pPr>
      <w:r w:rsidRPr="00A52629">
        <w:rPr>
          <w:rFonts w:eastAsia="Calibri"/>
          <w:lang w:eastAsia="en-US"/>
        </w:rPr>
        <w:t>- письменное обязательство участника процедуры государственной закупки в случае выбора его участником-победителем (поставщиком)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4 к настоящим документам.</w:t>
      </w:r>
    </w:p>
    <w:p w:rsidR="00A52629" w:rsidRPr="00A52629" w:rsidRDefault="00A52629" w:rsidP="00A52629">
      <w:pPr>
        <w:tabs>
          <w:tab w:val="left" w:pos="1134"/>
        </w:tabs>
        <w:contextualSpacing/>
        <w:jc w:val="both"/>
        <w:rPr>
          <w:rFonts w:eastAsia="Calibri"/>
          <w:lang w:eastAsia="en-US"/>
        </w:rPr>
      </w:pPr>
      <w:r w:rsidRPr="00A52629">
        <w:rPr>
          <w:rFonts w:eastAsia="Calibri"/>
          <w:b/>
          <w:lang w:eastAsia="en-US"/>
        </w:rPr>
        <w:t>-  копию свидетельства о государственной регистрации</w:t>
      </w:r>
      <w:r w:rsidRPr="00A52629">
        <w:rPr>
          <w:rFonts w:eastAsia="Calibri"/>
          <w:lang w:eastAsia="en-US"/>
        </w:rPr>
        <w:t xml:space="preserve"> (санитарно-гигиенических заключений) либо копию свидетельства о государственной регистрации Таможенного союза на продукцию, представляющую потенциальную опасность для жизни и здоровья населения;</w:t>
      </w:r>
      <w:bookmarkEnd w:id="1"/>
      <w:r w:rsidRPr="00A52629">
        <w:rPr>
          <w:rFonts w:eastAsia="Calibri"/>
          <w:lang w:eastAsia="en-US"/>
        </w:rPr>
        <w:t xml:space="preserve"> </w:t>
      </w:r>
    </w:p>
    <w:p w:rsidR="00A52629" w:rsidRPr="00A52629" w:rsidRDefault="00A52629" w:rsidP="00A52629">
      <w:pPr>
        <w:numPr>
          <w:ilvl w:val="0"/>
          <w:numId w:val="38"/>
        </w:numPr>
        <w:tabs>
          <w:tab w:val="left" w:pos="1134"/>
        </w:tabs>
        <w:spacing w:after="200" w:line="276" w:lineRule="auto"/>
        <w:contextualSpacing/>
        <w:jc w:val="both"/>
        <w:rPr>
          <w:rFonts w:eastAsia="Calibri"/>
          <w:lang w:eastAsia="en-US"/>
        </w:rPr>
      </w:pPr>
      <w:r w:rsidRPr="00A52629">
        <w:rPr>
          <w:rFonts w:eastAsia="Calibri"/>
          <w:b/>
          <w:lang w:eastAsia="en-US"/>
        </w:rPr>
        <w:t>описание, инструкции, технические условия</w:t>
      </w:r>
      <w:r w:rsidRPr="00A52629">
        <w:rPr>
          <w:rFonts w:eastAsia="Calibri"/>
          <w:lang w:eastAsia="en-US"/>
        </w:rPr>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p>
    <w:p w:rsidR="00A52629" w:rsidRPr="00A52629" w:rsidRDefault="00A52629" w:rsidP="00A52629">
      <w:pPr>
        <w:ind w:firstLine="709"/>
        <w:jc w:val="both"/>
      </w:pPr>
      <w:r w:rsidRPr="00A52629">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rsidR="00A52629" w:rsidRPr="00A52629" w:rsidRDefault="00A52629" w:rsidP="00A52629">
      <w:pPr>
        <w:numPr>
          <w:ilvl w:val="0"/>
          <w:numId w:val="38"/>
        </w:numPr>
        <w:tabs>
          <w:tab w:val="left" w:pos="1134"/>
        </w:tabs>
        <w:spacing w:after="200" w:line="276" w:lineRule="auto"/>
        <w:contextualSpacing/>
        <w:jc w:val="both"/>
        <w:rPr>
          <w:rFonts w:eastAsia="Calibri"/>
          <w:lang w:eastAsia="en-US"/>
        </w:rPr>
      </w:pPr>
      <w:r w:rsidRPr="00A52629">
        <w:rPr>
          <w:rFonts w:eastAsia="Calibri"/>
          <w:b/>
          <w:lang w:eastAsia="en-US"/>
        </w:rPr>
        <w:t xml:space="preserve">таблицу соответствия </w:t>
      </w:r>
      <w:r w:rsidRPr="00A52629">
        <w:rPr>
          <w:rFonts w:eastAsia="Calibri"/>
          <w:lang w:eastAsia="en-US"/>
        </w:rPr>
        <w:t>состава (комплектности) и характеристик товара, предлагаемого участником требованиям заявки на закупку по форме согласно</w:t>
      </w:r>
      <w:r w:rsidRPr="00A52629">
        <w:rPr>
          <w:rFonts w:eastAsia="Calibri"/>
          <w:b/>
          <w:lang w:eastAsia="en-US"/>
        </w:rPr>
        <w:t xml:space="preserve"> </w:t>
      </w:r>
      <w:hyperlink w:anchor="_Приложение_5" w:history="1">
        <w:r w:rsidRPr="00A52629">
          <w:rPr>
            <w:rFonts w:eastAsia="Calibri"/>
            <w:b/>
            <w:u w:val="single"/>
            <w:lang w:eastAsia="en-US"/>
          </w:rPr>
          <w:t xml:space="preserve">приложению </w:t>
        </w:r>
      </w:hyperlink>
      <w:r w:rsidRPr="00A52629">
        <w:rPr>
          <w:rFonts w:eastAsia="Calibri"/>
          <w:b/>
          <w:u w:val="single"/>
          <w:lang w:eastAsia="en-US"/>
        </w:rPr>
        <w:t>3</w:t>
      </w:r>
      <w:r w:rsidRPr="00A52629">
        <w:rPr>
          <w:rFonts w:eastAsia="Calibri"/>
          <w:b/>
          <w:lang w:eastAsia="en-US"/>
        </w:rPr>
        <w:t xml:space="preserve"> </w:t>
      </w:r>
      <w:r w:rsidRPr="00A52629">
        <w:rPr>
          <w:rFonts w:eastAsia="Calibri"/>
          <w:lang w:eastAsia="en-US"/>
        </w:rPr>
        <w:t>к настоящим документам.</w:t>
      </w:r>
    </w:p>
    <w:p w:rsidR="00A52629" w:rsidRPr="00A52629" w:rsidRDefault="00A52629" w:rsidP="00A52629">
      <w:pPr>
        <w:ind w:firstLine="709"/>
        <w:jc w:val="both"/>
      </w:pPr>
      <w:r w:rsidRPr="00A52629">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rsidR="00A52629" w:rsidRPr="00A52629" w:rsidRDefault="00A52629" w:rsidP="00A52629">
      <w:pPr>
        <w:ind w:firstLine="709"/>
        <w:jc w:val="both"/>
      </w:pPr>
      <w:r w:rsidRPr="00A52629">
        <w:t>Таблица соответствия, предоставленная участником, должна содержать все сведения, предусмотренные</w:t>
      </w:r>
      <w:r w:rsidRPr="00A52629">
        <w:rPr>
          <w:b/>
        </w:rPr>
        <w:t xml:space="preserve"> </w:t>
      </w:r>
      <w:hyperlink w:anchor="_Приложение_5" w:history="1">
        <w:r w:rsidRPr="00A52629">
          <w:rPr>
            <w:b/>
            <w:u w:val="single"/>
          </w:rPr>
          <w:t xml:space="preserve">приложением </w:t>
        </w:r>
      </w:hyperlink>
      <w:r w:rsidRPr="00A52629">
        <w:rPr>
          <w:b/>
          <w:u w:val="single"/>
        </w:rPr>
        <w:t>3</w:t>
      </w:r>
      <w:r w:rsidRPr="00A52629">
        <w:rPr>
          <w:b/>
        </w:rPr>
        <w:t xml:space="preserve"> </w:t>
      </w:r>
      <w:r w:rsidRPr="00A52629">
        <w:t>к настоящим документам;</w:t>
      </w:r>
    </w:p>
    <w:p w:rsidR="00A52629" w:rsidRPr="00A52629" w:rsidRDefault="00A52629" w:rsidP="00A52629">
      <w:pPr>
        <w:numPr>
          <w:ilvl w:val="0"/>
          <w:numId w:val="38"/>
        </w:numPr>
        <w:tabs>
          <w:tab w:val="left" w:pos="1134"/>
        </w:tabs>
        <w:spacing w:after="200" w:line="276" w:lineRule="auto"/>
        <w:contextualSpacing/>
        <w:jc w:val="both"/>
        <w:rPr>
          <w:rFonts w:eastAsia="Calibri"/>
          <w:lang w:eastAsia="en-US"/>
        </w:rPr>
      </w:pPr>
      <w:r w:rsidRPr="00A52629">
        <w:rPr>
          <w:rFonts w:eastAsia="Calibri"/>
          <w:b/>
          <w:lang w:eastAsia="en-US"/>
        </w:rPr>
        <w:t>заявления о согласии участника в случае признания его участником-победителем заключить договор</w:t>
      </w:r>
      <w:r w:rsidRPr="00A52629">
        <w:rPr>
          <w:rFonts w:eastAsia="Calibri"/>
          <w:lang w:eastAsia="en-US"/>
        </w:rPr>
        <w:t xml:space="preserve"> на условиях, указанных в документах, его предложении и протоколе выбора участника-победителя, по форме установленной регламентом оператора электронной торговой площадки</w:t>
      </w:r>
      <w:r w:rsidRPr="00A52629">
        <w:rPr>
          <w:rFonts w:eastAsia="Calibri"/>
          <w:b/>
          <w:lang w:eastAsia="en-US"/>
        </w:rPr>
        <w:t xml:space="preserve">. </w:t>
      </w:r>
    </w:p>
    <w:p w:rsidR="00A52629" w:rsidRPr="00A52629" w:rsidRDefault="00A52629" w:rsidP="00A52629">
      <w:pPr>
        <w:ind w:firstLine="709"/>
        <w:jc w:val="both"/>
      </w:pPr>
      <w:r w:rsidRPr="00A52629">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rsidR="00A52629" w:rsidRPr="00A52629" w:rsidRDefault="00A52629" w:rsidP="00A52629">
      <w:pPr>
        <w:ind w:firstLine="567"/>
        <w:jc w:val="center"/>
        <w:rPr>
          <w:b/>
          <w:bCs/>
        </w:rPr>
      </w:pPr>
    </w:p>
    <w:p w:rsidR="00A52629" w:rsidRPr="00A52629" w:rsidRDefault="00A52629" w:rsidP="00A52629">
      <w:pPr>
        <w:pStyle w:val="a6"/>
        <w:numPr>
          <w:ilvl w:val="0"/>
          <w:numId w:val="38"/>
        </w:numPr>
        <w:pBdr>
          <w:top w:val="nil"/>
          <w:left w:val="nil"/>
          <w:bottom w:val="nil"/>
          <w:right w:val="nil"/>
          <w:between w:val="nil"/>
        </w:pBdr>
        <w:tabs>
          <w:tab w:val="left" w:pos="567"/>
        </w:tabs>
        <w:spacing w:after="200" w:line="276" w:lineRule="auto"/>
        <w:jc w:val="both"/>
        <w:rPr>
          <w:color w:val="000000"/>
          <w:sz w:val="24"/>
          <w:szCs w:val="24"/>
        </w:rPr>
      </w:pPr>
      <w:r w:rsidRPr="00A52629">
        <w:rPr>
          <w:color w:val="000000"/>
          <w:sz w:val="24"/>
          <w:szCs w:val="24"/>
        </w:rPr>
        <w:t>документ, подтверждающий регистрацию участника в стране его происхождения:</w:t>
      </w:r>
    </w:p>
    <w:p w:rsidR="00A52629" w:rsidRPr="00A52629" w:rsidRDefault="00A52629" w:rsidP="00A52629">
      <w:pPr>
        <w:pBdr>
          <w:top w:val="nil"/>
          <w:left w:val="nil"/>
          <w:bottom w:val="nil"/>
          <w:right w:val="nil"/>
          <w:between w:val="nil"/>
        </w:pBdr>
        <w:spacing w:after="200" w:line="276" w:lineRule="auto"/>
        <w:ind w:firstLine="709"/>
        <w:jc w:val="both"/>
      </w:pPr>
      <w:r w:rsidRPr="00A52629">
        <w:rPr>
          <w:color w:val="000000"/>
        </w:rPr>
        <w:t xml:space="preserve">-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w:t>
      </w:r>
      <w:r w:rsidRPr="00A52629">
        <w:t>жительства) и учетный номер плательщика (при наличии).</w:t>
      </w:r>
    </w:p>
    <w:p w:rsidR="00A52629" w:rsidRPr="00A52629" w:rsidRDefault="00A52629" w:rsidP="00A52629">
      <w:pPr>
        <w:pBdr>
          <w:top w:val="nil"/>
          <w:left w:val="nil"/>
          <w:bottom w:val="nil"/>
          <w:right w:val="nil"/>
          <w:between w:val="nil"/>
        </w:pBdr>
        <w:spacing w:after="200" w:line="276" w:lineRule="auto"/>
        <w:ind w:firstLine="709"/>
        <w:jc w:val="both"/>
      </w:pPr>
      <w:r w:rsidRPr="00A52629">
        <w:lastRenderedPageBreak/>
        <w:t>- свидетельство о регистрации участника либо выписку из торгового реестра страны регистрации участника.</w:t>
      </w:r>
    </w:p>
    <w:p w:rsidR="00A52629" w:rsidRPr="00A52629" w:rsidRDefault="00A52629" w:rsidP="00A52629">
      <w:pPr>
        <w:pBdr>
          <w:top w:val="nil"/>
          <w:left w:val="nil"/>
          <w:bottom w:val="nil"/>
          <w:right w:val="nil"/>
          <w:between w:val="nil"/>
        </w:pBdr>
        <w:spacing w:after="200" w:line="276" w:lineRule="auto"/>
        <w:ind w:firstLine="709"/>
        <w:jc w:val="both"/>
        <w:rPr>
          <w:color w:val="000000"/>
        </w:rPr>
      </w:pPr>
      <w:r w:rsidRPr="00A52629">
        <w:rPr>
          <w:color w:val="00000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rsidR="00A52629" w:rsidRPr="00A52629" w:rsidRDefault="00A52629" w:rsidP="00A52629">
      <w:pPr>
        <w:numPr>
          <w:ilvl w:val="1"/>
          <w:numId w:val="38"/>
        </w:numPr>
        <w:pBdr>
          <w:top w:val="nil"/>
          <w:left w:val="nil"/>
          <w:bottom w:val="nil"/>
          <w:right w:val="nil"/>
          <w:between w:val="nil"/>
        </w:pBdr>
        <w:tabs>
          <w:tab w:val="left" w:pos="1134"/>
        </w:tabs>
        <w:spacing w:after="200" w:line="276" w:lineRule="auto"/>
        <w:ind w:left="142"/>
        <w:contextualSpacing/>
        <w:jc w:val="both"/>
        <w:rPr>
          <w:rFonts w:eastAsia="Calibri"/>
          <w:lang w:eastAsia="en-US"/>
        </w:rPr>
      </w:pPr>
      <w:r w:rsidRPr="00A52629">
        <w:rPr>
          <w:rFonts w:eastAsia="Calibri"/>
          <w:b/>
          <w:color w:val="000000"/>
          <w:lang w:eastAsia="en-US"/>
        </w:rPr>
        <w:t>для нерезидентов Республики Беларус</w:t>
      </w:r>
      <w:r w:rsidRPr="00A52629">
        <w:rPr>
          <w:rFonts w:eastAsia="Calibri"/>
          <w:lang w:eastAsia="en-US"/>
        </w:rPr>
        <w:t>ь -  документ об отсутствии по состоянию не ранее чем на 1-е число месяца, предшествующего дню подачи предложения,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w:t>
      </w:r>
    </w:p>
    <w:p w:rsidR="00A52629" w:rsidRPr="00A52629" w:rsidRDefault="00A52629" w:rsidP="00A52629">
      <w:pPr>
        <w:numPr>
          <w:ilvl w:val="1"/>
          <w:numId w:val="38"/>
        </w:numPr>
        <w:pBdr>
          <w:top w:val="nil"/>
          <w:left w:val="nil"/>
          <w:bottom w:val="nil"/>
          <w:right w:val="nil"/>
          <w:between w:val="nil"/>
        </w:pBdr>
        <w:tabs>
          <w:tab w:val="left" w:pos="1134"/>
        </w:tabs>
        <w:spacing w:after="200" w:line="276" w:lineRule="auto"/>
        <w:ind w:left="142"/>
        <w:contextualSpacing/>
        <w:jc w:val="both"/>
        <w:rPr>
          <w:rFonts w:eastAsia="Calibri"/>
          <w:color w:val="000000"/>
          <w:lang w:eastAsia="en-US"/>
        </w:rPr>
      </w:pPr>
      <w:r w:rsidRPr="00A52629">
        <w:rPr>
          <w:rFonts w:eastAsia="Calibri"/>
          <w:b/>
          <w:color w:val="000000"/>
          <w:lang w:eastAsia="en-US"/>
        </w:rPr>
        <w:t xml:space="preserve">для резидентов Республики Беларусь </w:t>
      </w:r>
      <w:r w:rsidRPr="00A52629">
        <w:rPr>
          <w:rFonts w:eastAsia="Calibri"/>
          <w:color w:val="000000"/>
          <w:lang w:eastAsia="en-US"/>
        </w:rPr>
        <w:t>– заявление об отсутствии по состоянию на 1-е число месяца, предшествующего дню подачи предложения, задолженности по уплате налогов, сборов (пошлин), пеней. Данное требование не распространяется на юридическое лицо или индивидуального предпринимателя, находящихся в процедуре экономической несостоятельности (банкротства), применяемой в целях восстановления платежеспособности (в процедуре санации);</w:t>
      </w:r>
    </w:p>
    <w:p w:rsidR="00A52629" w:rsidRPr="00A52629" w:rsidRDefault="00A52629" w:rsidP="00A52629">
      <w:pPr>
        <w:numPr>
          <w:ilvl w:val="1"/>
          <w:numId w:val="38"/>
        </w:numPr>
        <w:pBdr>
          <w:top w:val="nil"/>
          <w:left w:val="nil"/>
          <w:bottom w:val="nil"/>
          <w:right w:val="nil"/>
          <w:between w:val="nil"/>
        </w:pBdr>
        <w:tabs>
          <w:tab w:val="left" w:pos="1134"/>
        </w:tabs>
        <w:spacing w:after="200" w:line="276" w:lineRule="auto"/>
        <w:ind w:left="142"/>
        <w:contextualSpacing/>
        <w:jc w:val="both"/>
        <w:rPr>
          <w:rFonts w:eastAsia="Calibri"/>
          <w:color w:val="000000"/>
          <w:lang w:eastAsia="en-US"/>
        </w:rPr>
      </w:pPr>
      <w:r w:rsidRPr="00A52629">
        <w:rPr>
          <w:rFonts w:eastAsia="Calibri"/>
          <w:b/>
          <w:color w:val="000000"/>
          <w:lang w:eastAsia="en-US"/>
        </w:rPr>
        <w:t xml:space="preserve">письменные </w:t>
      </w:r>
      <w:proofErr w:type="gramStart"/>
      <w:r w:rsidRPr="00A52629">
        <w:rPr>
          <w:rFonts w:eastAsia="Calibri"/>
          <w:b/>
          <w:color w:val="000000"/>
          <w:lang w:eastAsia="en-US"/>
        </w:rPr>
        <w:t xml:space="preserve">заявления </w:t>
      </w:r>
      <w:r w:rsidRPr="00A52629">
        <w:rPr>
          <w:rFonts w:eastAsia="Calibri"/>
          <w:color w:val="000000"/>
          <w:lang w:eastAsia="en-US"/>
        </w:rPr>
        <w:t xml:space="preserve"> о</w:t>
      </w:r>
      <w:proofErr w:type="gramEnd"/>
      <w:r w:rsidRPr="00A52629">
        <w:rPr>
          <w:rFonts w:eastAsia="Calibri"/>
          <w:color w:val="000000"/>
          <w:lang w:eastAsia="en-US"/>
        </w:rPr>
        <w:t xml:space="preserve"> том, что он соответствует требованиям пункта 2 статьи 16 Закона.</w:t>
      </w:r>
    </w:p>
    <w:p w:rsidR="00A52629" w:rsidRPr="00A52629" w:rsidRDefault="00A52629" w:rsidP="00A52629">
      <w:pPr>
        <w:numPr>
          <w:ilvl w:val="1"/>
          <w:numId w:val="38"/>
        </w:numPr>
        <w:tabs>
          <w:tab w:val="left" w:pos="1134"/>
        </w:tabs>
        <w:spacing w:after="200" w:line="276" w:lineRule="auto"/>
        <w:contextualSpacing/>
        <w:jc w:val="both"/>
        <w:rPr>
          <w:rFonts w:eastAsia="Calibri"/>
          <w:b/>
          <w:color w:val="000000"/>
          <w:lang w:eastAsia="en-US"/>
        </w:rPr>
      </w:pPr>
      <w:bookmarkStart w:id="3" w:name="_Ref13827881"/>
      <w:r w:rsidRPr="00A52629">
        <w:rPr>
          <w:rFonts w:eastAsia="Calibri"/>
          <w:b/>
          <w:color w:val="000000"/>
          <w:lang w:eastAsia="en-US"/>
        </w:rPr>
        <w:t>документ о происхождении товара подтверждающий страну происхождения товара:</w:t>
      </w:r>
      <w:bookmarkEnd w:id="3"/>
    </w:p>
    <w:p w:rsidR="00A52629" w:rsidRPr="00A52629" w:rsidRDefault="00A52629" w:rsidP="00A52629">
      <w:pPr>
        <w:numPr>
          <w:ilvl w:val="0"/>
          <w:numId w:val="17"/>
        </w:numPr>
        <w:tabs>
          <w:tab w:val="left" w:pos="1134"/>
        </w:tabs>
        <w:spacing w:after="200" w:line="276" w:lineRule="auto"/>
        <w:ind w:left="0" w:firstLine="709"/>
        <w:contextualSpacing/>
        <w:jc w:val="both"/>
        <w:rPr>
          <w:rFonts w:eastAsia="Calibri"/>
          <w:lang w:eastAsia="en-US"/>
        </w:rPr>
      </w:pPr>
      <w:r w:rsidRPr="00A52629">
        <w:rPr>
          <w:rFonts w:eastAsia="Calibri"/>
          <w:lang w:eastAsia="en-US"/>
        </w:rPr>
        <w:t xml:space="preserve"> для товаров, происходящих из Республики Беларусь, указанных в приложении 1 к Постановлению №206 и не включенных в перечень согласно приложению 2 к Постановлению №206, один из следующих документов:</w:t>
      </w:r>
    </w:p>
    <w:p w:rsidR="00A52629" w:rsidRPr="00A52629" w:rsidRDefault="00A52629" w:rsidP="00A52629">
      <w:pPr>
        <w:numPr>
          <w:ilvl w:val="1"/>
          <w:numId w:val="17"/>
        </w:numPr>
        <w:tabs>
          <w:tab w:val="left" w:pos="1134"/>
        </w:tabs>
        <w:spacing w:after="200" w:line="276" w:lineRule="auto"/>
        <w:contextualSpacing/>
        <w:jc w:val="both"/>
        <w:rPr>
          <w:rFonts w:eastAsia="Calibri"/>
          <w:color w:val="000000"/>
          <w:lang w:eastAsia="en-US"/>
        </w:rPr>
      </w:pPr>
      <w:r w:rsidRPr="00A52629">
        <w:rPr>
          <w:rFonts w:eastAsia="Calibri"/>
          <w:color w:val="000000"/>
          <w:lang w:eastAsia="en-US"/>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rsidR="00A52629" w:rsidRPr="00A52629" w:rsidRDefault="00A52629" w:rsidP="00A52629">
      <w:pPr>
        <w:numPr>
          <w:ilvl w:val="1"/>
          <w:numId w:val="17"/>
        </w:numPr>
        <w:tabs>
          <w:tab w:val="left" w:pos="1134"/>
        </w:tabs>
        <w:spacing w:after="200" w:line="276" w:lineRule="auto"/>
        <w:contextualSpacing/>
        <w:jc w:val="both"/>
        <w:rPr>
          <w:rFonts w:eastAsia="Calibri"/>
          <w:color w:val="000000"/>
          <w:lang w:eastAsia="en-US"/>
        </w:rPr>
      </w:pPr>
      <w:r w:rsidRPr="00A52629">
        <w:rPr>
          <w:rFonts w:eastAsia="Calibri"/>
          <w:color w:val="000000"/>
          <w:lang w:eastAsia="en-US"/>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rsidR="00A52629" w:rsidRPr="00A52629" w:rsidRDefault="00A52629" w:rsidP="00A52629">
      <w:pPr>
        <w:numPr>
          <w:ilvl w:val="0"/>
          <w:numId w:val="17"/>
        </w:numPr>
        <w:tabs>
          <w:tab w:val="left" w:pos="1134"/>
        </w:tabs>
        <w:spacing w:after="200" w:line="276" w:lineRule="auto"/>
        <w:ind w:left="0" w:firstLine="709"/>
        <w:contextualSpacing/>
        <w:jc w:val="both"/>
        <w:rPr>
          <w:rFonts w:eastAsia="Calibri"/>
          <w:lang w:eastAsia="en-US"/>
        </w:rPr>
      </w:pPr>
      <w:r w:rsidRPr="00A52629">
        <w:rPr>
          <w:rFonts w:eastAsia="Calibri"/>
          <w:lang w:eastAsia="en-US"/>
        </w:rPr>
        <w:lastRenderedPageBreak/>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в приложение 4 к Постановлению №206, -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rsidR="00A52629" w:rsidRPr="00A52629" w:rsidRDefault="00A52629" w:rsidP="00A52629">
      <w:pPr>
        <w:numPr>
          <w:ilvl w:val="1"/>
          <w:numId w:val="38"/>
        </w:numPr>
        <w:tabs>
          <w:tab w:val="left" w:pos="1134"/>
        </w:tabs>
        <w:spacing w:after="200" w:line="276" w:lineRule="auto"/>
        <w:contextualSpacing/>
        <w:jc w:val="both"/>
        <w:rPr>
          <w:rFonts w:eastAsia="Calibri"/>
          <w:lang w:eastAsia="en-US"/>
        </w:rPr>
      </w:pPr>
      <w:bookmarkStart w:id="4" w:name="_Hlk119667055"/>
      <w:r w:rsidRPr="00A52629">
        <w:rPr>
          <w:rFonts w:eastAsia="Calibri"/>
          <w:bCs/>
          <w:color w:val="000000"/>
          <w:lang w:eastAsia="en-US"/>
        </w:rPr>
        <w:t>заявление участника</w:t>
      </w:r>
      <w:r w:rsidRPr="00A52629">
        <w:rPr>
          <w:rFonts w:eastAsia="Calibri"/>
          <w:b/>
          <w:color w:val="000000"/>
          <w:lang w:eastAsia="en-US"/>
        </w:rPr>
        <w:t xml:space="preserve"> </w:t>
      </w:r>
      <w:r w:rsidRPr="00A52629">
        <w:rPr>
          <w:rFonts w:eastAsia="Calibri"/>
          <w:color w:val="000000"/>
          <w:lang w:eastAsia="en-US"/>
        </w:rPr>
        <w:t xml:space="preserve">о том, что он соответствует требованиям части третьей подпункта 1.7 пункта 1 Постановления №395.  </w:t>
      </w:r>
    </w:p>
    <w:bookmarkEnd w:id="4"/>
    <w:p w:rsidR="00A52629" w:rsidRPr="00A52629" w:rsidRDefault="00A52629" w:rsidP="00A52629">
      <w:pPr>
        <w:ind w:firstLine="567"/>
        <w:jc w:val="center"/>
        <w:rPr>
          <w:b/>
          <w:bCs/>
        </w:rPr>
      </w:pPr>
      <w:r w:rsidRPr="00A52629">
        <w:rPr>
          <w:b/>
          <w:bCs/>
        </w:rPr>
        <w:t xml:space="preserve">РАЗДЕЛ </w:t>
      </w:r>
      <w:r w:rsidRPr="00A52629">
        <w:rPr>
          <w:b/>
          <w:bCs/>
          <w:lang w:val="en-US"/>
        </w:rPr>
        <w:t>V</w:t>
      </w:r>
      <w:r>
        <w:rPr>
          <w:b/>
          <w:bCs/>
          <w:lang w:val="en-US"/>
        </w:rPr>
        <w:t>I</w:t>
      </w:r>
    </w:p>
    <w:p w:rsidR="00A52629" w:rsidRPr="00A52629" w:rsidRDefault="00A52629" w:rsidP="00A52629">
      <w:pPr>
        <w:ind w:firstLine="567"/>
        <w:jc w:val="center"/>
        <w:rPr>
          <w:b/>
          <w:bCs/>
        </w:rPr>
      </w:pPr>
      <w:r w:rsidRPr="00A52629">
        <w:rPr>
          <w:b/>
          <w:bCs/>
        </w:rPr>
        <w:t>РАССМОТРЕНИЕ ПРЕДЛОЖЕНИЙ</w:t>
      </w:r>
    </w:p>
    <w:p w:rsidR="00A52629" w:rsidRPr="00A52629" w:rsidRDefault="00A52629" w:rsidP="00A52629">
      <w:pPr>
        <w:ind w:firstLine="567"/>
        <w:jc w:val="center"/>
        <w:rPr>
          <w:b/>
          <w:bCs/>
        </w:rPr>
      </w:pPr>
    </w:p>
    <w:p w:rsidR="00A52629" w:rsidRPr="00A52629" w:rsidRDefault="00A52629" w:rsidP="00A52629">
      <w:pPr>
        <w:ind w:firstLine="567"/>
        <w:jc w:val="both"/>
        <w:rPr>
          <w:bCs/>
        </w:rPr>
      </w:pPr>
      <w:r w:rsidRPr="00A52629">
        <w:rPr>
          <w:bCs/>
        </w:rPr>
        <w:t>4.1.</w:t>
      </w:r>
      <w:r w:rsidRPr="00A52629">
        <w:rPr>
          <w:bCs/>
        </w:rPr>
        <w:tab/>
        <w:t xml:space="preserve">Заказчик осуществляет рассмотрение предложений участников на соответствие документам. Для рассмотрения предложений заказчик вправе привлекать экспертов. Оценка предложений участников </w:t>
      </w:r>
      <w:r w:rsidR="00F82240">
        <w:rPr>
          <w:bCs/>
        </w:rPr>
        <w:t xml:space="preserve">закупки из одного источника </w:t>
      </w:r>
      <w:r w:rsidRPr="00A52629">
        <w:rPr>
          <w:bCs/>
        </w:rPr>
        <w:t>на соответствие предмету закупки осуществляется согласно приложению 2 к настоящим документам.</w:t>
      </w:r>
    </w:p>
    <w:p w:rsidR="00A52629" w:rsidRPr="00A52629" w:rsidRDefault="00A52629" w:rsidP="00A52629">
      <w:pPr>
        <w:ind w:firstLine="567"/>
        <w:jc w:val="both"/>
        <w:rPr>
          <w:bCs/>
        </w:rPr>
      </w:pPr>
      <w:r w:rsidRPr="00A52629">
        <w:rPr>
          <w:bCs/>
        </w:rPr>
        <w:t>4.2.</w:t>
      </w:r>
      <w:r w:rsidRPr="00A52629">
        <w:rPr>
          <w:bCs/>
        </w:rPr>
        <w:tab/>
        <w:t>Посредством электронной торговой площадки заказчик может обратиться к участнику с запросом о разъяснении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не позднее двух рабочих дней,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заказчика.</w:t>
      </w:r>
    </w:p>
    <w:p w:rsidR="00A52629" w:rsidRPr="00A52629" w:rsidRDefault="00A52629" w:rsidP="00A52629">
      <w:pPr>
        <w:ind w:firstLine="567"/>
        <w:jc w:val="both"/>
        <w:rPr>
          <w:bCs/>
        </w:rPr>
      </w:pPr>
      <w:r w:rsidRPr="00A52629">
        <w:rPr>
          <w:bCs/>
        </w:rPr>
        <w:t>4.3.</w:t>
      </w:r>
      <w:r w:rsidRPr="00A52629">
        <w:rPr>
          <w:bCs/>
        </w:rPr>
        <w:tab/>
        <w:t>Заказчик отклоняет предложение если:</w:t>
      </w:r>
    </w:p>
    <w:p w:rsidR="00A52629" w:rsidRPr="00A52629" w:rsidRDefault="00A52629" w:rsidP="00A52629">
      <w:pPr>
        <w:ind w:firstLine="567"/>
        <w:jc w:val="both"/>
        <w:rPr>
          <w:bCs/>
        </w:rPr>
      </w:pPr>
      <w:r w:rsidRPr="00A52629">
        <w:rPr>
          <w:bCs/>
        </w:rPr>
        <w:t>- предложени</w:t>
      </w:r>
      <w:r w:rsidR="00F82240">
        <w:rPr>
          <w:bCs/>
        </w:rPr>
        <w:t>е</w:t>
      </w:r>
      <w:r w:rsidRPr="00A52629">
        <w:rPr>
          <w:bCs/>
        </w:rPr>
        <w:t xml:space="preserve"> не отвечает требованиям документов;</w:t>
      </w:r>
    </w:p>
    <w:p w:rsidR="00A52629" w:rsidRPr="00A52629" w:rsidRDefault="00A52629" w:rsidP="00A52629">
      <w:pPr>
        <w:ind w:firstLine="567"/>
        <w:jc w:val="both"/>
        <w:rPr>
          <w:bCs/>
        </w:rPr>
      </w:pPr>
      <w:r w:rsidRPr="00A52629">
        <w:rPr>
          <w:bCs/>
        </w:rPr>
        <w:t>- участник, представивший его, отказался исправить выявленные в нем ошибки, включая арифметические, и (или) устранить неточности по предложению заказчика;</w:t>
      </w:r>
    </w:p>
    <w:p w:rsidR="00A52629" w:rsidRPr="00A52629" w:rsidRDefault="00A52629" w:rsidP="00A52629">
      <w:pPr>
        <w:ind w:firstLine="567"/>
        <w:jc w:val="both"/>
        <w:rPr>
          <w:bCs/>
        </w:rPr>
      </w:pPr>
      <w:r w:rsidRPr="00A52629">
        <w:rPr>
          <w:bCs/>
        </w:rPr>
        <w:t xml:space="preserve">- участник, представивший его, направил недостоверные документы и (или) сведения., </w:t>
      </w:r>
    </w:p>
    <w:p w:rsidR="00A52629" w:rsidRPr="00A52629" w:rsidRDefault="00A52629" w:rsidP="00A52629">
      <w:pPr>
        <w:ind w:firstLine="567"/>
        <w:jc w:val="both"/>
        <w:rPr>
          <w:b/>
          <w:bCs/>
        </w:rPr>
      </w:pPr>
      <w:r w:rsidRPr="00A52629">
        <w:rPr>
          <w:bCs/>
        </w:rPr>
        <w:t>4.4.</w:t>
      </w:r>
      <w:r w:rsidRPr="00A52629">
        <w:rPr>
          <w:bCs/>
        </w:rPr>
        <w:tab/>
        <w:t>Заказчик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rsidR="00A52629" w:rsidRPr="00A52629" w:rsidRDefault="00A52629" w:rsidP="00A52629">
      <w:pPr>
        <w:ind w:firstLine="567"/>
        <w:jc w:val="center"/>
        <w:rPr>
          <w:b/>
          <w:bCs/>
        </w:rPr>
      </w:pPr>
      <w:r w:rsidRPr="00A52629">
        <w:rPr>
          <w:b/>
          <w:bCs/>
        </w:rPr>
        <w:t xml:space="preserve">РАЗДЕЛ </w:t>
      </w:r>
      <w:r w:rsidRPr="00A52629">
        <w:rPr>
          <w:b/>
          <w:bCs/>
          <w:lang w:val="en-US"/>
        </w:rPr>
        <w:t>VII</w:t>
      </w:r>
    </w:p>
    <w:p w:rsidR="00A52629" w:rsidRPr="00A52629" w:rsidRDefault="00A52629" w:rsidP="00A52629">
      <w:pPr>
        <w:widowControl w:val="0"/>
        <w:autoSpaceDE w:val="0"/>
        <w:autoSpaceDN w:val="0"/>
        <w:adjustRightInd w:val="0"/>
        <w:ind w:firstLine="540"/>
        <w:jc w:val="center"/>
      </w:pPr>
      <w:r w:rsidRPr="00A52629">
        <w:rPr>
          <w:b/>
          <w:bCs/>
        </w:rPr>
        <w:t>ДОГОВОР</w:t>
      </w:r>
    </w:p>
    <w:p w:rsidR="00A52629" w:rsidRPr="00A52629" w:rsidRDefault="00A52629" w:rsidP="00A52629">
      <w:pPr>
        <w:widowControl w:val="0"/>
        <w:autoSpaceDE w:val="0"/>
        <w:autoSpaceDN w:val="0"/>
        <w:adjustRightInd w:val="0"/>
        <w:ind w:firstLine="540"/>
        <w:jc w:val="both"/>
      </w:pPr>
      <w:r w:rsidRPr="00A52629">
        <w:t>Неотъемлемой частью настоящих документов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размещается проект договора в отношении каждой части (лота). В случае если предметом государственной закупки являются товары, договор между заказчиком и участником-победителем, не являющимся резидентом, заключается на условиях, указанных в документах, предложении этого участника и протоколе выбора участника-победителя,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если они оплачиваются заказчиком.</w:t>
      </w:r>
    </w:p>
    <w:p w:rsidR="00A52629" w:rsidRPr="00A52629" w:rsidRDefault="00A52629" w:rsidP="00A52629">
      <w:pPr>
        <w:jc w:val="both"/>
      </w:pPr>
      <w:r w:rsidRPr="00A52629">
        <w:lastRenderedPageBreak/>
        <w:t>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заказчику по электронной почте (</w:t>
      </w:r>
      <w:r w:rsidR="00596536" w:rsidRPr="00596536">
        <w:rPr>
          <w:rFonts w:eastAsia="Calibri"/>
          <w:lang w:eastAsia="en-US"/>
        </w:rPr>
        <w:t>E-</w:t>
      </w:r>
      <w:proofErr w:type="spellStart"/>
      <w:r w:rsidR="00596536" w:rsidRPr="00596536">
        <w:rPr>
          <w:rFonts w:eastAsia="Calibri"/>
          <w:lang w:eastAsia="en-US"/>
        </w:rPr>
        <w:t>mail</w:t>
      </w:r>
      <w:proofErr w:type="spellEnd"/>
      <w:r w:rsidR="00596536" w:rsidRPr="00596536">
        <w:rPr>
          <w:rFonts w:eastAsia="Calibri"/>
          <w:lang w:eastAsia="en-US"/>
        </w:rPr>
        <w:t>: niipulm@rnpcpf.by</w:t>
      </w:r>
      <w:r w:rsidRPr="00A52629">
        <w:t xml:space="preserve">) спецификацию к настоящим документам: </w:t>
      </w:r>
    </w:p>
    <w:p w:rsidR="00A52629" w:rsidRPr="00A52629" w:rsidRDefault="00A52629" w:rsidP="00A52629">
      <w:pPr>
        <w:jc w:val="both"/>
      </w:pPr>
      <w:r w:rsidRPr="00A52629">
        <w:t>- в электронной форме (в формате .</w:t>
      </w:r>
      <w:proofErr w:type="spellStart"/>
      <w:r w:rsidRPr="00A52629">
        <w:t>doc</w:t>
      </w:r>
      <w:proofErr w:type="spellEnd"/>
      <w:r w:rsidRPr="00A52629">
        <w:t>/.</w:t>
      </w:r>
      <w:proofErr w:type="spellStart"/>
      <w:r w:rsidRPr="00A52629">
        <w:t>docx</w:t>
      </w:r>
      <w:proofErr w:type="spellEnd"/>
      <w:r w:rsidRPr="00A52629">
        <w:t xml:space="preserve"> или .</w:t>
      </w:r>
      <w:proofErr w:type="spellStart"/>
      <w:r w:rsidRPr="00A52629">
        <w:t>xls</w:t>
      </w:r>
      <w:proofErr w:type="spellEnd"/>
      <w:r w:rsidRPr="00A52629">
        <w:t>/.</w:t>
      </w:r>
      <w:proofErr w:type="spellStart"/>
      <w:r w:rsidRPr="00A52629">
        <w:t>xlsx</w:t>
      </w:r>
      <w:proofErr w:type="spellEnd"/>
      <w:r w:rsidRPr="00A52629">
        <w:t>);</w:t>
      </w:r>
    </w:p>
    <w:p w:rsidR="00A52629" w:rsidRPr="00A52629" w:rsidRDefault="00A52629" w:rsidP="00A52629">
      <w:pPr>
        <w:jc w:val="both"/>
      </w:pPr>
      <w:r w:rsidRPr="00A52629">
        <w:t>- переведенную в электронный вид (оцифрованную), с указанием по каждой позиции цены за единицу и общей стоимости товаров (в том числе для нерезидентов Республики Беларусь в валюте внешнеторгового договора). Предоставляемая спецификация, должна быть заверена подписью руководителя или иного уполномоченного лица участника.</w:t>
      </w:r>
    </w:p>
    <w:p w:rsidR="00A52629" w:rsidRPr="00A52629" w:rsidRDefault="00A52629" w:rsidP="00A52629">
      <w:pPr>
        <w:shd w:val="clear" w:color="auto" w:fill="FFFFFF"/>
        <w:rPr>
          <w:b/>
          <w:bCs/>
        </w:rPr>
      </w:pPr>
    </w:p>
    <w:p w:rsidR="00A52629" w:rsidRPr="00A52629" w:rsidRDefault="00A52629" w:rsidP="00A52629">
      <w:pPr>
        <w:shd w:val="clear" w:color="auto" w:fill="FFFFFF"/>
        <w:rPr>
          <w:b/>
          <w:bCs/>
        </w:rPr>
      </w:pPr>
      <w:r w:rsidRPr="00A52629">
        <w:rPr>
          <w:b/>
          <w:bCs/>
        </w:rPr>
        <w:t>СПЕЦИФИКАЦИЯ</w:t>
      </w:r>
    </w:p>
    <w:p w:rsidR="00A52629" w:rsidRPr="00A52629" w:rsidRDefault="00A52629" w:rsidP="00A52629">
      <w:pPr>
        <w:shd w:val="clear" w:color="auto" w:fill="FFFFFF"/>
        <w:jc w:val="both"/>
      </w:pPr>
      <w:r w:rsidRPr="00A52629">
        <w:t xml:space="preserve">Номер процедуры: _________    лот №___________                       </w:t>
      </w:r>
      <w:r w:rsidRPr="00A52629">
        <w:tab/>
        <w:t>Стр._____ из ______</w:t>
      </w:r>
    </w:p>
    <w:tbl>
      <w:tblPr>
        <w:tblW w:w="9356" w:type="dxa"/>
        <w:tblInd w:w="6" w:type="dxa"/>
        <w:tblBorders>
          <w:top w:val="single" w:sz="4" w:space="0" w:color="auto"/>
          <w:left w:val="single" w:sz="4" w:space="0" w:color="auto"/>
          <w:bottom w:val="single" w:sz="4" w:space="0" w:color="auto"/>
          <w:right w:val="single" w:sz="4" w:space="0" w:color="auto"/>
        </w:tblBorders>
        <w:shd w:val="clear" w:color="auto" w:fill="FFFFFF"/>
        <w:tblCellMar>
          <w:left w:w="0" w:type="dxa"/>
          <w:right w:w="0" w:type="dxa"/>
        </w:tblCellMar>
        <w:tblLook w:val="04A0" w:firstRow="1" w:lastRow="0" w:firstColumn="1" w:lastColumn="0" w:noHBand="0" w:noVBand="1"/>
      </w:tblPr>
      <w:tblGrid>
        <w:gridCol w:w="455"/>
        <w:gridCol w:w="781"/>
        <w:gridCol w:w="1568"/>
        <w:gridCol w:w="1509"/>
        <w:gridCol w:w="1618"/>
        <w:gridCol w:w="796"/>
        <w:gridCol w:w="1491"/>
        <w:gridCol w:w="1138"/>
      </w:tblGrid>
      <w:tr w:rsidR="00A52629" w:rsidRPr="00A52629" w:rsidTr="006D0AA9">
        <w:trPr>
          <w:trHeight w:val="240"/>
        </w:trPr>
        <w:tc>
          <w:tcPr>
            <w:tcW w:w="455" w:type="dxa"/>
            <w:tcBorders>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 п/п</w:t>
            </w:r>
          </w:p>
        </w:tc>
        <w:tc>
          <w:tcPr>
            <w:tcW w:w="781"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Номер лота</w:t>
            </w:r>
          </w:p>
        </w:tc>
        <w:tc>
          <w:tcPr>
            <w:tcW w:w="1568"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Наименование предлагаемых товаров (работ, услуг)</w:t>
            </w:r>
          </w:p>
        </w:tc>
        <w:tc>
          <w:tcPr>
            <w:tcW w:w="1509"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Описание предлагаемых товаров (работ, услуг)</w:t>
            </w:r>
          </w:p>
        </w:tc>
        <w:tc>
          <w:tcPr>
            <w:tcW w:w="1618"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Страна происхождения товаров (работ, услуг)</w:t>
            </w:r>
          </w:p>
        </w:tc>
        <w:tc>
          <w:tcPr>
            <w:tcW w:w="796"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Объем (кол-во), ед. изм.</w:t>
            </w:r>
          </w:p>
        </w:tc>
        <w:tc>
          <w:tcPr>
            <w:tcW w:w="1491"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Цена единицы, условия поставки товаров (выполнения работ, оказания услуг), валюта платежа</w:t>
            </w:r>
          </w:p>
        </w:tc>
        <w:tc>
          <w:tcPr>
            <w:tcW w:w="1138" w:type="dxa"/>
            <w:tcBorders>
              <w:left w:val="single" w:sz="4" w:space="0" w:color="auto"/>
              <w:bottom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Общая стоимость товаров (работ, услуг)</w:t>
            </w:r>
          </w:p>
        </w:tc>
      </w:tr>
      <w:tr w:rsidR="00A52629" w:rsidRPr="00A52629" w:rsidTr="006D0AA9">
        <w:tc>
          <w:tcPr>
            <w:tcW w:w="455" w:type="dxa"/>
            <w:tcBorders>
              <w:top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781"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1568"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1509"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1618"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796"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1491"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1138" w:type="dxa"/>
            <w:tcBorders>
              <w:top w:val="single" w:sz="4" w:space="0" w:color="auto"/>
              <w:lef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r>
    </w:tbl>
    <w:p w:rsidR="00A52629" w:rsidRPr="00A52629" w:rsidRDefault="00A52629" w:rsidP="00A52629">
      <w:pPr>
        <w:jc w:val="both"/>
      </w:pPr>
    </w:p>
    <w:p w:rsidR="00A52629" w:rsidRPr="00A52629" w:rsidRDefault="00A52629" w:rsidP="00A52629">
      <w:r w:rsidRPr="00A52629">
        <w:t>Разработано:</w:t>
      </w:r>
    </w:p>
    <w:p w:rsidR="00A52629" w:rsidRPr="00A52629" w:rsidRDefault="00A52629" w:rsidP="00A52629"/>
    <w:p w:rsidR="00A52629" w:rsidRPr="00A52629" w:rsidRDefault="00A52629" w:rsidP="00A52629">
      <w:r w:rsidRPr="00A52629">
        <w:t xml:space="preserve">Нач. </w:t>
      </w:r>
      <w:proofErr w:type="gramStart"/>
      <w:r w:rsidRPr="00A52629">
        <w:t xml:space="preserve">ОМТС:   </w:t>
      </w:r>
      <w:proofErr w:type="gramEnd"/>
      <w:r w:rsidRPr="00A52629">
        <w:t xml:space="preserve">                                                                                      </w:t>
      </w:r>
      <w:proofErr w:type="spellStart"/>
      <w:r w:rsidRPr="00A52629">
        <w:t>Т.Б.Ковшик</w:t>
      </w:r>
      <w:proofErr w:type="spellEnd"/>
    </w:p>
    <w:p w:rsidR="00A52629" w:rsidRPr="00A52629" w:rsidRDefault="00A52629" w:rsidP="00A52629"/>
    <w:p w:rsidR="00A52629" w:rsidRPr="00A52629" w:rsidRDefault="00A52629" w:rsidP="00A52629">
      <w:pPr>
        <w:sectPr w:rsidR="00A52629" w:rsidRPr="00A52629" w:rsidSect="006D0AA9">
          <w:pgSz w:w="11906" w:h="16838"/>
          <w:pgMar w:top="1134" w:right="851" w:bottom="1134" w:left="1701" w:header="709" w:footer="709" w:gutter="0"/>
          <w:cols w:space="708"/>
          <w:docGrid w:linePitch="360"/>
        </w:sectPr>
      </w:pPr>
      <w:bookmarkStart w:id="5" w:name="_GoBack"/>
      <w:bookmarkEnd w:id="5"/>
      <w:r w:rsidRPr="00A52629">
        <w:t xml:space="preserve">   </w:t>
      </w:r>
    </w:p>
    <w:p w:rsidR="00A52629" w:rsidRPr="00A52629" w:rsidRDefault="00A52629" w:rsidP="00A52629">
      <w:pPr>
        <w:keepNext/>
        <w:keepLines/>
        <w:ind w:left="11907"/>
        <w:outlineLvl w:val="0"/>
        <w:rPr>
          <w:b/>
          <w:color w:val="000000"/>
        </w:rPr>
      </w:pPr>
      <w:r w:rsidRPr="00A52629">
        <w:lastRenderedPageBreak/>
        <w:t>Приложение 1</w:t>
      </w:r>
    </w:p>
    <w:p w:rsidR="00A52629" w:rsidRPr="00A52629" w:rsidRDefault="00A52629" w:rsidP="00A52629">
      <w:pPr>
        <w:jc w:val="center"/>
        <w:rPr>
          <w:color w:val="000000"/>
        </w:rPr>
      </w:pPr>
      <w:r w:rsidRPr="00A52629">
        <w:rPr>
          <w:b/>
          <w:color w:val="000000"/>
        </w:rPr>
        <w:t xml:space="preserve">СПЕЦИФИКАЦИЯ </w:t>
      </w:r>
    </w:p>
    <w:p w:rsidR="00A52629" w:rsidRPr="00A52629" w:rsidRDefault="00A52629" w:rsidP="00A52629">
      <w:pPr>
        <w:jc w:val="center"/>
        <w:rPr>
          <w:color w:val="000000"/>
        </w:rPr>
      </w:pPr>
    </w:p>
    <w:p w:rsidR="00A52629" w:rsidRPr="00A52629" w:rsidRDefault="00A52629" w:rsidP="00A52629">
      <w:pPr>
        <w:tabs>
          <w:tab w:val="left" w:pos="7371"/>
        </w:tabs>
        <w:rPr>
          <w:color w:val="000000"/>
        </w:rPr>
      </w:pPr>
      <w:r w:rsidRPr="00A52629">
        <w:rPr>
          <w:color w:val="000000"/>
        </w:rPr>
        <w:t xml:space="preserve">Номер процедуры: _________    лот №___________                                    </w:t>
      </w:r>
      <w:r w:rsidRPr="00A52629">
        <w:rPr>
          <w:color w:val="000000"/>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70"/>
        <w:gridCol w:w="53"/>
        <w:gridCol w:w="3322"/>
        <w:gridCol w:w="9"/>
        <w:gridCol w:w="1546"/>
        <w:gridCol w:w="14"/>
        <w:gridCol w:w="1958"/>
        <w:gridCol w:w="39"/>
        <w:gridCol w:w="1962"/>
        <w:gridCol w:w="43"/>
        <w:gridCol w:w="1890"/>
        <w:gridCol w:w="70"/>
        <w:gridCol w:w="1467"/>
        <w:gridCol w:w="111"/>
        <w:gridCol w:w="1714"/>
      </w:tblGrid>
      <w:tr w:rsidR="00A52629" w:rsidRPr="00A52629" w:rsidTr="006D0AA9">
        <w:trPr>
          <w:trHeight w:val="2300"/>
        </w:trPr>
        <w:tc>
          <w:tcPr>
            <w:tcW w:w="294" w:type="pct"/>
            <w:gridSpan w:val="2"/>
            <w:vAlign w:val="center"/>
          </w:tcPr>
          <w:p w:rsidR="00A52629" w:rsidRPr="00A52629" w:rsidRDefault="00A52629" w:rsidP="00A52629">
            <w:pPr>
              <w:rPr>
                <w:color w:val="000000"/>
              </w:rPr>
            </w:pPr>
            <w:r w:rsidRPr="00A52629">
              <w:rPr>
                <w:color w:val="000000"/>
              </w:rPr>
              <w:t xml:space="preserve">№ позиции согласно </w:t>
            </w:r>
          </w:p>
          <w:p w:rsidR="00A52629" w:rsidRPr="00A52629" w:rsidRDefault="00A52629" w:rsidP="00A52629">
            <w:pPr>
              <w:rPr>
                <w:color w:val="000000"/>
              </w:rPr>
            </w:pPr>
            <w:r w:rsidRPr="00A52629">
              <w:rPr>
                <w:color w:val="000000"/>
              </w:rPr>
              <w:t>заявке на закупку</w:t>
            </w:r>
          </w:p>
        </w:tc>
        <w:tc>
          <w:tcPr>
            <w:tcW w:w="1539" w:type="pct"/>
            <w:gridSpan w:val="2"/>
            <w:vAlign w:val="center"/>
          </w:tcPr>
          <w:p w:rsidR="00A52629" w:rsidRPr="00A52629" w:rsidRDefault="00A52629" w:rsidP="00A52629">
            <w:pPr>
              <w:keepNext/>
              <w:ind w:left="-106" w:right="-28"/>
              <w:jc w:val="center"/>
              <w:rPr>
                <w:b/>
              </w:rPr>
            </w:pPr>
            <w:r w:rsidRPr="00A52629">
              <w:rPr>
                <w:b/>
              </w:rPr>
              <w:t>Наименование товара, предлагаемого участником.</w:t>
            </w:r>
          </w:p>
          <w:p w:rsidR="00A52629" w:rsidRPr="00A52629" w:rsidRDefault="00A52629" w:rsidP="00A52629">
            <w:pPr>
              <w:keepNext/>
              <w:ind w:left="-106" w:right="-28"/>
              <w:jc w:val="center"/>
              <w:rPr>
                <w:b/>
              </w:rPr>
            </w:pPr>
            <w:r w:rsidRPr="00A52629">
              <w:rPr>
                <w:b/>
              </w:rPr>
              <w:br/>
              <w:t xml:space="preserve"> Наименование товара, относящегося </w:t>
            </w:r>
            <w:proofErr w:type="gramStart"/>
            <w:r w:rsidRPr="00A52629">
              <w:rPr>
                <w:b/>
              </w:rPr>
              <w:t>к  медицинским</w:t>
            </w:r>
            <w:proofErr w:type="gramEnd"/>
            <w:r w:rsidRPr="00A52629">
              <w:rPr>
                <w:b/>
              </w:rPr>
              <w:t xml:space="preserve"> изделиям указываются согласно регистрационному удостоверению медицинской техники и изделий медицинского назначения Республики Беларусь</w:t>
            </w:r>
          </w:p>
          <w:p w:rsidR="00A52629" w:rsidRPr="00A52629" w:rsidRDefault="00A52629" w:rsidP="00A52629">
            <w:pPr>
              <w:jc w:val="both"/>
              <w:rPr>
                <w:b/>
              </w:rPr>
            </w:pPr>
          </w:p>
        </w:tc>
        <w:tc>
          <w:tcPr>
            <w:tcW w:w="363" w:type="pct"/>
            <w:vAlign w:val="center"/>
          </w:tcPr>
          <w:p w:rsidR="00A52629" w:rsidRPr="00A52629" w:rsidRDefault="00A52629" w:rsidP="00A52629">
            <w:pPr>
              <w:ind w:left="-95" w:right="-147"/>
              <w:jc w:val="center"/>
              <w:rPr>
                <w:color w:val="000000"/>
              </w:rPr>
            </w:pPr>
            <w:r w:rsidRPr="00A52629">
              <w:rPr>
                <w:b/>
                <w:color w:val="000000"/>
              </w:rPr>
              <w:t xml:space="preserve">Каталожный номер </w:t>
            </w:r>
          </w:p>
          <w:p w:rsidR="00A52629" w:rsidRPr="00A52629" w:rsidRDefault="00A52629" w:rsidP="00A52629">
            <w:pPr>
              <w:ind w:left="34" w:right="-147"/>
              <w:jc w:val="center"/>
              <w:rPr>
                <w:color w:val="FF0000"/>
              </w:rPr>
            </w:pPr>
          </w:p>
        </w:tc>
        <w:tc>
          <w:tcPr>
            <w:tcW w:w="721" w:type="pct"/>
            <w:gridSpan w:val="3"/>
            <w:vAlign w:val="center"/>
          </w:tcPr>
          <w:p w:rsidR="00A52629" w:rsidRPr="00A52629" w:rsidRDefault="00A52629" w:rsidP="00A52629">
            <w:pPr>
              <w:keepNext/>
              <w:ind w:left="-69" w:hanging="7"/>
              <w:jc w:val="center"/>
              <w:rPr>
                <w:color w:val="000000"/>
              </w:rPr>
            </w:pPr>
            <w:r w:rsidRPr="00A52629">
              <w:rPr>
                <w:color w:val="000000"/>
              </w:rPr>
              <w:t>Номер регистрационного удостоверения и срок его действия для медицинских изделий</w:t>
            </w:r>
          </w:p>
        </w:tc>
        <w:tc>
          <w:tcPr>
            <w:tcW w:w="679" w:type="pct"/>
            <w:vAlign w:val="center"/>
          </w:tcPr>
          <w:p w:rsidR="00A52629" w:rsidRPr="00A52629" w:rsidRDefault="00A52629" w:rsidP="00A52629">
            <w:pPr>
              <w:ind w:left="-107" w:right="-99"/>
              <w:jc w:val="center"/>
              <w:rPr>
                <w:color w:val="000000"/>
              </w:rPr>
            </w:pPr>
            <w:r w:rsidRPr="00A52629">
              <w:rPr>
                <w:color w:val="000000"/>
              </w:rPr>
              <w:t>Наименование и географическое указание, производителя (</w:t>
            </w:r>
            <w:proofErr w:type="gramStart"/>
            <w:r w:rsidRPr="00A52629">
              <w:rPr>
                <w:color w:val="000000"/>
              </w:rPr>
              <w:t>изготовителя)  товара</w:t>
            </w:r>
            <w:proofErr w:type="gramEnd"/>
            <w:r w:rsidRPr="00A52629">
              <w:rPr>
                <w:color w:val="000000"/>
              </w:rPr>
              <w:t xml:space="preserve">. </w:t>
            </w:r>
          </w:p>
          <w:p w:rsidR="00A52629" w:rsidRPr="00A52629" w:rsidRDefault="00A52629" w:rsidP="00A52629">
            <w:pPr>
              <w:ind w:left="-107" w:right="-99"/>
              <w:jc w:val="center"/>
              <w:rPr>
                <w:color w:val="000000"/>
              </w:rPr>
            </w:pPr>
          </w:p>
          <w:p w:rsidR="00A52629" w:rsidRPr="00A52629" w:rsidRDefault="00A52629" w:rsidP="00A52629">
            <w:pPr>
              <w:ind w:left="-107" w:right="-99"/>
              <w:jc w:val="center"/>
              <w:rPr>
                <w:color w:val="000000"/>
              </w:rPr>
            </w:pPr>
            <w:r w:rsidRPr="00A52629">
              <w:rPr>
                <w:color w:val="000000"/>
              </w:rPr>
              <w:t xml:space="preserve">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w:t>
            </w:r>
            <w:proofErr w:type="gramStart"/>
            <w:r w:rsidRPr="00A52629">
              <w:rPr>
                <w:color w:val="000000"/>
              </w:rPr>
              <w:t>удостоверении</w:t>
            </w:r>
            <w:r w:rsidRPr="00A52629">
              <w:t xml:space="preserve"> </w:t>
            </w:r>
            <w:r w:rsidRPr="00A52629">
              <w:rPr>
                <w:color w:val="000000"/>
              </w:rPr>
              <w:t xml:space="preserve"> медицинской</w:t>
            </w:r>
            <w:proofErr w:type="gramEnd"/>
            <w:r w:rsidRPr="00A52629">
              <w:rPr>
                <w:color w:val="000000"/>
              </w:rPr>
              <w:t xml:space="preserve"> техники и изделий медицинского </w:t>
            </w:r>
            <w:r w:rsidRPr="00A52629">
              <w:rPr>
                <w:color w:val="000000"/>
              </w:rPr>
              <w:lastRenderedPageBreak/>
              <w:t>назначения Республики Беларусь</w:t>
            </w:r>
          </w:p>
          <w:p w:rsidR="00A52629" w:rsidRPr="00A52629" w:rsidRDefault="00A52629" w:rsidP="00A52629">
            <w:pPr>
              <w:ind w:left="-107" w:right="-99"/>
              <w:jc w:val="center"/>
              <w:rPr>
                <w:color w:val="000000"/>
              </w:rPr>
            </w:pPr>
          </w:p>
        </w:tc>
        <w:tc>
          <w:tcPr>
            <w:tcW w:w="459" w:type="pct"/>
            <w:gridSpan w:val="2"/>
            <w:vAlign w:val="center"/>
          </w:tcPr>
          <w:p w:rsidR="00A52629" w:rsidRPr="00A52629" w:rsidRDefault="00A52629" w:rsidP="00A52629">
            <w:pPr>
              <w:ind w:left="-108" w:right="-108"/>
              <w:jc w:val="center"/>
              <w:rPr>
                <w:color w:val="000000"/>
              </w:rPr>
            </w:pPr>
            <w:r w:rsidRPr="00A52629">
              <w:rPr>
                <w:color w:val="000000"/>
              </w:rPr>
              <w:lastRenderedPageBreak/>
              <w:t xml:space="preserve">Общий срок годности и (или) стерильности, установленный изготовителем (производителем) </w:t>
            </w:r>
          </w:p>
          <w:p w:rsidR="00A52629" w:rsidRPr="00A52629" w:rsidRDefault="00A52629" w:rsidP="00A52629">
            <w:pPr>
              <w:ind w:left="-108" w:right="-108"/>
              <w:jc w:val="center"/>
              <w:rPr>
                <w:color w:val="000000"/>
              </w:rPr>
            </w:pPr>
            <w:r w:rsidRPr="00A52629">
              <w:rPr>
                <w:color w:val="000000"/>
              </w:rPr>
              <w:t>(указывается в днях, неделях, месяцах, годах)</w:t>
            </w:r>
          </w:p>
          <w:p w:rsidR="00A52629" w:rsidRPr="00A52629" w:rsidRDefault="00A52629" w:rsidP="00A52629">
            <w:pPr>
              <w:ind w:left="-8"/>
              <w:jc w:val="center"/>
              <w:rPr>
                <w:color w:val="000000"/>
              </w:rPr>
            </w:pPr>
          </w:p>
        </w:tc>
        <w:tc>
          <w:tcPr>
            <w:tcW w:w="473" w:type="pct"/>
            <w:gridSpan w:val="3"/>
            <w:vAlign w:val="center"/>
          </w:tcPr>
          <w:p w:rsidR="00A52629" w:rsidRPr="00A52629" w:rsidRDefault="00A52629" w:rsidP="00A52629">
            <w:pPr>
              <w:ind w:left="-108" w:right="34"/>
              <w:jc w:val="center"/>
              <w:rPr>
                <w:color w:val="000000"/>
              </w:rPr>
            </w:pPr>
            <w:r w:rsidRPr="00A52629">
              <w:rPr>
                <w:color w:val="000000"/>
              </w:rPr>
              <w:t>Количество предлагаемого товара (</w:t>
            </w:r>
            <w:proofErr w:type="gramStart"/>
            <w:r w:rsidRPr="00A52629">
              <w:rPr>
                <w:color w:val="000000"/>
              </w:rPr>
              <w:t>указывается  в</w:t>
            </w:r>
            <w:proofErr w:type="gramEnd"/>
            <w:r w:rsidRPr="00A52629">
              <w:rPr>
                <w:color w:val="000000"/>
              </w:rPr>
              <w:t xml:space="preserve">  </w:t>
            </w:r>
          </w:p>
          <w:p w:rsidR="00A52629" w:rsidRPr="00A52629" w:rsidRDefault="00A52629" w:rsidP="00A52629">
            <w:pPr>
              <w:ind w:left="-108" w:right="-108"/>
              <w:jc w:val="center"/>
              <w:rPr>
                <w:color w:val="000000"/>
              </w:rPr>
            </w:pPr>
            <w:r w:rsidRPr="00A52629">
              <w:rPr>
                <w:color w:val="000000"/>
              </w:rPr>
              <w:t>штуках, коробках, упаковках, флаконах и т.д.)</w:t>
            </w:r>
            <w:r w:rsidRPr="00A52629">
              <w:rPr>
                <w:b/>
                <w:color w:val="000000"/>
              </w:rPr>
              <w:t xml:space="preserve"> </w:t>
            </w:r>
          </w:p>
          <w:p w:rsidR="00A52629" w:rsidRPr="00A52629" w:rsidRDefault="00A52629" w:rsidP="00A52629">
            <w:pPr>
              <w:ind w:left="-108" w:right="-108"/>
              <w:jc w:val="center"/>
              <w:rPr>
                <w:color w:val="000000"/>
              </w:rPr>
            </w:pPr>
          </w:p>
          <w:p w:rsidR="00A52629" w:rsidRPr="00A52629" w:rsidRDefault="00A52629" w:rsidP="00A52629">
            <w:pPr>
              <w:ind w:left="-108" w:right="-108"/>
              <w:jc w:val="center"/>
              <w:rPr>
                <w:color w:val="000000"/>
              </w:rPr>
            </w:pPr>
          </w:p>
        </w:tc>
        <w:tc>
          <w:tcPr>
            <w:tcW w:w="472" w:type="pct"/>
            <w:vAlign w:val="center"/>
          </w:tcPr>
          <w:p w:rsidR="00A52629" w:rsidRPr="00A52629" w:rsidRDefault="00A52629" w:rsidP="00A52629">
            <w:pPr>
              <w:ind w:right="-37"/>
              <w:jc w:val="center"/>
              <w:rPr>
                <w:color w:val="000000"/>
              </w:rPr>
            </w:pPr>
            <w:r w:rsidRPr="00A52629">
              <w:rPr>
                <w:color w:val="000000"/>
              </w:rPr>
              <w:t xml:space="preserve">Количество товара (штук, флаконов, миллилитров и </w:t>
            </w:r>
            <w:proofErr w:type="spellStart"/>
            <w:r w:rsidRPr="00A52629">
              <w:rPr>
                <w:color w:val="000000"/>
              </w:rPr>
              <w:t>др.единиц</w:t>
            </w:r>
            <w:proofErr w:type="spellEnd"/>
            <w:r w:rsidRPr="00A52629">
              <w:rPr>
                <w:color w:val="000000"/>
              </w:rPr>
              <w:t>), содержащихся в одной  коробке, упаковке, флаконе и т.д.</w:t>
            </w:r>
            <w:r w:rsidRPr="00A52629">
              <w:rPr>
                <w:b/>
                <w:color w:val="000000"/>
                <w:vertAlign w:val="superscript"/>
              </w:rPr>
              <w:t xml:space="preserve"> </w:t>
            </w:r>
            <w:r w:rsidRPr="00A52629">
              <w:rPr>
                <w:b/>
                <w:color w:val="000000"/>
                <w:vertAlign w:val="superscript"/>
              </w:rPr>
              <w:footnoteReference w:id="1"/>
            </w:r>
          </w:p>
        </w:tc>
      </w:tr>
      <w:tr w:rsidR="00A52629" w:rsidRPr="00A52629" w:rsidTr="006D0AA9">
        <w:trPr>
          <w:trHeight w:val="240"/>
        </w:trPr>
        <w:tc>
          <w:tcPr>
            <w:tcW w:w="294" w:type="pct"/>
            <w:gridSpan w:val="2"/>
            <w:vAlign w:val="center"/>
          </w:tcPr>
          <w:p w:rsidR="00A52629" w:rsidRPr="00A52629" w:rsidRDefault="00A52629" w:rsidP="00A52629">
            <w:pPr>
              <w:jc w:val="center"/>
              <w:rPr>
                <w:color w:val="000000"/>
              </w:rPr>
            </w:pPr>
            <w:r w:rsidRPr="00A52629">
              <w:rPr>
                <w:b/>
                <w:color w:val="000000"/>
              </w:rPr>
              <w:lastRenderedPageBreak/>
              <w:t>1</w:t>
            </w:r>
          </w:p>
        </w:tc>
        <w:tc>
          <w:tcPr>
            <w:tcW w:w="1539" w:type="pct"/>
            <w:gridSpan w:val="2"/>
            <w:vAlign w:val="center"/>
          </w:tcPr>
          <w:p w:rsidR="00A52629" w:rsidRPr="00A52629" w:rsidRDefault="00A52629" w:rsidP="00A52629">
            <w:pPr>
              <w:ind w:left="-106" w:right="-28"/>
              <w:jc w:val="center"/>
              <w:rPr>
                <w:color w:val="000000"/>
              </w:rPr>
            </w:pPr>
            <w:r w:rsidRPr="00A52629">
              <w:rPr>
                <w:b/>
                <w:color w:val="000000"/>
              </w:rPr>
              <w:t>2</w:t>
            </w:r>
          </w:p>
        </w:tc>
        <w:tc>
          <w:tcPr>
            <w:tcW w:w="363" w:type="pct"/>
          </w:tcPr>
          <w:p w:rsidR="00A52629" w:rsidRPr="00A52629" w:rsidRDefault="00A52629" w:rsidP="00A52629">
            <w:pPr>
              <w:ind w:left="-188" w:right="-147"/>
              <w:jc w:val="center"/>
              <w:rPr>
                <w:color w:val="000000"/>
              </w:rPr>
            </w:pPr>
            <w:r w:rsidRPr="00A52629">
              <w:rPr>
                <w:b/>
                <w:color w:val="000000"/>
              </w:rPr>
              <w:t>3</w:t>
            </w:r>
          </w:p>
        </w:tc>
        <w:tc>
          <w:tcPr>
            <w:tcW w:w="721" w:type="pct"/>
            <w:gridSpan w:val="3"/>
          </w:tcPr>
          <w:p w:rsidR="00A52629" w:rsidRPr="00A52629" w:rsidRDefault="00A52629" w:rsidP="00A52629">
            <w:pPr>
              <w:ind w:left="-69" w:hanging="7"/>
              <w:jc w:val="center"/>
              <w:rPr>
                <w:color w:val="000000"/>
              </w:rPr>
            </w:pPr>
            <w:r w:rsidRPr="00A52629">
              <w:rPr>
                <w:b/>
                <w:color w:val="000000"/>
              </w:rPr>
              <w:t>4</w:t>
            </w:r>
          </w:p>
        </w:tc>
        <w:tc>
          <w:tcPr>
            <w:tcW w:w="679" w:type="pct"/>
            <w:vAlign w:val="center"/>
          </w:tcPr>
          <w:p w:rsidR="00A52629" w:rsidRPr="00A52629" w:rsidRDefault="00A52629" w:rsidP="00A52629">
            <w:pPr>
              <w:ind w:left="-107" w:right="-99"/>
              <w:jc w:val="center"/>
              <w:rPr>
                <w:color w:val="000000"/>
              </w:rPr>
            </w:pPr>
            <w:r w:rsidRPr="00A52629">
              <w:rPr>
                <w:b/>
                <w:color w:val="000000"/>
              </w:rPr>
              <w:t>5</w:t>
            </w:r>
          </w:p>
        </w:tc>
        <w:tc>
          <w:tcPr>
            <w:tcW w:w="459" w:type="pct"/>
            <w:gridSpan w:val="2"/>
          </w:tcPr>
          <w:p w:rsidR="00A52629" w:rsidRPr="00A52629" w:rsidRDefault="00A52629" w:rsidP="00A52629">
            <w:pPr>
              <w:ind w:left="-108" w:right="-108"/>
              <w:jc w:val="center"/>
              <w:rPr>
                <w:color w:val="000000"/>
              </w:rPr>
            </w:pPr>
            <w:r w:rsidRPr="00A52629">
              <w:rPr>
                <w:b/>
                <w:color w:val="000000"/>
              </w:rPr>
              <w:t>6</w:t>
            </w:r>
          </w:p>
        </w:tc>
        <w:tc>
          <w:tcPr>
            <w:tcW w:w="473" w:type="pct"/>
            <w:gridSpan w:val="3"/>
            <w:vAlign w:val="center"/>
          </w:tcPr>
          <w:p w:rsidR="00A52629" w:rsidRPr="00A52629" w:rsidRDefault="00A52629" w:rsidP="00A52629">
            <w:pPr>
              <w:ind w:left="-108" w:right="-108"/>
              <w:jc w:val="center"/>
              <w:rPr>
                <w:color w:val="000000"/>
              </w:rPr>
            </w:pPr>
            <w:r w:rsidRPr="00A52629">
              <w:rPr>
                <w:b/>
                <w:color w:val="000000"/>
              </w:rPr>
              <w:t>7</w:t>
            </w:r>
          </w:p>
        </w:tc>
        <w:tc>
          <w:tcPr>
            <w:tcW w:w="472" w:type="pct"/>
          </w:tcPr>
          <w:p w:rsidR="00A52629" w:rsidRPr="00A52629" w:rsidRDefault="00A52629" w:rsidP="00A52629">
            <w:pPr>
              <w:jc w:val="center"/>
              <w:rPr>
                <w:color w:val="000000"/>
              </w:rPr>
            </w:pPr>
            <w:r w:rsidRPr="00A52629">
              <w:rPr>
                <w:b/>
                <w:color w:val="000000"/>
              </w:rPr>
              <w:t>8</w:t>
            </w:r>
          </w:p>
        </w:tc>
      </w:tr>
      <w:tr w:rsidR="00A52629" w:rsidRPr="00A52629" w:rsidTr="006D0AA9">
        <w:trPr>
          <w:trHeight w:val="320"/>
        </w:trPr>
        <w:tc>
          <w:tcPr>
            <w:tcW w:w="5000" w:type="pct"/>
            <w:gridSpan w:val="15"/>
          </w:tcPr>
          <w:p w:rsidR="00A52629" w:rsidRPr="00A52629" w:rsidRDefault="00A52629" w:rsidP="00A52629">
            <w:pPr>
              <w:rPr>
                <w:color w:val="000000"/>
              </w:rPr>
            </w:pPr>
            <w:r w:rsidRPr="00A52629">
              <w:rPr>
                <w:b/>
                <w:color w:val="000000"/>
              </w:rPr>
              <w:t xml:space="preserve">ПРИМЕР №1 заполнения формы спецификации: </w:t>
            </w:r>
            <w:r w:rsidRPr="00A52629">
              <w:rPr>
                <w:i/>
                <w:color w:val="000000"/>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A52629" w:rsidRPr="00A52629" w:rsidTr="006D0AA9">
        <w:trPr>
          <w:trHeight w:val="300"/>
        </w:trPr>
        <w:tc>
          <w:tcPr>
            <w:tcW w:w="280" w:type="pct"/>
          </w:tcPr>
          <w:p w:rsidR="00A52629" w:rsidRPr="00A52629" w:rsidRDefault="00A52629" w:rsidP="00A52629">
            <w:pPr>
              <w:jc w:val="center"/>
              <w:rPr>
                <w:color w:val="000000"/>
              </w:rPr>
            </w:pPr>
            <w:r w:rsidRPr="00A52629">
              <w:rPr>
                <w:b/>
                <w:color w:val="000000"/>
              </w:rPr>
              <w:t>1-2</w:t>
            </w:r>
          </w:p>
        </w:tc>
        <w:tc>
          <w:tcPr>
            <w:tcW w:w="4720" w:type="pct"/>
            <w:gridSpan w:val="14"/>
          </w:tcPr>
          <w:p w:rsidR="00A52629" w:rsidRPr="00A52629" w:rsidRDefault="00A52629" w:rsidP="00A52629">
            <w:pPr>
              <w:rPr>
                <w:color w:val="000000"/>
              </w:rPr>
            </w:pPr>
            <w:r w:rsidRPr="00A52629">
              <w:rPr>
                <w:b/>
                <w:color w:val="000000"/>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A52629" w:rsidRPr="00A52629" w:rsidTr="006D0AA9">
        <w:trPr>
          <w:trHeight w:val="300"/>
        </w:trPr>
        <w:tc>
          <w:tcPr>
            <w:tcW w:w="280" w:type="pct"/>
          </w:tcPr>
          <w:p w:rsidR="00A52629" w:rsidRPr="00A52629" w:rsidRDefault="00A52629" w:rsidP="00A52629">
            <w:pPr>
              <w:jc w:val="center"/>
              <w:rPr>
                <w:color w:val="000000"/>
              </w:rPr>
            </w:pPr>
            <w:r w:rsidRPr="00A52629">
              <w:rPr>
                <w:color w:val="000000"/>
              </w:rPr>
              <w:t>1.</w:t>
            </w:r>
          </w:p>
        </w:tc>
        <w:tc>
          <w:tcPr>
            <w:tcW w:w="1546" w:type="pct"/>
            <w:gridSpan w:val="2"/>
          </w:tcPr>
          <w:p w:rsidR="00A52629" w:rsidRPr="00A52629" w:rsidRDefault="00A52629" w:rsidP="00A52629">
            <w:pPr>
              <w:ind w:left="-106" w:right="-28"/>
              <w:rPr>
                <w:color w:val="000000"/>
              </w:rPr>
            </w:pPr>
            <w:r w:rsidRPr="00A52629">
              <w:rPr>
                <w:color w:val="000000"/>
              </w:rPr>
              <w:t>Карты GP</w:t>
            </w:r>
          </w:p>
          <w:p w:rsidR="00A52629" w:rsidRPr="00A52629" w:rsidRDefault="00A52629" w:rsidP="00A52629">
            <w:pPr>
              <w:ind w:left="-106" w:right="-28"/>
              <w:jc w:val="center"/>
              <w:rPr>
                <w:color w:val="000000"/>
              </w:rPr>
            </w:pPr>
          </w:p>
        </w:tc>
        <w:tc>
          <w:tcPr>
            <w:tcW w:w="375" w:type="pct"/>
            <w:gridSpan w:val="3"/>
          </w:tcPr>
          <w:p w:rsidR="00A52629" w:rsidRPr="00A52629" w:rsidRDefault="00A52629" w:rsidP="00A52629">
            <w:pPr>
              <w:ind w:left="-188" w:right="-147"/>
              <w:jc w:val="center"/>
              <w:rPr>
                <w:color w:val="000000"/>
              </w:rPr>
            </w:pPr>
            <w:r w:rsidRPr="00A52629">
              <w:rPr>
                <w:color w:val="000000"/>
              </w:rPr>
              <w:t>GP1</w:t>
            </w:r>
          </w:p>
        </w:tc>
        <w:tc>
          <w:tcPr>
            <w:tcW w:w="702" w:type="pct"/>
          </w:tcPr>
          <w:p w:rsidR="00A52629" w:rsidRPr="00A52629" w:rsidRDefault="00A52629" w:rsidP="00A52629">
            <w:pPr>
              <w:ind w:left="-69" w:right="-99" w:hanging="7"/>
              <w:jc w:val="center"/>
              <w:rPr>
                <w:color w:val="000000"/>
                <w:sz w:val="22"/>
                <w:szCs w:val="22"/>
              </w:rPr>
            </w:pPr>
            <w:r w:rsidRPr="00A52629">
              <w:rPr>
                <w:color w:val="000000"/>
                <w:sz w:val="22"/>
                <w:szCs w:val="22"/>
              </w:rPr>
              <w:t>ИМ.- 7.1234</w:t>
            </w:r>
          </w:p>
          <w:p w:rsidR="00A52629" w:rsidRPr="00A52629" w:rsidRDefault="00A52629" w:rsidP="00A52629">
            <w:pPr>
              <w:ind w:left="-69" w:right="-99" w:hanging="7"/>
              <w:jc w:val="center"/>
              <w:rPr>
                <w:color w:val="000000"/>
                <w:sz w:val="22"/>
                <w:szCs w:val="22"/>
              </w:rPr>
            </w:pPr>
            <w:r w:rsidRPr="00A52629">
              <w:rPr>
                <w:color w:val="000000"/>
                <w:sz w:val="22"/>
                <w:szCs w:val="22"/>
              </w:rPr>
              <w:t>до 01.01.2016</w:t>
            </w:r>
          </w:p>
        </w:tc>
        <w:tc>
          <w:tcPr>
            <w:tcW w:w="703" w:type="pct"/>
            <w:gridSpan w:val="3"/>
          </w:tcPr>
          <w:p w:rsidR="00A52629" w:rsidRPr="00A52629" w:rsidRDefault="00A52629" w:rsidP="00A52629">
            <w:pPr>
              <w:ind w:left="-108" w:right="-108"/>
              <w:jc w:val="center"/>
              <w:rPr>
                <w:color w:val="000000"/>
              </w:rPr>
            </w:pPr>
            <w:r w:rsidRPr="00A52629">
              <w:rPr>
                <w:color w:val="000000"/>
              </w:rPr>
              <w:t>АВС, США</w:t>
            </w:r>
          </w:p>
        </w:tc>
        <w:tc>
          <w:tcPr>
            <w:tcW w:w="469" w:type="pct"/>
            <w:gridSpan w:val="2"/>
          </w:tcPr>
          <w:p w:rsidR="00A52629" w:rsidRPr="00A52629" w:rsidRDefault="00A52629" w:rsidP="00A52629">
            <w:pPr>
              <w:ind w:left="-108" w:right="-108"/>
              <w:jc w:val="center"/>
              <w:rPr>
                <w:color w:val="000000"/>
              </w:rPr>
            </w:pPr>
            <w:r w:rsidRPr="00A52629">
              <w:rPr>
                <w:color w:val="000000"/>
              </w:rPr>
              <w:t>12 мес.</w:t>
            </w:r>
          </w:p>
        </w:tc>
        <w:tc>
          <w:tcPr>
            <w:tcW w:w="421" w:type="pct"/>
          </w:tcPr>
          <w:p w:rsidR="00A52629" w:rsidRPr="00A52629" w:rsidRDefault="00A52629" w:rsidP="00A52629">
            <w:pPr>
              <w:ind w:left="-108" w:right="-108"/>
              <w:jc w:val="center"/>
              <w:rPr>
                <w:color w:val="000000"/>
              </w:rPr>
            </w:pPr>
            <w:r w:rsidRPr="00A52629">
              <w:rPr>
                <w:color w:val="000000"/>
                <w:sz w:val="22"/>
                <w:szCs w:val="22"/>
              </w:rPr>
              <w:t xml:space="preserve">9 </w:t>
            </w:r>
            <w:proofErr w:type="spellStart"/>
            <w:r w:rsidRPr="00A52629">
              <w:rPr>
                <w:color w:val="000000"/>
                <w:sz w:val="22"/>
                <w:szCs w:val="22"/>
              </w:rPr>
              <w:t>кор</w:t>
            </w:r>
            <w:proofErr w:type="spellEnd"/>
            <w:r w:rsidRPr="00A52629">
              <w:rPr>
                <w:color w:val="000000"/>
                <w:sz w:val="22"/>
                <w:szCs w:val="22"/>
              </w:rPr>
              <w:t>.</w:t>
            </w:r>
          </w:p>
        </w:tc>
        <w:tc>
          <w:tcPr>
            <w:tcW w:w="504" w:type="pct"/>
            <w:gridSpan w:val="2"/>
          </w:tcPr>
          <w:p w:rsidR="00A52629" w:rsidRPr="00A52629" w:rsidRDefault="00A52629" w:rsidP="00A52629">
            <w:pPr>
              <w:ind w:right="-54"/>
              <w:jc w:val="center"/>
              <w:rPr>
                <w:color w:val="000000"/>
                <w:sz w:val="22"/>
                <w:szCs w:val="22"/>
              </w:rPr>
            </w:pPr>
            <w:r w:rsidRPr="00A52629">
              <w:rPr>
                <w:color w:val="000000"/>
                <w:sz w:val="22"/>
                <w:szCs w:val="22"/>
              </w:rPr>
              <w:t xml:space="preserve">8 шт. в </w:t>
            </w:r>
          </w:p>
          <w:p w:rsidR="00A52629" w:rsidRPr="00A52629" w:rsidRDefault="00A52629" w:rsidP="00A52629">
            <w:pPr>
              <w:ind w:left="-86" w:right="-54"/>
              <w:jc w:val="center"/>
              <w:rPr>
                <w:color w:val="000000"/>
                <w:sz w:val="22"/>
                <w:szCs w:val="22"/>
              </w:rPr>
            </w:pPr>
            <w:r w:rsidRPr="00A52629">
              <w:rPr>
                <w:color w:val="000000"/>
                <w:sz w:val="22"/>
                <w:szCs w:val="22"/>
              </w:rPr>
              <w:t xml:space="preserve">1 </w:t>
            </w:r>
            <w:proofErr w:type="spellStart"/>
            <w:r w:rsidRPr="00A52629">
              <w:rPr>
                <w:color w:val="000000"/>
                <w:sz w:val="22"/>
                <w:szCs w:val="22"/>
              </w:rPr>
              <w:t>кор</w:t>
            </w:r>
            <w:proofErr w:type="spellEnd"/>
            <w:r w:rsidRPr="00A52629">
              <w:rPr>
                <w:color w:val="000000"/>
                <w:sz w:val="22"/>
                <w:szCs w:val="22"/>
              </w:rPr>
              <w:t>.</w:t>
            </w:r>
          </w:p>
        </w:tc>
      </w:tr>
      <w:tr w:rsidR="00A52629" w:rsidRPr="00A52629" w:rsidTr="006D0AA9">
        <w:trPr>
          <w:trHeight w:val="300"/>
        </w:trPr>
        <w:tc>
          <w:tcPr>
            <w:tcW w:w="280" w:type="pct"/>
          </w:tcPr>
          <w:p w:rsidR="00A52629" w:rsidRPr="00A52629" w:rsidRDefault="00A52629" w:rsidP="00A52629">
            <w:pPr>
              <w:jc w:val="center"/>
              <w:rPr>
                <w:color w:val="000000"/>
              </w:rPr>
            </w:pPr>
            <w:r w:rsidRPr="00A52629">
              <w:rPr>
                <w:color w:val="000000"/>
              </w:rPr>
              <w:t>2.</w:t>
            </w:r>
          </w:p>
        </w:tc>
        <w:tc>
          <w:tcPr>
            <w:tcW w:w="1546" w:type="pct"/>
            <w:gridSpan w:val="2"/>
          </w:tcPr>
          <w:p w:rsidR="00A52629" w:rsidRPr="00A52629" w:rsidRDefault="00A52629" w:rsidP="00A52629">
            <w:pPr>
              <w:ind w:left="-106" w:right="-28"/>
              <w:rPr>
                <w:color w:val="000000"/>
              </w:rPr>
            </w:pPr>
            <w:r w:rsidRPr="00A52629">
              <w:rPr>
                <w:color w:val="000000"/>
              </w:rPr>
              <w:t>Карты YST</w:t>
            </w:r>
          </w:p>
        </w:tc>
        <w:tc>
          <w:tcPr>
            <w:tcW w:w="375" w:type="pct"/>
            <w:gridSpan w:val="3"/>
          </w:tcPr>
          <w:p w:rsidR="00A52629" w:rsidRPr="00A52629" w:rsidRDefault="00A52629" w:rsidP="00A52629">
            <w:pPr>
              <w:ind w:left="-188" w:right="-147"/>
              <w:jc w:val="center"/>
              <w:rPr>
                <w:color w:val="000000"/>
              </w:rPr>
            </w:pPr>
            <w:r w:rsidRPr="00A52629">
              <w:rPr>
                <w:color w:val="000000"/>
              </w:rPr>
              <w:t>YST1</w:t>
            </w:r>
          </w:p>
        </w:tc>
        <w:tc>
          <w:tcPr>
            <w:tcW w:w="702" w:type="pct"/>
          </w:tcPr>
          <w:p w:rsidR="00A52629" w:rsidRPr="00A52629" w:rsidRDefault="00A52629" w:rsidP="00A52629">
            <w:pPr>
              <w:ind w:left="-69" w:right="-99" w:hanging="7"/>
              <w:jc w:val="center"/>
              <w:rPr>
                <w:color w:val="000000"/>
                <w:sz w:val="22"/>
                <w:szCs w:val="22"/>
              </w:rPr>
            </w:pPr>
            <w:r w:rsidRPr="00A52629">
              <w:rPr>
                <w:color w:val="000000"/>
                <w:sz w:val="22"/>
                <w:szCs w:val="22"/>
              </w:rPr>
              <w:t>ИМ.- 7.1234</w:t>
            </w:r>
          </w:p>
          <w:p w:rsidR="00A52629" w:rsidRPr="00A52629" w:rsidRDefault="00A52629" w:rsidP="00A52629">
            <w:pPr>
              <w:ind w:left="-69" w:right="-99" w:hanging="7"/>
              <w:jc w:val="center"/>
              <w:rPr>
                <w:color w:val="000000"/>
                <w:sz w:val="22"/>
                <w:szCs w:val="22"/>
              </w:rPr>
            </w:pPr>
            <w:r w:rsidRPr="00A52629">
              <w:rPr>
                <w:color w:val="000000"/>
                <w:sz w:val="22"/>
                <w:szCs w:val="22"/>
              </w:rPr>
              <w:t>до 01.01.2016</w:t>
            </w:r>
          </w:p>
        </w:tc>
        <w:tc>
          <w:tcPr>
            <w:tcW w:w="703" w:type="pct"/>
            <w:gridSpan w:val="3"/>
          </w:tcPr>
          <w:p w:rsidR="00A52629" w:rsidRPr="00A52629" w:rsidRDefault="00A52629" w:rsidP="00A52629">
            <w:pPr>
              <w:ind w:left="-108" w:right="-108"/>
              <w:jc w:val="center"/>
              <w:rPr>
                <w:color w:val="000000"/>
              </w:rPr>
            </w:pPr>
            <w:r w:rsidRPr="00A52629">
              <w:rPr>
                <w:color w:val="000000"/>
              </w:rPr>
              <w:t>АВС, США</w:t>
            </w:r>
          </w:p>
        </w:tc>
        <w:tc>
          <w:tcPr>
            <w:tcW w:w="469" w:type="pct"/>
            <w:gridSpan w:val="2"/>
          </w:tcPr>
          <w:p w:rsidR="00A52629" w:rsidRPr="00A52629" w:rsidRDefault="00A52629" w:rsidP="00A52629">
            <w:pPr>
              <w:ind w:left="-108" w:right="-108"/>
              <w:jc w:val="center"/>
              <w:rPr>
                <w:color w:val="000000"/>
              </w:rPr>
            </w:pPr>
            <w:r w:rsidRPr="00A52629">
              <w:rPr>
                <w:color w:val="000000"/>
              </w:rPr>
              <w:t>24 мес.</w:t>
            </w:r>
          </w:p>
        </w:tc>
        <w:tc>
          <w:tcPr>
            <w:tcW w:w="421" w:type="pct"/>
          </w:tcPr>
          <w:p w:rsidR="00A52629" w:rsidRPr="00A52629" w:rsidRDefault="00A52629" w:rsidP="00A52629">
            <w:pPr>
              <w:ind w:left="-108" w:right="-108"/>
              <w:jc w:val="center"/>
              <w:rPr>
                <w:color w:val="000000"/>
              </w:rPr>
            </w:pPr>
            <w:r w:rsidRPr="00A52629">
              <w:rPr>
                <w:color w:val="000000"/>
                <w:sz w:val="22"/>
                <w:szCs w:val="22"/>
              </w:rPr>
              <w:t xml:space="preserve">22 </w:t>
            </w:r>
            <w:proofErr w:type="spellStart"/>
            <w:r w:rsidRPr="00A52629">
              <w:rPr>
                <w:color w:val="000000"/>
                <w:sz w:val="22"/>
                <w:szCs w:val="22"/>
              </w:rPr>
              <w:t>кор</w:t>
            </w:r>
            <w:proofErr w:type="spellEnd"/>
            <w:r w:rsidRPr="00A52629">
              <w:rPr>
                <w:color w:val="000000"/>
                <w:sz w:val="22"/>
                <w:szCs w:val="22"/>
              </w:rPr>
              <w:t>.</w:t>
            </w:r>
          </w:p>
        </w:tc>
        <w:tc>
          <w:tcPr>
            <w:tcW w:w="504" w:type="pct"/>
            <w:gridSpan w:val="2"/>
          </w:tcPr>
          <w:p w:rsidR="00A52629" w:rsidRPr="00A52629" w:rsidRDefault="00A52629" w:rsidP="00A52629">
            <w:pPr>
              <w:ind w:right="-54"/>
              <w:jc w:val="center"/>
              <w:rPr>
                <w:color w:val="000000"/>
                <w:sz w:val="22"/>
                <w:szCs w:val="22"/>
              </w:rPr>
            </w:pPr>
            <w:r w:rsidRPr="00A52629">
              <w:rPr>
                <w:color w:val="000000"/>
                <w:sz w:val="22"/>
                <w:szCs w:val="22"/>
              </w:rPr>
              <w:t xml:space="preserve">8 шт. в </w:t>
            </w:r>
          </w:p>
          <w:p w:rsidR="00A52629" w:rsidRPr="00A52629" w:rsidRDefault="00A52629" w:rsidP="00A52629">
            <w:pPr>
              <w:ind w:left="-86" w:right="-54"/>
              <w:jc w:val="center"/>
              <w:rPr>
                <w:color w:val="000000"/>
                <w:sz w:val="22"/>
                <w:szCs w:val="22"/>
              </w:rPr>
            </w:pPr>
            <w:r w:rsidRPr="00A52629">
              <w:rPr>
                <w:color w:val="000000"/>
                <w:sz w:val="22"/>
                <w:szCs w:val="22"/>
              </w:rPr>
              <w:t xml:space="preserve">1 </w:t>
            </w:r>
            <w:proofErr w:type="spellStart"/>
            <w:r w:rsidRPr="00A52629">
              <w:rPr>
                <w:color w:val="000000"/>
                <w:sz w:val="22"/>
                <w:szCs w:val="22"/>
              </w:rPr>
              <w:t>кор</w:t>
            </w:r>
            <w:proofErr w:type="spellEnd"/>
            <w:r w:rsidRPr="00A52629">
              <w:rPr>
                <w:color w:val="000000"/>
                <w:sz w:val="22"/>
                <w:szCs w:val="22"/>
              </w:rPr>
              <w:t>.</w:t>
            </w:r>
          </w:p>
        </w:tc>
      </w:tr>
      <w:tr w:rsidR="00A52629" w:rsidRPr="00A52629" w:rsidTr="006D0AA9">
        <w:trPr>
          <w:trHeight w:val="300"/>
        </w:trPr>
        <w:tc>
          <w:tcPr>
            <w:tcW w:w="5000" w:type="pct"/>
            <w:gridSpan w:val="15"/>
          </w:tcPr>
          <w:p w:rsidR="00A52629" w:rsidRPr="00A52629" w:rsidRDefault="00A52629" w:rsidP="002566A6">
            <w:pPr>
              <w:rPr>
                <w:color w:val="000000"/>
              </w:rPr>
            </w:pPr>
            <w:r w:rsidRPr="00A52629">
              <w:rPr>
                <w:b/>
                <w:color w:val="000000"/>
              </w:rPr>
              <w:t xml:space="preserve">ПРИМЕР №2 заполнения формы спецификации: </w:t>
            </w:r>
            <w:r w:rsidRPr="00A52629">
              <w:rPr>
                <w:i/>
                <w:color w:val="000000"/>
              </w:rPr>
              <w:t>в случае подачи участником предложения, содержащего полностью идентичные медицинские изделия (не являющиеся альтернативными согласно п. 9 документов)</w:t>
            </w:r>
          </w:p>
        </w:tc>
      </w:tr>
      <w:tr w:rsidR="00A52629" w:rsidRPr="00A52629" w:rsidTr="006D0AA9">
        <w:trPr>
          <w:trHeight w:val="300"/>
        </w:trPr>
        <w:tc>
          <w:tcPr>
            <w:tcW w:w="280" w:type="pct"/>
          </w:tcPr>
          <w:p w:rsidR="00A52629" w:rsidRPr="00A52629" w:rsidRDefault="00A52629" w:rsidP="00A52629">
            <w:pPr>
              <w:jc w:val="center"/>
              <w:rPr>
                <w:color w:val="000000"/>
              </w:rPr>
            </w:pPr>
            <w:r w:rsidRPr="00A52629">
              <w:rPr>
                <w:color w:val="000000"/>
              </w:rPr>
              <w:t>1.</w:t>
            </w:r>
          </w:p>
        </w:tc>
        <w:tc>
          <w:tcPr>
            <w:tcW w:w="1546" w:type="pct"/>
            <w:gridSpan w:val="2"/>
          </w:tcPr>
          <w:p w:rsidR="00A52629" w:rsidRPr="00A52629" w:rsidRDefault="00A52629" w:rsidP="00A52629">
            <w:pPr>
              <w:ind w:left="-106" w:right="-28"/>
              <w:rPr>
                <w:color w:val="000000"/>
              </w:rPr>
            </w:pPr>
            <w:proofErr w:type="spellStart"/>
            <w:r w:rsidRPr="00A52629">
              <w:rPr>
                <w:color w:val="000000"/>
              </w:rPr>
              <w:t>Эндотрахеальные</w:t>
            </w:r>
            <w:proofErr w:type="spellEnd"/>
            <w:r w:rsidRPr="00A52629">
              <w:rPr>
                <w:color w:val="000000"/>
              </w:rPr>
              <w:t xml:space="preserve"> трубки без манжеты (размер (FG): 8)</w:t>
            </w:r>
          </w:p>
        </w:tc>
        <w:tc>
          <w:tcPr>
            <w:tcW w:w="375" w:type="pct"/>
            <w:gridSpan w:val="3"/>
          </w:tcPr>
          <w:p w:rsidR="00A52629" w:rsidRPr="00A52629" w:rsidRDefault="00A52629" w:rsidP="00A52629">
            <w:pPr>
              <w:ind w:left="-188" w:right="-147"/>
              <w:jc w:val="center"/>
              <w:rPr>
                <w:color w:val="000000"/>
              </w:rPr>
            </w:pPr>
            <w:r w:rsidRPr="00A52629">
              <w:rPr>
                <w:color w:val="000000"/>
              </w:rPr>
              <w:t>Т-8</w:t>
            </w:r>
          </w:p>
        </w:tc>
        <w:tc>
          <w:tcPr>
            <w:tcW w:w="702" w:type="pct"/>
          </w:tcPr>
          <w:p w:rsidR="00A52629" w:rsidRPr="00A52629" w:rsidRDefault="00A52629" w:rsidP="00A52629">
            <w:pPr>
              <w:ind w:left="-69" w:right="-99" w:hanging="7"/>
              <w:jc w:val="center"/>
              <w:rPr>
                <w:color w:val="000000"/>
              </w:rPr>
            </w:pPr>
            <w:r w:rsidRPr="00A52629">
              <w:rPr>
                <w:color w:val="000000"/>
              </w:rPr>
              <w:t>ИМ.- 7.1234</w:t>
            </w:r>
          </w:p>
          <w:p w:rsidR="00A52629" w:rsidRPr="00A52629" w:rsidRDefault="00A52629" w:rsidP="00A52629">
            <w:pPr>
              <w:ind w:left="-69" w:right="-99" w:hanging="7"/>
              <w:jc w:val="center"/>
              <w:rPr>
                <w:color w:val="000000"/>
              </w:rPr>
            </w:pPr>
            <w:r w:rsidRPr="00A52629">
              <w:rPr>
                <w:color w:val="000000"/>
              </w:rPr>
              <w:t>до 01.01.2016</w:t>
            </w:r>
          </w:p>
          <w:p w:rsidR="00A52629" w:rsidRPr="00A52629" w:rsidRDefault="00A52629" w:rsidP="00A52629">
            <w:pPr>
              <w:ind w:left="-69" w:right="-99" w:hanging="7"/>
              <w:jc w:val="center"/>
              <w:rPr>
                <w:color w:val="000000"/>
              </w:rPr>
            </w:pPr>
            <w:r w:rsidRPr="00A52629">
              <w:rPr>
                <w:color w:val="000000"/>
              </w:rPr>
              <w:t>или</w:t>
            </w:r>
          </w:p>
          <w:p w:rsidR="00A52629" w:rsidRPr="00A52629" w:rsidRDefault="00A52629" w:rsidP="00A52629">
            <w:pPr>
              <w:ind w:left="-69" w:right="-99" w:hanging="7"/>
              <w:jc w:val="center"/>
              <w:rPr>
                <w:color w:val="000000"/>
              </w:rPr>
            </w:pPr>
            <w:r w:rsidRPr="00A52629">
              <w:rPr>
                <w:color w:val="000000"/>
              </w:rPr>
              <w:t>ИМ.- 7.2345</w:t>
            </w:r>
          </w:p>
          <w:p w:rsidR="00A52629" w:rsidRPr="00A52629" w:rsidRDefault="00A52629" w:rsidP="00A52629">
            <w:pPr>
              <w:ind w:left="-69" w:right="-99" w:hanging="7"/>
              <w:jc w:val="center"/>
              <w:rPr>
                <w:color w:val="000000"/>
              </w:rPr>
            </w:pPr>
            <w:r w:rsidRPr="00A52629">
              <w:rPr>
                <w:color w:val="000000"/>
              </w:rPr>
              <w:t>до 01.01.2016</w:t>
            </w:r>
          </w:p>
        </w:tc>
        <w:tc>
          <w:tcPr>
            <w:tcW w:w="703" w:type="pct"/>
            <w:gridSpan w:val="3"/>
          </w:tcPr>
          <w:p w:rsidR="00A52629" w:rsidRPr="00A52629" w:rsidRDefault="00A52629" w:rsidP="00A52629">
            <w:pPr>
              <w:ind w:left="-108" w:right="-108"/>
              <w:jc w:val="center"/>
              <w:rPr>
                <w:color w:val="000000"/>
              </w:rPr>
            </w:pPr>
            <w:r w:rsidRPr="00A52629">
              <w:rPr>
                <w:color w:val="000000"/>
              </w:rPr>
              <w:t xml:space="preserve">АВС </w:t>
            </w:r>
            <w:proofErr w:type="spellStart"/>
            <w:r w:rsidRPr="00A52629">
              <w:rPr>
                <w:color w:val="000000"/>
              </w:rPr>
              <w:t>inc</w:t>
            </w:r>
            <w:proofErr w:type="spellEnd"/>
            <w:r w:rsidRPr="00A52629">
              <w:rPr>
                <w:color w:val="000000"/>
              </w:rPr>
              <w:t>. (завод ABC, Испания), США</w:t>
            </w:r>
          </w:p>
          <w:p w:rsidR="00A52629" w:rsidRPr="00A52629" w:rsidRDefault="00A52629" w:rsidP="00A52629">
            <w:pPr>
              <w:ind w:left="-108" w:right="-108"/>
              <w:jc w:val="center"/>
              <w:rPr>
                <w:color w:val="000000"/>
              </w:rPr>
            </w:pPr>
            <w:r w:rsidRPr="00A52629">
              <w:rPr>
                <w:color w:val="000000"/>
              </w:rPr>
              <w:t>Или</w:t>
            </w:r>
          </w:p>
          <w:p w:rsidR="00A52629" w:rsidRPr="00A52629" w:rsidRDefault="00A52629" w:rsidP="00A52629">
            <w:pPr>
              <w:ind w:left="-108" w:right="-108"/>
              <w:jc w:val="center"/>
              <w:rPr>
                <w:color w:val="000000"/>
              </w:rPr>
            </w:pPr>
            <w:r w:rsidRPr="00A52629">
              <w:rPr>
                <w:color w:val="000000"/>
              </w:rPr>
              <w:t xml:space="preserve">АВС </w:t>
            </w:r>
            <w:proofErr w:type="spellStart"/>
            <w:r w:rsidRPr="00A52629">
              <w:rPr>
                <w:color w:val="000000"/>
              </w:rPr>
              <w:t>inc</w:t>
            </w:r>
            <w:proofErr w:type="spellEnd"/>
            <w:r w:rsidRPr="00A52629">
              <w:rPr>
                <w:color w:val="000000"/>
              </w:rPr>
              <w:t>. (завод ABC, Германия), США</w:t>
            </w:r>
          </w:p>
        </w:tc>
        <w:tc>
          <w:tcPr>
            <w:tcW w:w="469" w:type="pct"/>
            <w:gridSpan w:val="2"/>
          </w:tcPr>
          <w:p w:rsidR="00A52629" w:rsidRPr="00A52629" w:rsidRDefault="00A52629" w:rsidP="00A52629">
            <w:pPr>
              <w:ind w:left="-108" w:right="-108"/>
              <w:jc w:val="center"/>
              <w:rPr>
                <w:color w:val="000000"/>
              </w:rPr>
            </w:pPr>
            <w:r w:rsidRPr="00A52629">
              <w:rPr>
                <w:color w:val="000000"/>
              </w:rPr>
              <w:t>12 мес.</w:t>
            </w:r>
          </w:p>
        </w:tc>
        <w:tc>
          <w:tcPr>
            <w:tcW w:w="421" w:type="pct"/>
          </w:tcPr>
          <w:p w:rsidR="00A52629" w:rsidRPr="00A52629" w:rsidRDefault="00A52629" w:rsidP="00A52629">
            <w:pPr>
              <w:ind w:left="-108" w:right="-108"/>
              <w:jc w:val="center"/>
              <w:rPr>
                <w:color w:val="000000"/>
              </w:rPr>
            </w:pPr>
            <w:r w:rsidRPr="00A52629">
              <w:rPr>
                <w:color w:val="000000"/>
              </w:rPr>
              <w:t>170 шт.</w:t>
            </w:r>
          </w:p>
        </w:tc>
        <w:tc>
          <w:tcPr>
            <w:tcW w:w="504" w:type="pct"/>
            <w:gridSpan w:val="2"/>
          </w:tcPr>
          <w:p w:rsidR="00A52629" w:rsidRPr="00A52629" w:rsidRDefault="00A52629" w:rsidP="00A52629">
            <w:pPr>
              <w:ind w:left="-86" w:right="-54"/>
              <w:jc w:val="center"/>
              <w:rPr>
                <w:color w:val="000000"/>
              </w:rPr>
            </w:pPr>
            <w:r w:rsidRPr="00A52629">
              <w:rPr>
                <w:color w:val="000000"/>
              </w:rPr>
              <w:t>-</w:t>
            </w:r>
          </w:p>
        </w:tc>
      </w:tr>
    </w:tbl>
    <w:p w:rsidR="00A52629" w:rsidRPr="00A52629" w:rsidRDefault="00A52629" w:rsidP="00A52629">
      <w:pPr>
        <w:rPr>
          <w:color w:val="000000"/>
        </w:rPr>
      </w:pPr>
      <w:r w:rsidRPr="00A52629">
        <w:rPr>
          <w:color w:val="000000"/>
        </w:rPr>
        <w:t>Срок годности и (или) стерильности на дату поставки: ___________________________________________________</w:t>
      </w:r>
    </w:p>
    <w:p w:rsidR="00A52629" w:rsidRPr="00A52629" w:rsidRDefault="00A52629" w:rsidP="00A52629">
      <w:pPr>
        <w:rPr>
          <w:color w:val="000000"/>
          <w:sz w:val="18"/>
          <w:szCs w:val="18"/>
        </w:rPr>
      </w:pPr>
      <w:r w:rsidRPr="00A52629">
        <w:rPr>
          <w:color w:val="000000"/>
          <w:sz w:val="18"/>
          <w:szCs w:val="18"/>
        </w:rPr>
        <w:t xml:space="preserve">                                                                                                                             (указать срок, соответствующий документам)</w:t>
      </w:r>
    </w:p>
    <w:p w:rsidR="00A52629" w:rsidRPr="00A52629" w:rsidRDefault="00A52629" w:rsidP="00A52629">
      <w:pPr>
        <w:keepNext/>
        <w:keepLines/>
        <w:ind w:left="6096"/>
        <w:outlineLvl w:val="0"/>
      </w:pPr>
    </w:p>
    <w:p w:rsidR="00A52629" w:rsidRPr="00A52629" w:rsidRDefault="00A52629" w:rsidP="00A52629">
      <w:pPr>
        <w:keepNext/>
        <w:keepLines/>
        <w:ind w:left="6096"/>
        <w:outlineLvl w:val="0"/>
      </w:pPr>
    </w:p>
    <w:p w:rsidR="00A52629" w:rsidRPr="00A52629" w:rsidRDefault="00A52629" w:rsidP="00A52629">
      <w:pPr>
        <w:keepNext/>
        <w:keepLines/>
        <w:ind w:left="6096"/>
        <w:outlineLvl w:val="0"/>
      </w:pPr>
    </w:p>
    <w:p w:rsidR="00A52629" w:rsidRPr="00A52629" w:rsidRDefault="00A52629" w:rsidP="00A52629">
      <w:pPr>
        <w:keepNext/>
        <w:keepLines/>
        <w:ind w:left="6096"/>
        <w:outlineLvl w:val="0"/>
      </w:pPr>
    </w:p>
    <w:p w:rsidR="00A52629" w:rsidRPr="00A52629" w:rsidRDefault="00A52629" w:rsidP="00A52629">
      <w:pPr>
        <w:keepNext/>
        <w:keepLines/>
        <w:ind w:left="6096"/>
        <w:outlineLvl w:val="0"/>
        <w:sectPr w:rsidR="00A52629" w:rsidRPr="00A52629" w:rsidSect="006D0AA9">
          <w:pgSz w:w="16838" w:h="11906" w:orient="landscape"/>
          <w:pgMar w:top="1701" w:right="851" w:bottom="851" w:left="709" w:header="709" w:footer="709" w:gutter="0"/>
          <w:cols w:space="708"/>
          <w:docGrid w:linePitch="360"/>
        </w:sectPr>
      </w:pPr>
    </w:p>
    <w:p w:rsidR="00A52629" w:rsidRPr="00A52629" w:rsidRDefault="00A52629" w:rsidP="00A52629">
      <w:pPr>
        <w:keepNext/>
        <w:keepLines/>
        <w:ind w:left="6096"/>
        <w:outlineLvl w:val="0"/>
      </w:pPr>
      <w:r w:rsidRPr="00A52629">
        <w:lastRenderedPageBreak/>
        <w:t>Приложение 4</w:t>
      </w:r>
    </w:p>
    <w:p w:rsidR="00A52629" w:rsidRPr="00A52629" w:rsidRDefault="00A52629" w:rsidP="00A52629">
      <w:pPr>
        <w:ind w:left="7371"/>
      </w:pPr>
      <w:r w:rsidRPr="00A52629">
        <w:t>к документам</w:t>
      </w:r>
    </w:p>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Pr>
        <w:jc w:val="center"/>
        <w:rPr>
          <w:b/>
        </w:rPr>
      </w:pPr>
      <w:r w:rsidRPr="00A52629">
        <w:rPr>
          <w:b/>
        </w:rPr>
        <w:t>ОБЯЗАТЕЛЬСТВО</w:t>
      </w:r>
    </w:p>
    <w:p w:rsidR="00A52629" w:rsidRPr="00A52629" w:rsidRDefault="00A52629" w:rsidP="00A52629"/>
    <w:p w:rsidR="00A52629" w:rsidRPr="00A52629" w:rsidRDefault="00A52629" w:rsidP="00A52629">
      <w:pPr>
        <w:ind w:firstLine="708"/>
        <w:jc w:val="both"/>
      </w:pPr>
      <w:r w:rsidRPr="00A52629">
        <w:t>Участник берет</w:t>
      </w:r>
      <w:r w:rsidRPr="00A52629">
        <w:rPr>
          <w:color w:val="000000"/>
        </w:rPr>
        <w:t xml:space="preserve"> на себя обязательство </w:t>
      </w:r>
      <w:r w:rsidRPr="00A52629">
        <w:t>предоставить при поставке по лоту №____ процедуры государственной закупки ________________ копию действующего регистрационного удостоверения Министерства здравоохранения Республики Беларусь медицинской техники и изделий медицинского назначения Республики Беларусь.</w:t>
      </w:r>
    </w:p>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Default="00A52629" w:rsidP="00A52629"/>
    <w:p w:rsidR="00F82240" w:rsidRDefault="00F82240" w:rsidP="00A52629"/>
    <w:p w:rsidR="00F82240" w:rsidRPr="00A52629" w:rsidRDefault="00F82240"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Pr>
        <w:keepNext/>
        <w:keepLines/>
        <w:ind w:left="6372" w:firstLine="708"/>
        <w:outlineLvl w:val="0"/>
      </w:pPr>
      <w:r w:rsidRPr="00A52629">
        <w:lastRenderedPageBreak/>
        <w:t>Приложение 3</w:t>
      </w:r>
    </w:p>
    <w:p w:rsidR="00A52629" w:rsidRPr="00A52629" w:rsidRDefault="00A52629" w:rsidP="00A52629">
      <w:pPr>
        <w:ind w:left="7371"/>
      </w:pPr>
      <w:r w:rsidRPr="00A52629">
        <w:t>к документам</w:t>
      </w:r>
    </w:p>
    <w:p w:rsidR="00A52629" w:rsidRPr="00A52629" w:rsidRDefault="00A52629" w:rsidP="00A52629">
      <w:pPr>
        <w:jc w:val="center"/>
        <w:rPr>
          <w:color w:val="000000"/>
        </w:rPr>
      </w:pPr>
    </w:p>
    <w:p w:rsidR="00A52629" w:rsidRPr="00A52629" w:rsidRDefault="00A52629" w:rsidP="00A52629">
      <w:pPr>
        <w:jc w:val="center"/>
        <w:rPr>
          <w:color w:val="000000"/>
        </w:rPr>
      </w:pPr>
      <w:r w:rsidRPr="00A52629">
        <w:rPr>
          <w:b/>
          <w:color w:val="000000"/>
        </w:rPr>
        <w:t>Таблица соответствия состава (комплектности) и характеристик товара, предлагаемого участником требованиям заявки на закупку</w:t>
      </w:r>
    </w:p>
    <w:p w:rsidR="00A52629" w:rsidRPr="00A52629" w:rsidRDefault="00A52629" w:rsidP="00A52629">
      <w:pPr>
        <w:jc w:val="center"/>
        <w:rPr>
          <w:color w:val="000000"/>
        </w:rPr>
      </w:pPr>
    </w:p>
    <w:p w:rsidR="00A52629" w:rsidRPr="00A52629" w:rsidRDefault="00A52629" w:rsidP="00A52629">
      <w:pPr>
        <w:tabs>
          <w:tab w:val="left" w:pos="7371"/>
        </w:tabs>
        <w:rPr>
          <w:color w:val="000000"/>
        </w:rPr>
      </w:pPr>
      <w:r w:rsidRPr="00A52629">
        <w:rPr>
          <w:color w:val="000000"/>
        </w:rPr>
        <w:t>Номер процедуры: _______    лот №____                                                   Стр._____ из ______</w:t>
      </w:r>
    </w:p>
    <w:p w:rsidR="00A52629" w:rsidRPr="00A52629" w:rsidRDefault="00A52629" w:rsidP="00A52629">
      <w:pPr>
        <w:tabs>
          <w:tab w:val="left" w:pos="7371"/>
        </w:tabs>
        <w:rPr>
          <w:color w:val="000000"/>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226"/>
      </w:tblGrid>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color w:val="000000"/>
              </w:rPr>
              <w:t>Соответствует/</w:t>
            </w:r>
          </w:p>
          <w:p w:rsidR="00A52629" w:rsidRPr="00A52629" w:rsidRDefault="00A52629" w:rsidP="00A52629">
            <w:pPr>
              <w:jc w:val="center"/>
              <w:rPr>
                <w:color w:val="000000"/>
              </w:rPr>
            </w:pPr>
            <w:r w:rsidRPr="00A52629">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13.8 документов, подтверждающий соответствие предложения предмету закупки,</w:t>
            </w:r>
          </w:p>
          <w:p w:rsidR="00A52629" w:rsidRPr="00A52629" w:rsidRDefault="00A52629" w:rsidP="00A52629">
            <w:pPr>
              <w:jc w:val="center"/>
              <w:rPr>
                <w:color w:val="000000"/>
              </w:rP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b/>
                <w:color w:val="000000"/>
              </w:rPr>
              <w:t>4*</w:t>
            </w:r>
          </w:p>
        </w:tc>
      </w:tr>
      <w:tr w:rsidR="00A52629" w:rsidRPr="00A52629" w:rsidTr="006D0AA9">
        <w:tc>
          <w:tcPr>
            <w:tcW w:w="9571" w:type="dxa"/>
            <w:gridSpan w:val="4"/>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rPr>
                <w:b/>
                <w:color w:val="000000"/>
              </w:rPr>
            </w:pPr>
            <w:r w:rsidRPr="00A52629">
              <w:rPr>
                <w:b/>
              </w:rPr>
              <w:t>Состав (комплектация)**:</w:t>
            </w: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9571" w:type="dxa"/>
            <w:gridSpan w:val="4"/>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rPr>
                <w:b/>
              </w:rPr>
            </w:pPr>
            <w:r w:rsidRPr="00A52629">
              <w:rPr>
                <w:b/>
              </w:rPr>
              <w:t>Технические характеристики:</w:t>
            </w: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9571" w:type="dxa"/>
            <w:gridSpan w:val="4"/>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rPr>
                <w:b/>
              </w:rPr>
            </w:pPr>
            <w:r w:rsidRPr="00A52629">
              <w:rPr>
                <w:b/>
              </w:rPr>
              <w:t>Дополнительные требования (при наличии в заявке):</w:t>
            </w: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bl>
    <w:p w:rsidR="00A52629" w:rsidRPr="00A52629" w:rsidRDefault="00A52629" w:rsidP="00A52629">
      <w:pPr>
        <w:jc w:val="both"/>
        <w:rPr>
          <w:color w:val="000000"/>
        </w:rPr>
      </w:pPr>
    </w:p>
    <w:p w:rsidR="00A52629" w:rsidRPr="00A52629" w:rsidRDefault="00A52629" w:rsidP="00A52629">
      <w:pPr>
        <w:jc w:val="both"/>
        <w:rPr>
          <w:color w:val="000000"/>
        </w:rPr>
      </w:pPr>
      <w:r w:rsidRPr="00A52629">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rsidR="00A52629" w:rsidRPr="00A52629" w:rsidRDefault="00A52629" w:rsidP="00A52629">
      <w:pPr>
        <w:jc w:val="both"/>
        <w:rPr>
          <w:color w:val="000000"/>
        </w:rPr>
      </w:pPr>
      <w:r w:rsidRPr="00A52629">
        <w:rPr>
          <w:color w:val="000000"/>
        </w:rPr>
        <w:t xml:space="preserve">** </w:t>
      </w:r>
      <w:proofErr w:type="gramStart"/>
      <w:r w:rsidRPr="00A52629">
        <w:rPr>
          <w:color w:val="000000"/>
        </w:rPr>
        <w:t>В</w:t>
      </w:r>
      <w:proofErr w:type="gramEnd"/>
      <w:r w:rsidRPr="00A52629">
        <w:rPr>
          <w:color w:val="000000"/>
        </w:rPr>
        <w:t xml:space="preserve"> столбце 4, допускается указание ссылки на пункт спецификации, пункт листа технической комплектации.</w:t>
      </w:r>
    </w:p>
    <w:p w:rsidR="00A52629" w:rsidRPr="00A52629" w:rsidRDefault="00A52629" w:rsidP="00A52629">
      <w:pPr>
        <w:jc w:val="both"/>
        <w:rPr>
          <w:b/>
          <w:color w:val="000000"/>
        </w:rPr>
      </w:pPr>
      <w:r w:rsidRPr="00A52629">
        <w:rPr>
          <w:color w:val="000000"/>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A52629">
        <w:rPr>
          <w:b/>
          <w:color w:val="000000"/>
        </w:rPr>
        <w:t>«Предоставляю обязательство»</w:t>
      </w:r>
      <w:bookmarkStart w:id="6" w:name="_Приложение_6"/>
      <w:bookmarkEnd w:id="6"/>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Default="00A52629" w:rsidP="00A52629">
      <w:pPr>
        <w:jc w:val="both"/>
        <w:rPr>
          <w:b/>
          <w:color w:val="000000"/>
        </w:rPr>
      </w:pPr>
    </w:p>
    <w:p w:rsidR="00F82240" w:rsidRDefault="00F82240" w:rsidP="00A52629">
      <w:pPr>
        <w:jc w:val="both"/>
        <w:rPr>
          <w:b/>
          <w:color w:val="000000"/>
        </w:rPr>
      </w:pPr>
    </w:p>
    <w:p w:rsidR="00F82240" w:rsidRDefault="00F82240" w:rsidP="00A52629">
      <w:pPr>
        <w:jc w:val="both"/>
        <w:rPr>
          <w:b/>
          <w:color w:val="000000"/>
        </w:rPr>
      </w:pPr>
    </w:p>
    <w:p w:rsidR="00F82240" w:rsidRPr="00A52629" w:rsidRDefault="00F82240"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pBdr>
          <w:top w:val="nil"/>
          <w:left w:val="nil"/>
          <w:bottom w:val="nil"/>
          <w:right w:val="nil"/>
          <w:between w:val="nil"/>
        </w:pBdr>
        <w:ind w:left="7371"/>
        <w:outlineLvl w:val="0"/>
        <w:rPr>
          <w:b/>
        </w:rPr>
      </w:pPr>
      <w:r w:rsidRPr="00A52629">
        <w:rPr>
          <w:b/>
        </w:rPr>
        <w:lastRenderedPageBreak/>
        <w:t>Приложение 2</w:t>
      </w:r>
    </w:p>
    <w:p w:rsidR="00A52629" w:rsidRPr="00A52629" w:rsidRDefault="00A52629" w:rsidP="00A52629">
      <w:pPr>
        <w:ind w:left="7371"/>
      </w:pPr>
      <w:r w:rsidRPr="00A52629">
        <w:t>к документам</w:t>
      </w:r>
    </w:p>
    <w:p w:rsidR="00A52629" w:rsidRPr="00A52629" w:rsidRDefault="00A52629" w:rsidP="00A52629">
      <w:pPr>
        <w:pBdr>
          <w:top w:val="nil"/>
          <w:left w:val="nil"/>
          <w:bottom w:val="nil"/>
          <w:right w:val="nil"/>
          <w:between w:val="nil"/>
        </w:pBdr>
        <w:jc w:val="center"/>
        <w:rPr>
          <w:color w:val="000000"/>
        </w:rPr>
      </w:pPr>
    </w:p>
    <w:p w:rsidR="00A52629" w:rsidRPr="00A52629" w:rsidRDefault="00A52629" w:rsidP="00A52629">
      <w:pPr>
        <w:pBdr>
          <w:top w:val="nil"/>
          <w:left w:val="nil"/>
          <w:bottom w:val="nil"/>
          <w:right w:val="nil"/>
          <w:between w:val="nil"/>
        </w:pBdr>
        <w:jc w:val="center"/>
        <w:rPr>
          <w:b/>
          <w:color w:val="000000"/>
        </w:rPr>
      </w:pPr>
      <w:r w:rsidRPr="00A52629">
        <w:rPr>
          <w:b/>
          <w:color w:val="000000"/>
        </w:rPr>
        <w:t xml:space="preserve">Порядок оценки предложений участников </w:t>
      </w:r>
    </w:p>
    <w:p w:rsidR="00A52629" w:rsidRPr="00A52629" w:rsidRDefault="00F82240" w:rsidP="00A52629">
      <w:pPr>
        <w:pBdr>
          <w:top w:val="nil"/>
          <w:left w:val="nil"/>
          <w:bottom w:val="nil"/>
          <w:right w:val="nil"/>
          <w:between w:val="nil"/>
        </w:pBdr>
        <w:jc w:val="center"/>
        <w:rPr>
          <w:b/>
          <w:color w:val="000000"/>
        </w:rPr>
      </w:pPr>
      <w:r>
        <w:rPr>
          <w:b/>
          <w:color w:val="000000"/>
        </w:rPr>
        <w:t>Процедуры закупки из одного источника</w:t>
      </w:r>
      <w:r w:rsidR="00A52629" w:rsidRPr="00A52629">
        <w:rPr>
          <w:b/>
          <w:color w:val="000000"/>
        </w:rPr>
        <w:t xml:space="preserve"> на соответствие предмету закупки</w:t>
      </w:r>
    </w:p>
    <w:p w:rsidR="00A52629" w:rsidRPr="00A52629" w:rsidRDefault="00A52629" w:rsidP="00A52629">
      <w:pPr>
        <w:pBdr>
          <w:top w:val="nil"/>
          <w:left w:val="nil"/>
          <w:bottom w:val="nil"/>
          <w:right w:val="nil"/>
          <w:between w:val="nil"/>
        </w:pBdr>
        <w:ind w:firstLine="708"/>
        <w:jc w:val="both"/>
        <w:rPr>
          <w:b/>
          <w:color w:val="000000"/>
        </w:rPr>
      </w:pPr>
    </w:p>
    <w:p w:rsidR="00A52629" w:rsidRPr="00A52629" w:rsidRDefault="00A52629" w:rsidP="00A52629">
      <w:pPr>
        <w:pBdr>
          <w:top w:val="nil"/>
          <w:left w:val="nil"/>
          <w:bottom w:val="nil"/>
          <w:right w:val="nil"/>
          <w:between w:val="nil"/>
        </w:pBdr>
        <w:ind w:firstLine="720"/>
        <w:jc w:val="both"/>
        <w:rPr>
          <w:color w:val="000000"/>
        </w:rPr>
      </w:pPr>
      <w:r w:rsidRPr="00A52629">
        <w:rPr>
          <w:color w:val="000000"/>
        </w:rPr>
        <w:t xml:space="preserve">1. Оценка предложений участников,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документам), при необходимости осуществляется с привлечением экспертов. </w:t>
      </w:r>
    </w:p>
    <w:p w:rsidR="00A52629" w:rsidRPr="00A52629" w:rsidRDefault="00A52629" w:rsidP="00A52629">
      <w:pPr>
        <w:widowControl w:val="0"/>
        <w:pBdr>
          <w:top w:val="nil"/>
          <w:left w:val="nil"/>
          <w:bottom w:val="nil"/>
          <w:right w:val="nil"/>
          <w:between w:val="nil"/>
        </w:pBdr>
        <w:spacing w:before="120"/>
        <w:ind w:firstLine="709"/>
        <w:jc w:val="both"/>
        <w:rPr>
          <w:color w:val="000000"/>
        </w:rPr>
      </w:pPr>
      <w:r w:rsidRPr="00A52629">
        <w:rPr>
          <w:color w:val="000000"/>
        </w:rPr>
        <w:t>2. Оценка предложений участников производится посредством применения бальной оценки, при этом:</w:t>
      </w:r>
    </w:p>
    <w:p w:rsidR="00A52629" w:rsidRPr="00A52629" w:rsidRDefault="00A52629" w:rsidP="00A52629">
      <w:pPr>
        <w:pBdr>
          <w:top w:val="nil"/>
          <w:left w:val="nil"/>
          <w:bottom w:val="nil"/>
          <w:right w:val="nil"/>
          <w:between w:val="nil"/>
        </w:pBdr>
        <w:spacing w:before="120"/>
        <w:ind w:firstLine="709"/>
        <w:jc w:val="both"/>
        <w:rPr>
          <w:color w:val="000000"/>
        </w:rPr>
      </w:pPr>
      <w:r w:rsidRPr="00A52629">
        <w:rPr>
          <w:color w:val="000000"/>
        </w:rPr>
        <w:t>2.1. предложения оцениваются на соответствие заявке на закупку по каждому ее пункту по следующей балльной системе:</w:t>
      </w:r>
    </w:p>
    <w:p w:rsidR="00A52629" w:rsidRPr="00A52629" w:rsidRDefault="00A52629" w:rsidP="00A52629">
      <w:pPr>
        <w:pBdr>
          <w:top w:val="nil"/>
          <w:left w:val="nil"/>
          <w:bottom w:val="nil"/>
          <w:right w:val="nil"/>
          <w:between w:val="nil"/>
        </w:pBdr>
        <w:ind w:firstLine="709"/>
        <w:jc w:val="both"/>
        <w:rPr>
          <w:color w:val="000000"/>
        </w:rPr>
      </w:pPr>
      <w:r w:rsidRPr="00A52629">
        <w:rPr>
          <w:color w:val="000000"/>
        </w:rPr>
        <w:t>0 баллов часть предложения (параметр, характеристику), не соответствующую определенному пункту заявки на закупку;</w:t>
      </w:r>
    </w:p>
    <w:p w:rsidR="00A52629" w:rsidRPr="00A52629" w:rsidRDefault="00A52629" w:rsidP="00A52629">
      <w:pPr>
        <w:pBdr>
          <w:top w:val="nil"/>
          <w:left w:val="nil"/>
          <w:bottom w:val="nil"/>
          <w:right w:val="nil"/>
          <w:between w:val="nil"/>
        </w:pBdr>
        <w:ind w:firstLine="709"/>
        <w:jc w:val="both"/>
        <w:rPr>
          <w:color w:val="000000"/>
        </w:rPr>
      </w:pPr>
      <w:r w:rsidRPr="00A52629">
        <w:rPr>
          <w:color w:val="000000"/>
        </w:rPr>
        <w:t xml:space="preserve">1 баллом часть </w:t>
      </w:r>
      <w:r w:rsidR="00F82240">
        <w:rPr>
          <w:color w:val="000000"/>
        </w:rPr>
        <w:t>п</w:t>
      </w:r>
      <w:r w:rsidRPr="00A52629">
        <w:rPr>
          <w:color w:val="000000"/>
        </w:rPr>
        <w:t>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rsidR="00A52629" w:rsidRPr="00A52629" w:rsidRDefault="00A52629" w:rsidP="00A52629">
      <w:pPr>
        <w:pBdr>
          <w:top w:val="nil"/>
          <w:left w:val="nil"/>
          <w:bottom w:val="nil"/>
          <w:right w:val="nil"/>
          <w:between w:val="nil"/>
        </w:pBdr>
        <w:ind w:firstLine="709"/>
        <w:jc w:val="both"/>
        <w:rPr>
          <w:color w:val="000000"/>
        </w:rPr>
      </w:pPr>
      <w:r w:rsidRPr="00A52629">
        <w:rPr>
          <w:color w:val="000000"/>
        </w:rPr>
        <w:t>иным количеством баллов, в случае если заявкой на закупку (приложение 1 к настоящим документам) 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rsidR="00A52629" w:rsidRPr="00A52629" w:rsidRDefault="00A52629" w:rsidP="00A52629">
      <w:pPr>
        <w:widowControl w:val="0"/>
        <w:pBdr>
          <w:top w:val="nil"/>
          <w:left w:val="nil"/>
          <w:bottom w:val="nil"/>
          <w:right w:val="nil"/>
          <w:between w:val="nil"/>
        </w:pBdr>
        <w:spacing w:before="120"/>
        <w:ind w:firstLine="709"/>
        <w:jc w:val="both"/>
        <w:rPr>
          <w:color w:val="000000"/>
        </w:rPr>
      </w:pPr>
      <w:r w:rsidRPr="00A52629">
        <w:rPr>
          <w:color w:val="000000"/>
        </w:rPr>
        <w:t>3. Предложение участника не оценивается (бальная оценка не производится):</w:t>
      </w:r>
    </w:p>
    <w:p w:rsidR="00A52629" w:rsidRPr="00A52629" w:rsidRDefault="00A52629" w:rsidP="00A52629">
      <w:pPr>
        <w:pBdr>
          <w:top w:val="nil"/>
          <w:left w:val="nil"/>
          <w:bottom w:val="nil"/>
          <w:right w:val="nil"/>
          <w:between w:val="nil"/>
        </w:pBdr>
        <w:ind w:firstLine="709"/>
        <w:jc w:val="both"/>
        <w:rPr>
          <w:color w:val="000000"/>
        </w:rPr>
      </w:pPr>
      <w:r w:rsidRPr="00A52629">
        <w:rPr>
          <w:color w:val="000000"/>
        </w:rPr>
        <w:t>3.1. в части товара, предложенного участником сверх требования заявки на закупку;</w:t>
      </w:r>
    </w:p>
    <w:p w:rsidR="00A52629" w:rsidRPr="00A52629" w:rsidRDefault="00A52629" w:rsidP="00A52629">
      <w:pPr>
        <w:pBdr>
          <w:top w:val="nil"/>
          <w:left w:val="nil"/>
          <w:bottom w:val="nil"/>
          <w:right w:val="nil"/>
          <w:between w:val="nil"/>
        </w:pBdr>
        <w:ind w:firstLine="709"/>
        <w:jc w:val="both"/>
        <w:rPr>
          <w:color w:val="000000"/>
        </w:rPr>
      </w:pPr>
      <w:r w:rsidRPr="00A52629">
        <w:rPr>
          <w:color w:val="000000"/>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rsidR="00A52629" w:rsidRPr="00A52629" w:rsidRDefault="00A52629" w:rsidP="00A52629">
      <w:pPr>
        <w:pBdr>
          <w:top w:val="nil"/>
          <w:left w:val="nil"/>
          <w:bottom w:val="nil"/>
          <w:right w:val="nil"/>
          <w:between w:val="nil"/>
        </w:pBdr>
        <w:spacing w:before="120"/>
        <w:ind w:firstLine="709"/>
        <w:jc w:val="both"/>
        <w:rPr>
          <w:color w:val="000000"/>
        </w:rPr>
      </w:pPr>
      <w:r w:rsidRPr="00A52629">
        <w:rPr>
          <w:color w:val="000000"/>
        </w:rPr>
        <w:t>4.</w:t>
      </w:r>
      <w:r w:rsidRPr="00A52629">
        <w:rPr>
          <w:b/>
          <w:color w:val="000000"/>
        </w:rPr>
        <w:t xml:space="preserve"> </w:t>
      </w:r>
      <w:r w:rsidR="00F82240">
        <w:rPr>
          <w:b/>
          <w:color w:val="000000"/>
        </w:rPr>
        <w:t>Предложение отклоняется, если</w:t>
      </w:r>
      <w:r w:rsidRPr="00A52629">
        <w:rPr>
          <w:b/>
          <w:color w:val="000000"/>
        </w:rPr>
        <w:t>:</w:t>
      </w:r>
    </w:p>
    <w:p w:rsidR="00A52629" w:rsidRPr="00A52629" w:rsidRDefault="00A52629" w:rsidP="00A52629">
      <w:pPr>
        <w:pBdr>
          <w:top w:val="nil"/>
          <w:left w:val="nil"/>
          <w:bottom w:val="nil"/>
          <w:right w:val="nil"/>
          <w:between w:val="nil"/>
        </w:pBdr>
        <w:ind w:firstLine="708"/>
        <w:jc w:val="both"/>
        <w:rPr>
          <w:color w:val="000000"/>
        </w:rPr>
      </w:pPr>
      <w:r w:rsidRPr="00A52629">
        <w:rPr>
          <w:color w:val="000000"/>
        </w:rPr>
        <w:t>- не соответствует требованию заявки на закупку, выполнение которого является обязательным (</w:t>
      </w:r>
      <w:r w:rsidRPr="00A52629">
        <w:rPr>
          <w:b/>
          <w:color w:val="000000"/>
        </w:rPr>
        <w:t>помеченное астерис</w:t>
      </w:r>
      <w:r w:rsidRPr="00A52629">
        <w:rPr>
          <w:b/>
        </w:rPr>
        <w:t>ком (</w:t>
      </w:r>
      <w:r w:rsidRPr="00A52629">
        <w:rPr>
          <w:b/>
          <w:color w:val="000000"/>
        </w:rPr>
        <w:t>звездочкой)) или иным образом, если это предусмотрено заявкой на закупку (</w:t>
      </w:r>
      <w:r w:rsidRPr="00A52629">
        <w:rPr>
          <w:b/>
        </w:rPr>
        <w:t>приложение 1)</w:t>
      </w:r>
      <w:r w:rsidRPr="00A52629">
        <w:rPr>
          <w:color w:val="000000"/>
        </w:rPr>
        <w:t xml:space="preserve">; </w:t>
      </w:r>
    </w:p>
    <w:p w:rsidR="00A52629" w:rsidRPr="00A52629" w:rsidRDefault="00A52629" w:rsidP="00A52629">
      <w:pPr>
        <w:pBdr>
          <w:top w:val="nil"/>
          <w:left w:val="nil"/>
          <w:bottom w:val="nil"/>
          <w:right w:val="nil"/>
          <w:between w:val="nil"/>
        </w:pBdr>
        <w:ind w:firstLine="709"/>
        <w:jc w:val="both"/>
        <w:rPr>
          <w:color w:val="000000"/>
        </w:rPr>
      </w:pPr>
      <w:r w:rsidRPr="00A52629">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A52629">
        <w:rPr>
          <w:b/>
          <w:color w:val="000000"/>
        </w:rPr>
        <w:t xml:space="preserve">на 100 процентов, </w:t>
      </w:r>
      <w:r w:rsidRPr="00A52629">
        <w:rPr>
          <w:color w:val="000000"/>
        </w:rPr>
        <w:t>за исключением случая превышения объема (количества) изделий медицинского назначения в связи с кратностью упаковки;</w:t>
      </w:r>
    </w:p>
    <w:p w:rsidR="00A52629" w:rsidRPr="00A52629" w:rsidRDefault="00A52629" w:rsidP="00A52629">
      <w:pPr>
        <w:pBdr>
          <w:top w:val="nil"/>
          <w:left w:val="nil"/>
          <w:bottom w:val="nil"/>
          <w:right w:val="nil"/>
          <w:between w:val="nil"/>
        </w:pBdr>
        <w:tabs>
          <w:tab w:val="left" w:pos="709"/>
        </w:tabs>
        <w:ind w:firstLine="708"/>
        <w:jc w:val="both"/>
        <w:rPr>
          <w:color w:val="000000"/>
        </w:rPr>
      </w:pPr>
      <w:r w:rsidRPr="00A52629">
        <w:rPr>
          <w:color w:val="000000"/>
        </w:rPr>
        <w:t xml:space="preserve">- соответствуют описанию предмета закупки менее чем </w:t>
      </w:r>
      <w:r w:rsidRPr="00A52629">
        <w:rPr>
          <w:b/>
          <w:color w:val="000000"/>
        </w:rPr>
        <w:t>на 85 процентов</w:t>
      </w:r>
      <w:r w:rsidRPr="00A52629">
        <w:rPr>
          <w:color w:val="000000"/>
        </w:rPr>
        <w:t>.</w:t>
      </w:r>
    </w:p>
    <w:p w:rsidR="00A52629" w:rsidRPr="00A52629" w:rsidRDefault="00A52629" w:rsidP="00A52629">
      <w:pPr>
        <w:rPr>
          <w:b/>
          <w:i/>
          <w:color w:val="000000"/>
        </w:rPr>
      </w:pPr>
    </w:p>
    <w:p w:rsidR="008C3F3E" w:rsidRDefault="008C3F3E" w:rsidP="008C3F3E">
      <w:pPr>
        <w:jc w:val="both"/>
        <w:rPr>
          <w:color w:val="000000"/>
          <w:sz w:val="26"/>
          <w:szCs w:val="26"/>
        </w:rPr>
      </w:pPr>
      <w:r w:rsidRPr="008C3F3E">
        <w:rPr>
          <w:color w:val="000000"/>
          <w:sz w:val="26"/>
          <w:szCs w:val="26"/>
        </w:rPr>
        <w:t xml:space="preserve">                                                                                                           </w:t>
      </w:r>
    </w:p>
    <w:p w:rsidR="008C3F3E" w:rsidRDefault="008C3F3E" w:rsidP="008C3F3E">
      <w:pPr>
        <w:jc w:val="both"/>
        <w:rPr>
          <w:color w:val="000000"/>
          <w:sz w:val="26"/>
          <w:szCs w:val="26"/>
        </w:rPr>
      </w:pPr>
    </w:p>
    <w:p w:rsidR="008C3F3E" w:rsidRDefault="008C3F3E" w:rsidP="008C3F3E">
      <w:pPr>
        <w:jc w:val="both"/>
        <w:rPr>
          <w:color w:val="000000"/>
          <w:sz w:val="26"/>
          <w:szCs w:val="26"/>
        </w:rPr>
      </w:pPr>
    </w:p>
    <w:p w:rsidR="008C3F3E" w:rsidRDefault="008C3F3E" w:rsidP="008C3F3E">
      <w:pPr>
        <w:jc w:val="both"/>
        <w:rPr>
          <w:color w:val="000000"/>
          <w:sz w:val="26"/>
          <w:szCs w:val="26"/>
        </w:rPr>
      </w:pPr>
    </w:p>
    <w:p w:rsidR="008C3F3E" w:rsidRDefault="008C3F3E" w:rsidP="008C3F3E">
      <w:pPr>
        <w:jc w:val="both"/>
        <w:rPr>
          <w:color w:val="000000"/>
          <w:sz w:val="26"/>
          <w:szCs w:val="26"/>
        </w:rPr>
      </w:pPr>
    </w:p>
    <w:p w:rsidR="008C3F3E" w:rsidRDefault="008C3F3E" w:rsidP="008C3F3E">
      <w:pPr>
        <w:jc w:val="both"/>
        <w:rPr>
          <w:color w:val="000000"/>
          <w:sz w:val="26"/>
          <w:szCs w:val="26"/>
        </w:rPr>
      </w:pPr>
    </w:p>
    <w:p w:rsidR="008C3F3E" w:rsidRDefault="008C3F3E" w:rsidP="008C3F3E">
      <w:pPr>
        <w:jc w:val="both"/>
        <w:rPr>
          <w:color w:val="000000"/>
          <w:sz w:val="26"/>
          <w:szCs w:val="26"/>
        </w:rPr>
      </w:pPr>
    </w:p>
    <w:p w:rsidR="008C3F3E" w:rsidRDefault="008C3F3E" w:rsidP="008C3F3E">
      <w:pPr>
        <w:jc w:val="both"/>
        <w:rPr>
          <w:color w:val="000000"/>
          <w:sz w:val="26"/>
          <w:szCs w:val="26"/>
        </w:rPr>
      </w:pPr>
    </w:p>
    <w:p w:rsidR="008C3F3E" w:rsidRDefault="008C3F3E" w:rsidP="008C3F3E">
      <w:pPr>
        <w:jc w:val="both"/>
        <w:rPr>
          <w:color w:val="000000"/>
          <w:sz w:val="26"/>
          <w:szCs w:val="26"/>
        </w:rPr>
      </w:pPr>
    </w:p>
    <w:p w:rsidR="008C3F3E" w:rsidRDefault="008C3F3E" w:rsidP="008C3F3E">
      <w:pPr>
        <w:jc w:val="both"/>
        <w:rPr>
          <w:color w:val="000000"/>
          <w:sz w:val="26"/>
          <w:szCs w:val="26"/>
        </w:rPr>
      </w:pPr>
    </w:p>
    <w:p w:rsidR="008C3F3E" w:rsidRDefault="008C3F3E" w:rsidP="008C3F3E">
      <w:pPr>
        <w:jc w:val="both"/>
        <w:rPr>
          <w:color w:val="000000"/>
          <w:sz w:val="26"/>
          <w:szCs w:val="26"/>
        </w:rPr>
      </w:pPr>
    </w:p>
    <w:p w:rsidR="008C3F3E" w:rsidRDefault="008C3F3E" w:rsidP="008C3F3E">
      <w:pPr>
        <w:jc w:val="both"/>
        <w:rPr>
          <w:color w:val="000000"/>
          <w:sz w:val="26"/>
          <w:szCs w:val="26"/>
        </w:rPr>
      </w:pPr>
    </w:p>
    <w:p w:rsidR="008C3F3E" w:rsidRDefault="008C3F3E" w:rsidP="008C3F3E">
      <w:pPr>
        <w:jc w:val="both"/>
        <w:rPr>
          <w:color w:val="000000"/>
          <w:sz w:val="26"/>
          <w:szCs w:val="26"/>
        </w:rPr>
      </w:pPr>
    </w:p>
    <w:p w:rsidR="008C3F3E" w:rsidRDefault="008C3F3E" w:rsidP="008C3F3E">
      <w:pPr>
        <w:jc w:val="both"/>
        <w:rPr>
          <w:color w:val="000000"/>
          <w:sz w:val="26"/>
          <w:szCs w:val="26"/>
        </w:rPr>
      </w:pPr>
    </w:p>
    <w:p w:rsidR="008C3F3E" w:rsidRDefault="008C3F3E" w:rsidP="008C3F3E">
      <w:pPr>
        <w:jc w:val="both"/>
        <w:rPr>
          <w:color w:val="000000"/>
          <w:sz w:val="26"/>
          <w:szCs w:val="26"/>
        </w:rPr>
      </w:pPr>
    </w:p>
    <w:p w:rsidR="008C3F3E" w:rsidRDefault="008C3F3E" w:rsidP="008C3F3E">
      <w:pPr>
        <w:jc w:val="both"/>
        <w:rPr>
          <w:color w:val="000000"/>
          <w:sz w:val="26"/>
          <w:szCs w:val="26"/>
        </w:rPr>
      </w:pPr>
    </w:p>
    <w:p w:rsidR="008C3F3E" w:rsidRDefault="008C3F3E" w:rsidP="008C3F3E">
      <w:pPr>
        <w:jc w:val="both"/>
        <w:rPr>
          <w:color w:val="000000"/>
          <w:sz w:val="26"/>
          <w:szCs w:val="26"/>
        </w:rPr>
      </w:pPr>
    </w:p>
    <w:p w:rsidR="008C3F3E" w:rsidRPr="008C3F3E" w:rsidRDefault="008C3F3E" w:rsidP="008C3F3E">
      <w:pPr>
        <w:ind w:left="6372" w:firstLine="708"/>
        <w:jc w:val="both"/>
        <w:rPr>
          <w:color w:val="000000"/>
          <w:sz w:val="26"/>
          <w:szCs w:val="26"/>
        </w:rPr>
      </w:pPr>
      <w:r w:rsidRPr="008C3F3E">
        <w:rPr>
          <w:color w:val="000000"/>
          <w:sz w:val="26"/>
          <w:szCs w:val="26"/>
        </w:rPr>
        <w:t xml:space="preserve">    Задание на закупку</w:t>
      </w:r>
      <w:r w:rsidRPr="008C3F3E">
        <w:rPr>
          <w:bCs/>
          <w:color w:val="000000"/>
          <w:sz w:val="26"/>
          <w:szCs w:val="26"/>
        </w:rPr>
        <w:t xml:space="preserve">                                                                                                                                                                                  </w:t>
      </w:r>
    </w:p>
    <w:p w:rsidR="008C3F3E" w:rsidRPr="008C3F3E" w:rsidRDefault="008C3F3E" w:rsidP="008C3F3E">
      <w:pPr>
        <w:jc w:val="both"/>
        <w:rPr>
          <w:b/>
          <w:bCs/>
          <w:color w:val="000000"/>
          <w:sz w:val="26"/>
          <w:szCs w:val="26"/>
        </w:rPr>
      </w:pPr>
    </w:p>
    <w:p w:rsidR="008C3F3E" w:rsidRPr="008C3F3E" w:rsidRDefault="008C3F3E" w:rsidP="008C3F3E">
      <w:pPr>
        <w:jc w:val="center"/>
        <w:rPr>
          <w:rFonts w:eastAsia="Calibri"/>
          <w:bCs/>
          <w:color w:val="000000"/>
          <w:sz w:val="26"/>
          <w:szCs w:val="26"/>
        </w:rPr>
      </w:pPr>
      <w:r w:rsidRPr="008C3F3E">
        <w:rPr>
          <w:rFonts w:eastAsia="Calibri"/>
          <w:color w:val="000000"/>
          <w:sz w:val="26"/>
          <w:szCs w:val="26"/>
        </w:rPr>
        <w:t xml:space="preserve">Технические характеристики к лоту </w:t>
      </w:r>
      <w:r w:rsidRPr="008C3F3E">
        <w:rPr>
          <w:rFonts w:eastAsia="Calibri"/>
          <w:bCs/>
          <w:color w:val="000000"/>
          <w:sz w:val="26"/>
          <w:szCs w:val="26"/>
        </w:rPr>
        <w:t>5</w:t>
      </w:r>
    </w:p>
    <w:p w:rsidR="008C3F3E" w:rsidRPr="008C3F3E" w:rsidRDefault="008C3F3E" w:rsidP="008C3F3E">
      <w:pPr>
        <w:jc w:val="center"/>
        <w:rPr>
          <w:rFonts w:eastAsia="Calibri"/>
          <w:b/>
          <w:color w:val="000000"/>
          <w:sz w:val="26"/>
          <w:szCs w:val="26"/>
        </w:rPr>
      </w:pPr>
      <w:r w:rsidRPr="008C3F3E">
        <w:rPr>
          <w:rFonts w:eastAsia="Calibri"/>
          <w:b/>
          <w:color w:val="000000"/>
          <w:sz w:val="26"/>
          <w:szCs w:val="26"/>
          <w:lang w:eastAsia="en-US"/>
        </w:rPr>
        <w:t>Средство для дезинфекции (пероксид водорода)</w:t>
      </w:r>
    </w:p>
    <w:p w:rsidR="008C3F3E" w:rsidRPr="008C3F3E" w:rsidRDefault="008C3F3E" w:rsidP="008C3F3E">
      <w:pPr>
        <w:jc w:val="both"/>
        <w:rPr>
          <w:color w:val="000000"/>
          <w:sz w:val="26"/>
          <w:szCs w:val="26"/>
        </w:rPr>
      </w:pPr>
      <w:r w:rsidRPr="008C3F3E">
        <w:rPr>
          <w:color w:val="000000"/>
          <w:sz w:val="26"/>
          <w:szCs w:val="26"/>
        </w:rPr>
        <w:t>1. Состав (комплектация):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24"/>
        <w:gridCol w:w="2535"/>
        <w:gridCol w:w="1486"/>
      </w:tblGrid>
      <w:tr w:rsidR="008C3F3E" w:rsidRPr="008C3F3E" w:rsidTr="00CD1DB8">
        <w:tc>
          <w:tcPr>
            <w:tcW w:w="5324" w:type="dxa"/>
            <w:shd w:val="clear" w:color="auto" w:fill="auto"/>
          </w:tcPr>
          <w:p w:rsidR="008C3F3E" w:rsidRPr="008C3F3E" w:rsidRDefault="008C3F3E" w:rsidP="008C3F3E">
            <w:pPr>
              <w:jc w:val="both"/>
              <w:rPr>
                <w:color w:val="000000"/>
                <w:sz w:val="26"/>
                <w:szCs w:val="26"/>
              </w:rPr>
            </w:pPr>
            <w:r w:rsidRPr="008C3F3E">
              <w:rPr>
                <w:color w:val="000000"/>
                <w:sz w:val="26"/>
                <w:szCs w:val="26"/>
              </w:rPr>
              <w:t>Наименование товара</w:t>
            </w:r>
          </w:p>
        </w:tc>
        <w:tc>
          <w:tcPr>
            <w:tcW w:w="2535" w:type="dxa"/>
            <w:shd w:val="clear" w:color="auto" w:fill="auto"/>
          </w:tcPr>
          <w:p w:rsidR="008C3F3E" w:rsidRPr="008C3F3E" w:rsidRDefault="008C3F3E" w:rsidP="008C3F3E">
            <w:pPr>
              <w:jc w:val="both"/>
              <w:rPr>
                <w:color w:val="000000"/>
                <w:sz w:val="26"/>
                <w:szCs w:val="26"/>
              </w:rPr>
            </w:pPr>
            <w:r w:rsidRPr="008C3F3E">
              <w:rPr>
                <w:color w:val="000000"/>
                <w:sz w:val="26"/>
                <w:szCs w:val="26"/>
              </w:rPr>
              <w:t>Модель (описание)</w:t>
            </w:r>
          </w:p>
        </w:tc>
        <w:tc>
          <w:tcPr>
            <w:tcW w:w="1486" w:type="dxa"/>
            <w:shd w:val="clear" w:color="auto" w:fill="auto"/>
          </w:tcPr>
          <w:p w:rsidR="008C3F3E" w:rsidRPr="008C3F3E" w:rsidRDefault="008C3F3E" w:rsidP="008C3F3E">
            <w:pPr>
              <w:jc w:val="both"/>
              <w:rPr>
                <w:color w:val="000000"/>
                <w:sz w:val="26"/>
                <w:szCs w:val="26"/>
              </w:rPr>
            </w:pPr>
            <w:r w:rsidRPr="008C3F3E">
              <w:rPr>
                <w:color w:val="000000"/>
                <w:sz w:val="26"/>
                <w:szCs w:val="26"/>
              </w:rPr>
              <w:t>Кол-во, литр</w:t>
            </w:r>
          </w:p>
        </w:tc>
      </w:tr>
      <w:tr w:rsidR="008C3F3E" w:rsidRPr="008C3F3E" w:rsidTr="00CD1DB8">
        <w:tc>
          <w:tcPr>
            <w:tcW w:w="5324" w:type="dxa"/>
            <w:shd w:val="clear" w:color="auto" w:fill="auto"/>
          </w:tcPr>
          <w:p w:rsidR="008C3F3E" w:rsidRPr="008C3F3E" w:rsidRDefault="008C3F3E" w:rsidP="008C3F3E">
            <w:pPr>
              <w:jc w:val="both"/>
              <w:rPr>
                <w:b/>
                <w:color w:val="000000"/>
                <w:sz w:val="26"/>
                <w:szCs w:val="26"/>
              </w:rPr>
            </w:pPr>
            <w:r w:rsidRPr="008C3F3E">
              <w:rPr>
                <w:rFonts w:eastAsia="Calibri"/>
                <w:b/>
                <w:color w:val="000000"/>
                <w:sz w:val="26"/>
                <w:szCs w:val="26"/>
                <w:lang w:eastAsia="en-US"/>
              </w:rPr>
              <w:t>Средство для дезинфекции (перекись водорода)</w:t>
            </w:r>
          </w:p>
        </w:tc>
        <w:tc>
          <w:tcPr>
            <w:tcW w:w="2535" w:type="dxa"/>
            <w:shd w:val="clear" w:color="auto" w:fill="auto"/>
          </w:tcPr>
          <w:p w:rsidR="008C3F3E" w:rsidRPr="008C3F3E" w:rsidRDefault="008C3F3E" w:rsidP="008C3F3E">
            <w:pPr>
              <w:jc w:val="both"/>
              <w:rPr>
                <w:color w:val="000000"/>
                <w:sz w:val="26"/>
                <w:szCs w:val="26"/>
              </w:rPr>
            </w:pPr>
            <w:r w:rsidRPr="008C3F3E">
              <w:rPr>
                <w:color w:val="000000"/>
                <w:sz w:val="26"/>
                <w:szCs w:val="26"/>
              </w:rPr>
              <w:t>Состав: преимущественно пероксид водорода</w:t>
            </w:r>
          </w:p>
        </w:tc>
        <w:tc>
          <w:tcPr>
            <w:tcW w:w="1486" w:type="dxa"/>
            <w:shd w:val="clear" w:color="auto" w:fill="auto"/>
          </w:tcPr>
          <w:p w:rsidR="008C3F3E" w:rsidRPr="008C3F3E" w:rsidRDefault="008C3F3E" w:rsidP="008C3F3E">
            <w:pPr>
              <w:jc w:val="both"/>
              <w:rPr>
                <w:color w:val="000000"/>
                <w:sz w:val="26"/>
                <w:szCs w:val="26"/>
              </w:rPr>
            </w:pPr>
            <w:r w:rsidRPr="008C3F3E">
              <w:rPr>
                <w:color w:val="000000"/>
                <w:sz w:val="26"/>
                <w:szCs w:val="26"/>
                <w:lang w:val="en-US"/>
              </w:rPr>
              <w:t>2</w:t>
            </w:r>
            <w:r w:rsidRPr="008C3F3E">
              <w:rPr>
                <w:color w:val="000000"/>
                <w:sz w:val="26"/>
                <w:szCs w:val="26"/>
              </w:rPr>
              <w:t>00</w:t>
            </w:r>
          </w:p>
        </w:tc>
      </w:tr>
    </w:tbl>
    <w:p w:rsidR="008C3F3E" w:rsidRPr="008C3F3E" w:rsidRDefault="008C3F3E" w:rsidP="008C3F3E">
      <w:pPr>
        <w:jc w:val="both"/>
        <w:rPr>
          <w:color w:val="000000"/>
          <w:sz w:val="26"/>
          <w:szCs w:val="26"/>
        </w:rPr>
      </w:pPr>
    </w:p>
    <w:p w:rsidR="008C3F3E" w:rsidRPr="008C3F3E" w:rsidRDefault="008C3F3E" w:rsidP="008C3F3E">
      <w:pPr>
        <w:jc w:val="both"/>
        <w:rPr>
          <w:color w:val="000000"/>
          <w:sz w:val="26"/>
          <w:szCs w:val="26"/>
        </w:rPr>
      </w:pPr>
      <w:r w:rsidRPr="008C3F3E">
        <w:rPr>
          <w:color w:val="000000"/>
          <w:sz w:val="26"/>
          <w:szCs w:val="26"/>
        </w:rPr>
        <w:t>2. Технические требования:</w:t>
      </w:r>
    </w:p>
    <w:p w:rsidR="008C3F3E" w:rsidRPr="008C3F3E" w:rsidRDefault="008C3F3E" w:rsidP="008C3F3E">
      <w:pPr>
        <w:jc w:val="both"/>
        <w:rPr>
          <w:color w:val="000000"/>
          <w:sz w:val="26"/>
          <w:szCs w:val="26"/>
        </w:rPr>
      </w:pPr>
      <w:r w:rsidRPr="008C3F3E">
        <w:rPr>
          <w:color w:val="000000"/>
          <w:sz w:val="26"/>
          <w:szCs w:val="26"/>
        </w:rPr>
        <w:t>2.1. средство должно быть предназначено для применения в учреждениях здравоохранения;</w:t>
      </w:r>
    </w:p>
    <w:p w:rsidR="008C3F3E" w:rsidRPr="008C3F3E" w:rsidRDefault="008C3F3E" w:rsidP="008C3F3E">
      <w:pPr>
        <w:jc w:val="both"/>
        <w:rPr>
          <w:rFonts w:eastAsia="Calibri"/>
          <w:color w:val="000000"/>
          <w:sz w:val="26"/>
          <w:szCs w:val="26"/>
          <w:lang w:eastAsia="en-US"/>
        </w:rPr>
      </w:pPr>
      <w:r w:rsidRPr="008C3F3E">
        <w:rPr>
          <w:color w:val="000000"/>
          <w:sz w:val="26"/>
          <w:szCs w:val="26"/>
        </w:rPr>
        <w:t xml:space="preserve">2.2. </w:t>
      </w:r>
      <w:r w:rsidRPr="008C3F3E">
        <w:rPr>
          <w:rFonts w:eastAsia="Calibri"/>
          <w:color w:val="000000"/>
          <w:sz w:val="26"/>
          <w:szCs w:val="26"/>
          <w:lang w:eastAsia="en-US"/>
        </w:rPr>
        <w:t xml:space="preserve">средство должно быть предназначено для дезинфекции поверхностей и ИМН, в том числе совмещенной с ПСО, по бактерицидному, </w:t>
      </w:r>
      <w:proofErr w:type="spellStart"/>
      <w:r w:rsidRPr="008C3F3E">
        <w:rPr>
          <w:rFonts w:eastAsia="Calibri"/>
          <w:color w:val="000000"/>
          <w:sz w:val="26"/>
          <w:szCs w:val="26"/>
          <w:lang w:eastAsia="en-US"/>
        </w:rPr>
        <w:t>фунгицидному</w:t>
      </w:r>
      <w:proofErr w:type="spellEnd"/>
      <w:r w:rsidRPr="008C3F3E">
        <w:rPr>
          <w:rFonts w:eastAsia="Calibri"/>
          <w:color w:val="000000"/>
          <w:sz w:val="26"/>
          <w:szCs w:val="26"/>
          <w:lang w:eastAsia="en-US"/>
        </w:rPr>
        <w:t xml:space="preserve">, </w:t>
      </w:r>
      <w:proofErr w:type="spellStart"/>
      <w:r w:rsidRPr="008C3F3E">
        <w:rPr>
          <w:rFonts w:eastAsia="Calibri"/>
          <w:color w:val="000000"/>
          <w:sz w:val="26"/>
          <w:szCs w:val="26"/>
          <w:lang w:eastAsia="en-US"/>
        </w:rPr>
        <w:t>вирулицидному</w:t>
      </w:r>
      <w:proofErr w:type="spellEnd"/>
      <w:r w:rsidRPr="008C3F3E">
        <w:rPr>
          <w:rFonts w:eastAsia="Calibri"/>
          <w:color w:val="000000"/>
          <w:sz w:val="26"/>
          <w:szCs w:val="26"/>
          <w:lang w:eastAsia="en-US"/>
        </w:rPr>
        <w:t xml:space="preserve"> и </w:t>
      </w:r>
      <w:proofErr w:type="spellStart"/>
      <w:r w:rsidRPr="008C3F3E">
        <w:rPr>
          <w:rFonts w:eastAsia="Calibri"/>
          <w:color w:val="000000"/>
          <w:sz w:val="26"/>
          <w:szCs w:val="26"/>
          <w:lang w:eastAsia="en-US"/>
        </w:rPr>
        <w:t>туберкулоцидному</w:t>
      </w:r>
      <w:proofErr w:type="spellEnd"/>
      <w:r w:rsidRPr="008C3F3E">
        <w:rPr>
          <w:rFonts w:eastAsia="Calibri"/>
          <w:color w:val="000000"/>
          <w:sz w:val="26"/>
          <w:szCs w:val="26"/>
          <w:lang w:eastAsia="en-US"/>
        </w:rPr>
        <w:t xml:space="preserve"> режимам, для дезинфекции пищевых и медицинских отходов, крови, биологических выделений, обязательно наличие </w:t>
      </w:r>
      <w:proofErr w:type="spellStart"/>
      <w:r w:rsidRPr="008C3F3E">
        <w:rPr>
          <w:rFonts w:eastAsia="Calibri"/>
          <w:color w:val="000000"/>
          <w:sz w:val="26"/>
          <w:szCs w:val="26"/>
          <w:lang w:eastAsia="en-US"/>
        </w:rPr>
        <w:t>спороцидного</w:t>
      </w:r>
      <w:proofErr w:type="spellEnd"/>
      <w:r w:rsidRPr="008C3F3E">
        <w:rPr>
          <w:rFonts w:eastAsia="Calibri"/>
          <w:color w:val="000000"/>
          <w:sz w:val="26"/>
          <w:szCs w:val="26"/>
          <w:lang w:eastAsia="en-US"/>
        </w:rPr>
        <w:t xml:space="preserve"> режима (для генеральных уборок в отделениях реанимации и интенсивной терапии);</w:t>
      </w:r>
    </w:p>
    <w:p w:rsidR="008C3F3E" w:rsidRPr="008C3F3E" w:rsidRDefault="008C3F3E" w:rsidP="008C3F3E">
      <w:pPr>
        <w:jc w:val="both"/>
        <w:rPr>
          <w:rFonts w:eastAsia="Calibri"/>
          <w:color w:val="000000"/>
          <w:sz w:val="26"/>
          <w:szCs w:val="26"/>
          <w:lang w:eastAsia="en-US"/>
        </w:rPr>
      </w:pPr>
      <w:r w:rsidRPr="008C3F3E">
        <w:rPr>
          <w:rFonts w:eastAsia="Calibri"/>
          <w:color w:val="000000"/>
          <w:sz w:val="26"/>
          <w:szCs w:val="26"/>
          <w:lang w:eastAsia="en-US"/>
        </w:rPr>
        <w:t xml:space="preserve">при этом время экспозиции по </w:t>
      </w:r>
      <w:proofErr w:type="spellStart"/>
      <w:r w:rsidRPr="008C3F3E">
        <w:rPr>
          <w:rFonts w:eastAsia="Calibri"/>
          <w:color w:val="000000"/>
          <w:sz w:val="26"/>
          <w:szCs w:val="26"/>
          <w:lang w:eastAsia="en-US"/>
        </w:rPr>
        <w:t>вирулицидному</w:t>
      </w:r>
      <w:proofErr w:type="spellEnd"/>
      <w:r w:rsidRPr="008C3F3E">
        <w:rPr>
          <w:rFonts w:eastAsia="Calibri"/>
          <w:color w:val="000000"/>
          <w:sz w:val="26"/>
          <w:szCs w:val="26"/>
          <w:lang w:eastAsia="en-US"/>
        </w:rPr>
        <w:t xml:space="preserve"> режиму (поверхности, ИМН) не более 30 мин при концентрации не более 0,5%, по </w:t>
      </w:r>
      <w:proofErr w:type="spellStart"/>
      <w:r w:rsidRPr="008C3F3E">
        <w:rPr>
          <w:rFonts w:eastAsia="Calibri"/>
          <w:color w:val="000000"/>
          <w:sz w:val="26"/>
          <w:szCs w:val="26"/>
          <w:lang w:eastAsia="en-US"/>
        </w:rPr>
        <w:t>туберкулоцидному</w:t>
      </w:r>
      <w:proofErr w:type="spellEnd"/>
      <w:r w:rsidRPr="008C3F3E">
        <w:rPr>
          <w:rFonts w:eastAsia="Calibri"/>
          <w:color w:val="000000"/>
          <w:sz w:val="26"/>
          <w:szCs w:val="26"/>
          <w:lang w:eastAsia="en-US"/>
        </w:rPr>
        <w:t xml:space="preserve"> режиму (поверхности, ИМН) не более 45 мин при концентрации не более 1%;</w:t>
      </w:r>
    </w:p>
    <w:p w:rsidR="008C3F3E" w:rsidRPr="008C3F3E" w:rsidRDefault="008C3F3E" w:rsidP="008C3F3E">
      <w:pPr>
        <w:jc w:val="both"/>
        <w:rPr>
          <w:color w:val="000000"/>
          <w:sz w:val="26"/>
          <w:szCs w:val="26"/>
        </w:rPr>
      </w:pPr>
      <w:r w:rsidRPr="008C3F3E">
        <w:rPr>
          <w:color w:val="000000"/>
          <w:sz w:val="26"/>
          <w:szCs w:val="26"/>
        </w:rPr>
        <w:t>2.3. средство должно обладать антимикробной активностью в отношении возбудителей бактериальных (включая туберкулез), вирусных и грибковых инфекций, внутрибольничных штаммов микроорганизмов, являющихся причиной инфекций, связанных с оказанием медицинской помощи;</w:t>
      </w:r>
    </w:p>
    <w:p w:rsidR="008C3F3E" w:rsidRPr="008C3F3E" w:rsidRDefault="008C3F3E" w:rsidP="008C3F3E">
      <w:pPr>
        <w:jc w:val="both"/>
        <w:rPr>
          <w:color w:val="000000"/>
          <w:sz w:val="26"/>
          <w:szCs w:val="26"/>
        </w:rPr>
      </w:pPr>
      <w:r w:rsidRPr="008C3F3E">
        <w:rPr>
          <w:color w:val="000000"/>
          <w:sz w:val="26"/>
          <w:szCs w:val="26"/>
        </w:rPr>
        <w:t>2.4. в качестве АДВ средство должно содержать преимущественно перекись водорода (не менее 20%);</w:t>
      </w:r>
    </w:p>
    <w:p w:rsidR="008C3F3E" w:rsidRPr="008C3F3E" w:rsidRDefault="008C3F3E" w:rsidP="008C3F3E">
      <w:pPr>
        <w:jc w:val="both"/>
        <w:rPr>
          <w:color w:val="000000"/>
          <w:sz w:val="26"/>
          <w:szCs w:val="26"/>
        </w:rPr>
      </w:pPr>
      <w:r w:rsidRPr="008C3F3E">
        <w:rPr>
          <w:color w:val="000000"/>
          <w:sz w:val="26"/>
          <w:szCs w:val="26"/>
        </w:rPr>
        <w:t>2.5. средство не должно фиксировать органические загрязнения, вызывать порчу обрабатываемых изделий, коррозию металлов, помутнение оптических устройств, разрушение клеевых соединений; должно иметь хорошие моющие и дезодорирующие свойства;</w:t>
      </w:r>
    </w:p>
    <w:p w:rsidR="008C3F3E" w:rsidRPr="008C3F3E" w:rsidRDefault="008C3F3E" w:rsidP="008C3F3E">
      <w:pPr>
        <w:jc w:val="both"/>
        <w:rPr>
          <w:color w:val="000000"/>
          <w:sz w:val="26"/>
          <w:szCs w:val="26"/>
        </w:rPr>
      </w:pPr>
      <w:r w:rsidRPr="008C3F3E">
        <w:rPr>
          <w:color w:val="000000"/>
          <w:sz w:val="26"/>
          <w:szCs w:val="26"/>
        </w:rPr>
        <w:t>2.6. рабочие растворы средства должны применяться ручным или механизированным способом в установках любого типа многократно в течение не менее 5 суток (при отсутствии изменения внешнего вида);</w:t>
      </w:r>
    </w:p>
    <w:p w:rsidR="008C3F3E" w:rsidRPr="008C3F3E" w:rsidRDefault="008C3F3E" w:rsidP="008C3F3E">
      <w:pPr>
        <w:jc w:val="both"/>
        <w:rPr>
          <w:color w:val="000000"/>
          <w:sz w:val="26"/>
          <w:szCs w:val="26"/>
        </w:rPr>
      </w:pPr>
      <w:r w:rsidRPr="008C3F3E">
        <w:rPr>
          <w:color w:val="000000"/>
          <w:sz w:val="26"/>
          <w:szCs w:val="26"/>
        </w:rPr>
        <w:t xml:space="preserve">2.7. </w:t>
      </w:r>
      <w:r w:rsidRPr="008C3F3E">
        <w:rPr>
          <w:rFonts w:eastAsia="Calibri"/>
          <w:color w:val="000000"/>
          <w:sz w:val="26"/>
          <w:szCs w:val="26"/>
          <w:lang w:eastAsia="en-US"/>
        </w:rPr>
        <w:t>средство не должно требовать смывания, кроме случаев прямого контакта обрабатываемой поверхности с пищевыми продуктами или кожей человека.</w:t>
      </w:r>
    </w:p>
    <w:p w:rsidR="008C3F3E" w:rsidRPr="008C3F3E" w:rsidRDefault="008C3F3E" w:rsidP="008C3F3E">
      <w:pPr>
        <w:jc w:val="both"/>
        <w:rPr>
          <w:color w:val="000000"/>
          <w:sz w:val="26"/>
          <w:szCs w:val="26"/>
        </w:rPr>
      </w:pPr>
      <w:r w:rsidRPr="008C3F3E">
        <w:rPr>
          <w:color w:val="000000"/>
          <w:sz w:val="26"/>
          <w:szCs w:val="26"/>
        </w:rPr>
        <w:t>2.8.</w:t>
      </w:r>
      <w:r w:rsidRPr="008C3F3E">
        <w:rPr>
          <w:rFonts w:eastAsia="Calibri"/>
          <w:color w:val="000000"/>
          <w:sz w:val="26"/>
          <w:szCs w:val="26"/>
          <w:lang w:eastAsia="en-US"/>
        </w:rPr>
        <w:t xml:space="preserve"> средство должно обладать умеренно опасным или малоопасным действием (3-4 класс опасности)</w:t>
      </w:r>
      <w:r w:rsidRPr="008C3F3E">
        <w:rPr>
          <w:color w:val="000000"/>
          <w:sz w:val="26"/>
          <w:szCs w:val="26"/>
        </w:rPr>
        <w:t>;</w:t>
      </w:r>
    </w:p>
    <w:p w:rsidR="008C3F3E" w:rsidRPr="008C3F3E" w:rsidRDefault="008C3F3E" w:rsidP="008C3F3E">
      <w:pPr>
        <w:jc w:val="both"/>
        <w:rPr>
          <w:bCs/>
          <w:color w:val="000000"/>
          <w:sz w:val="26"/>
          <w:szCs w:val="26"/>
        </w:rPr>
      </w:pPr>
      <w:r w:rsidRPr="008C3F3E">
        <w:rPr>
          <w:bCs/>
          <w:color w:val="000000"/>
          <w:sz w:val="26"/>
          <w:szCs w:val="26"/>
        </w:rPr>
        <w:t>2.</w:t>
      </w:r>
      <w:proofErr w:type="gramStart"/>
      <w:r w:rsidRPr="008C3F3E">
        <w:rPr>
          <w:bCs/>
          <w:color w:val="000000"/>
          <w:sz w:val="26"/>
          <w:szCs w:val="26"/>
        </w:rPr>
        <w:t>9.средство</w:t>
      </w:r>
      <w:proofErr w:type="gramEnd"/>
      <w:r w:rsidRPr="008C3F3E">
        <w:rPr>
          <w:bCs/>
          <w:color w:val="000000"/>
          <w:sz w:val="26"/>
          <w:szCs w:val="26"/>
        </w:rPr>
        <w:t xml:space="preserve"> должно быть расфасовано в виде жидкого концентрата в полимерные флаконы вместимостью 1л.</w:t>
      </w:r>
    </w:p>
    <w:p w:rsidR="008C3F3E" w:rsidRPr="008C3F3E" w:rsidRDefault="008C3F3E" w:rsidP="008C3F3E">
      <w:pPr>
        <w:jc w:val="both"/>
        <w:rPr>
          <w:bCs/>
          <w:color w:val="000000"/>
          <w:sz w:val="26"/>
          <w:szCs w:val="26"/>
        </w:rPr>
      </w:pPr>
      <w:r w:rsidRPr="008C3F3E">
        <w:rPr>
          <w:color w:val="000000"/>
          <w:sz w:val="26"/>
          <w:szCs w:val="26"/>
        </w:rPr>
        <w:t xml:space="preserve">3.Требования качества и срока годности (стерильности) товара: </w:t>
      </w:r>
    </w:p>
    <w:p w:rsidR="008C3F3E" w:rsidRPr="008C3F3E" w:rsidRDefault="008C3F3E" w:rsidP="008C3F3E">
      <w:pPr>
        <w:jc w:val="both"/>
        <w:rPr>
          <w:color w:val="000000"/>
          <w:sz w:val="26"/>
          <w:szCs w:val="26"/>
        </w:rPr>
      </w:pPr>
      <w:r w:rsidRPr="008C3F3E">
        <w:rPr>
          <w:color w:val="000000"/>
          <w:sz w:val="26"/>
          <w:szCs w:val="26"/>
        </w:rPr>
        <w:t xml:space="preserve">3.1. срок годности на дату поставки должен составлять не менее 80% от срока годности установленного производителем. </w:t>
      </w:r>
    </w:p>
    <w:p w:rsidR="008C3F3E" w:rsidRPr="008C3F3E" w:rsidRDefault="008C3F3E" w:rsidP="008C3F3E">
      <w:pPr>
        <w:jc w:val="both"/>
        <w:rPr>
          <w:color w:val="000000"/>
          <w:sz w:val="26"/>
          <w:szCs w:val="26"/>
        </w:rPr>
      </w:pPr>
      <w:r w:rsidRPr="008C3F3E">
        <w:rPr>
          <w:color w:val="000000"/>
          <w:sz w:val="26"/>
          <w:szCs w:val="26"/>
        </w:rPr>
        <w:t>4.Требования о наличии технической документации и иной информации:</w:t>
      </w:r>
    </w:p>
    <w:p w:rsidR="008C3F3E" w:rsidRPr="008C3F3E" w:rsidRDefault="008C3F3E" w:rsidP="008C3F3E">
      <w:pPr>
        <w:contextualSpacing/>
        <w:jc w:val="both"/>
        <w:rPr>
          <w:color w:val="000000"/>
          <w:sz w:val="26"/>
          <w:szCs w:val="26"/>
        </w:rPr>
      </w:pPr>
      <w:r w:rsidRPr="008C3F3E">
        <w:rPr>
          <w:color w:val="000000"/>
          <w:sz w:val="26"/>
          <w:szCs w:val="26"/>
        </w:rPr>
        <w:t>4.1. наличие подтверждения государственной регистрации товара в Республике Беларусь (свидетельство таможенного союза о государственной регистрации или копия регистрационного удостоверения Министерства здравоохранения Республики Беларусь);</w:t>
      </w:r>
    </w:p>
    <w:p w:rsidR="008C3F3E" w:rsidRPr="008C3F3E" w:rsidRDefault="008C3F3E" w:rsidP="008C3F3E">
      <w:pPr>
        <w:autoSpaceDE w:val="0"/>
        <w:autoSpaceDN w:val="0"/>
        <w:adjustRightInd w:val="0"/>
        <w:jc w:val="both"/>
        <w:rPr>
          <w:color w:val="000000"/>
          <w:sz w:val="26"/>
          <w:szCs w:val="26"/>
        </w:rPr>
      </w:pPr>
      <w:r w:rsidRPr="008C3F3E">
        <w:rPr>
          <w:color w:val="000000"/>
          <w:sz w:val="26"/>
          <w:szCs w:val="26"/>
        </w:rPr>
        <w:lastRenderedPageBreak/>
        <w:t>4.2. наличие инструкции по применению.</w:t>
      </w:r>
      <w:r w:rsidRPr="008C3F3E">
        <w:rPr>
          <w:i/>
          <w:color w:val="000000"/>
          <w:sz w:val="26"/>
          <w:szCs w:val="26"/>
        </w:rPr>
        <w:tab/>
      </w:r>
    </w:p>
    <w:p w:rsidR="008C3F3E" w:rsidRPr="008C3F3E" w:rsidRDefault="008C3F3E" w:rsidP="008C3F3E">
      <w:pPr>
        <w:tabs>
          <w:tab w:val="left" w:pos="7305"/>
        </w:tabs>
        <w:contextualSpacing/>
        <w:jc w:val="both"/>
        <w:rPr>
          <w:i/>
          <w:color w:val="000000"/>
          <w:sz w:val="26"/>
          <w:szCs w:val="26"/>
        </w:rPr>
      </w:pPr>
      <w:r w:rsidRPr="008C3F3E">
        <w:rPr>
          <w:i/>
          <w:color w:val="000000"/>
          <w:sz w:val="26"/>
          <w:szCs w:val="26"/>
        </w:rPr>
        <w:tab/>
      </w:r>
      <w:r w:rsidRPr="008C3F3E">
        <w:rPr>
          <w:i/>
          <w:color w:val="000000"/>
          <w:sz w:val="26"/>
          <w:szCs w:val="26"/>
        </w:rPr>
        <w:tab/>
      </w:r>
    </w:p>
    <w:p w:rsidR="008C3F3E" w:rsidRPr="008C3F3E" w:rsidRDefault="008C3F3E" w:rsidP="008C3F3E">
      <w:pPr>
        <w:autoSpaceDE w:val="0"/>
        <w:autoSpaceDN w:val="0"/>
        <w:adjustRightInd w:val="0"/>
        <w:jc w:val="center"/>
        <w:rPr>
          <w:color w:val="000000"/>
          <w:sz w:val="26"/>
          <w:szCs w:val="26"/>
        </w:rPr>
      </w:pPr>
      <w:r w:rsidRPr="008C3F3E">
        <w:rPr>
          <w:color w:val="000000"/>
          <w:sz w:val="26"/>
          <w:szCs w:val="26"/>
        </w:rPr>
        <w:t xml:space="preserve">Технические характеристики к лоту </w:t>
      </w:r>
      <w:r w:rsidRPr="008C3F3E">
        <w:rPr>
          <w:bCs/>
          <w:color w:val="000000"/>
          <w:sz w:val="26"/>
          <w:szCs w:val="26"/>
        </w:rPr>
        <w:t>11</w:t>
      </w:r>
    </w:p>
    <w:p w:rsidR="008C3F3E" w:rsidRPr="008C3F3E" w:rsidRDefault="008C3F3E" w:rsidP="008C3F3E">
      <w:pPr>
        <w:ind w:left="720"/>
        <w:jc w:val="center"/>
        <w:rPr>
          <w:rFonts w:eastAsia="Calibri"/>
          <w:b/>
          <w:color w:val="000000"/>
          <w:sz w:val="26"/>
          <w:szCs w:val="26"/>
          <w:lang w:eastAsia="en-US"/>
        </w:rPr>
      </w:pPr>
      <w:r w:rsidRPr="008C3F3E">
        <w:rPr>
          <w:rFonts w:eastAsia="Calibri"/>
          <w:b/>
          <w:color w:val="000000"/>
          <w:sz w:val="26"/>
          <w:szCs w:val="26"/>
          <w:lang w:eastAsia="en-US"/>
        </w:rPr>
        <w:t>Средство для гигиенической обработки рук гелеобразное</w:t>
      </w:r>
    </w:p>
    <w:p w:rsidR="008C3F3E" w:rsidRPr="008C3F3E" w:rsidRDefault="008C3F3E" w:rsidP="008C3F3E">
      <w:pPr>
        <w:jc w:val="both"/>
        <w:rPr>
          <w:color w:val="000000"/>
          <w:sz w:val="26"/>
          <w:szCs w:val="26"/>
        </w:rPr>
      </w:pPr>
      <w:r w:rsidRPr="008C3F3E">
        <w:rPr>
          <w:color w:val="000000"/>
          <w:sz w:val="26"/>
          <w:szCs w:val="26"/>
        </w:rPr>
        <w:t>1. Состав (комплектация):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31"/>
        <w:gridCol w:w="2540"/>
        <w:gridCol w:w="1515"/>
      </w:tblGrid>
      <w:tr w:rsidR="008C3F3E" w:rsidRPr="008C3F3E" w:rsidTr="00CD1DB8">
        <w:tc>
          <w:tcPr>
            <w:tcW w:w="5495" w:type="dxa"/>
            <w:shd w:val="clear" w:color="auto" w:fill="auto"/>
          </w:tcPr>
          <w:p w:rsidR="008C3F3E" w:rsidRPr="008C3F3E" w:rsidRDefault="008C3F3E" w:rsidP="008C3F3E">
            <w:pPr>
              <w:jc w:val="both"/>
              <w:rPr>
                <w:color w:val="000000"/>
                <w:sz w:val="26"/>
                <w:szCs w:val="26"/>
              </w:rPr>
            </w:pPr>
            <w:r w:rsidRPr="008C3F3E">
              <w:rPr>
                <w:color w:val="000000"/>
                <w:sz w:val="26"/>
                <w:szCs w:val="26"/>
              </w:rPr>
              <w:t>Наименование товара</w:t>
            </w:r>
          </w:p>
        </w:tc>
        <w:tc>
          <w:tcPr>
            <w:tcW w:w="2551" w:type="dxa"/>
            <w:shd w:val="clear" w:color="auto" w:fill="auto"/>
          </w:tcPr>
          <w:p w:rsidR="008C3F3E" w:rsidRPr="008C3F3E" w:rsidRDefault="008C3F3E" w:rsidP="008C3F3E">
            <w:pPr>
              <w:jc w:val="both"/>
              <w:rPr>
                <w:color w:val="000000"/>
                <w:sz w:val="26"/>
                <w:szCs w:val="26"/>
              </w:rPr>
            </w:pPr>
            <w:r w:rsidRPr="008C3F3E">
              <w:rPr>
                <w:color w:val="000000"/>
                <w:sz w:val="26"/>
                <w:szCs w:val="26"/>
              </w:rPr>
              <w:t>Модель (описание)</w:t>
            </w:r>
          </w:p>
        </w:tc>
        <w:tc>
          <w:tcPr>
            <w:tcW w:w="1525" w:type="dxa"/>
            <w:shd w:val="clear" w:color="auto" w:fill="auto"/>
          </w:tcPr>
          <w:p w:rsidR="008C3F3E" w:rsidRPr="008C3F3E" w:rsidRDefault="008C3F3E" w:rsidP="008C3F3E">
            <w:pPr>
              <w:jc w:val="both"/>
              <w:rPr>
                <w:color w:val="000000"/>
                <w:sz w:val="26"/>
                <w:szCs w:val="26"/>
              </w:rPr>
            </w:pPr>
            <w:r w:rsidRPr="008C3F3E">
              <w:rPr>
                <w:color w:val="000000"/>
                <w:sz w:val="26"/>
                <w:szCs w:val="26"/>
              </w:rPr>
              <w:t>Кол-во, литр</w:t>
            </w:r>
          </w:p>
        </w:tc>
      </w:tr>
      <w:tr w:rsidR="008C3F3E" w:rsidRPr="008C3F3E" w:rsidTr="00CD1DB8">
        <w:tc>
          <w:tcPr>
            <w:tcW w:w="5495" w:type="dxa"/>
            <w:shd w:val="clear" w:color="auto" w:fill="auto"/>
          </w:tcPr>
          <w:p w:rsidR="008C3F3E" w:rsidRPr="008C3F3E" w:rsidRDefault="008C3F3E" w:rsidP="008C3F3E">
            <w:pPr>
              <w:rPr>
                <w:rFonts w:eastAsia="Calibri"/>
                <w:b/>
                <w:color w:val="000000"/>
                <w:sz w:val="26"/>
                <w:szCs w:val="26"/>
                <w:lang w:eastAsia="en-US"/>
              </w:rPr>
            </w:pPr>
            <w:r w:rsidRPr="008C3F3E">
              <w:rPr>
                <w:rFonts w:eastAsia="Calibri"/>
                <w:b/>
                <w:color w:val="000000"/>
                <w:sz w:val="26"/>
                <w:szCs w:val="26"/>
                <w:lang w:eastAsia="en-US"/>
              </w:rPr>
              <w:t>Средство для гигиенической обработки рук гелеобразное</w:t>
            </w:r>
          </w:p>
        </w:tc>
        <w:tc>
          <w:tcPr>
            <w:tcW w:w="2551" w:type="dxa"/>
            <w:shd w:val="clear" w:color="auto" w:fill="auto"/>
          </w:tcPr>
          <w:p w:rsidR="008C3F3E" w:rsidRPr="008C3F3E" w:rsidRDefault="008C3F3E" w:rsidP="008C3F3E">
            <w:pPr>
              <w:jc w:val="both"/>
              <w:rPr>
                <w:color w:val="000000"/>
                <w:sz w:val="26"/>
                <w:szCs w:val="26"/>
              </w:rPr>
            </w:pPr>
            <w:r w:rsidRPr="008C3F3E">
              <w:rPr>
                <w:color w:val="000000"/>
                <w:sz w:val="26"/>
                <w:szCs w:val="26"/>
              </w:rPr>
              <w:t>Состав: спирт изопропиловый</w:t>
            </w:r>
          </w:p>
        </w:tc>
        <w:tc>
          <w:tcPr>
            <w:tcW w:w="1525" w:type="dxa"/>
            <w:shd w:val="clear" w:color="auto" w:fill="auto"/>
          </w:tcPr>
          <w:p w:rsidR="008C3F3E" w:rsidRPr="008C3F3E" w:rsidRDefault="008C3F3E" w:rsidP="008C3F3E">
            <w:pPr>
              <w:jc w:val="both"/>
              <w:rPr>
                <w:color w:val="000000"/>
                <w:sz w:val="26"/>
                <w:szCs w:val="26"/>
              </w:rPr>
            </w:pPr>
            <w:r w:rsidRPr="008C3F3E">
              <w:rPr>
                <w:color w:val="000000"/>
                <w:sz w:val="26"/>
                <w:szCs w:val="26"/>
                <w:lang w:val="en-US"/>
              </w:rPr>
              <w:t>5</w:t>
            </w:r>
            <w:r w:rsidRPr="008C3F3E">
              <w:rPr>
                <w:color w:val="000000"/>
                <w:sz w:val="26"/>
                <w:szCs w:val="26"/>
              </w:rPr>
              <w:t>0 литров</w:t>
            </w:r>
          </w:p>
        </w:tc>
      </w:tr>
    </w:tbl>
    <w:p w:rsidR="008C3F3E" w:rsidRPr="008C3F3E" w:rsidRDefault="008C3F3E" w:rsidP="008C3F3E">
      <w:pPr>
        <w:jc w:val="both"/>
        <w:rPr>
          <w:color w:val="000000"/>
          <w:sz w:val="26"/>
          <w:szCs w:val="26"/>
          <w:u w:val="single"/>
        </w:rPr>
      </w:pPr>
    </w:p>
    <w:p w:rsidR="008C3F3E" w:rsidRPr="008C3F3E" w:rsidRDefault="008C3F3E" w:rsidP="008C3F3E">
      <w:pPr>
        <w:jc w:val="both"/>
        <w:rPr>
          <w:color w:val="000000"/>
          <w:sz w:val="26"/>
          <w:szCs w:val="26"/>
        </w:rPr>
      </w:pPr>
      <w:r w:rsidRPr="008C3F3E">
        <w:rPr>
          <w:color w:val="000000"/>
          <w:sz w:val="26"/>
          <w:szCs w:val="26"/>
        </w:rPr>
        <w:t>2. Технические требования:</w:t>
      </w:r>
    </w:p>
    <w:p w:rsidR="008C3F3E" w:rsidRPr="008C3F3E" w:rsidRDefault="008C3F3E" w:rsidP="008C3F3E">
      <w:pPr>
        <w:jc w:val="both"/>
        <w:rPr>
          <w:color w:val="000000"/>
          <w:sz w:val="26"/>
          <w:szCs w:val="26"/>
        </w:rPr>
      </w:pPr>
      <w:r w:rsidRPr="008C3F3E">
        <w:rPr>
          <w:color w:val="000000"/>
          <w:sz w:val="26"/>
          <w:szCs w:val="26"/>
        </w:rPr>
        <w:t>2.1. средство должно быть предназначено для применения в учреждениях здравоохранения;</w:t>
      </w:r>
    </w:p>
    <w:p w:rsidR="008C3F3E" w:rsidRPr="008C3F3E" w:rsidRDefault="008C3F3E" w:rsidP="008C3F3E">
      <w:pPr>
        <w:jc w:val="both"/>
        <w:rPr>
          <w:rFonts w:eastAsia="Calibri"/>
          <w:color w:val="000000"/>
          <w:sz w:val="26"/>
          <w:szCs w:val="26"/>
          <w:lang w:eastAsia="en-US"/>
        </w:rPr>
      </w:pPr>
      <w:r w:rsidRPr="008C3F3E">
        <w:rPr>
          <w:color w:val="000000"/>
          <w:sz w:val="26"/>
          <w:szCs w:val="26"/>
        </w:rPr>
        <w:t>2.2. назначение: для гигиенической обработки рук;</w:t>
      </w:r>
    </w:p>
    <w:p w:rsidR="008C3F3E" w:rsidRPr="008C3F3E" w:rsidRDefault="008C3F3E" w:rsidP="008C3F3E">
      <w:pPr>
        <w:jc w:val="both"/>
        <w:rPr>
          <w:color w:val="000000"/>
          <w:sz w:val="26"/>
          <w:szCs w:val="26"/>
        </w:rPr>
      </w:pPr>
      <w:r w:rsidRPr="008C3F3E">
        <w:rPr>
          <w:color w:val="000000"/>
          <w:sz w:val="26"/>
          <w:szCs w:val="26"/>
        </w:rPr>
        <w:t>2.3. в качестве АДВ должно содержать спирт изопропиловый не менее 70%;</w:t>
      </w:r>
    </w:p>
    <w:p w:rsidR="008C3F3E" w:rsidRPr="008C3F3E" w:rsidRDefault="008C3F3E" w:rsidP="008C3F3E">
      <w:pPr>
        <w:jc w:val="both"/>
        <w:rPr>
          <w:color w:val="000000"/>
          <w:sz w:val="26"/>
          <w:szCs w:val="26"/>
        </w:rPr>
      </w:pPr>
      <w:r w:rsidRPr="008C3F3E">
        <w:rPr>
          <w:color w:val="000000"/>
          <w:sz w:val="26"/>
          <w:szCs w:val="26"/>
        </w:rPr>
        <w:t xml:space="preserve">2.4. действие: </w:t>
      </w:r>
      <w:proofErr w:type="spellStart"/>
      <w:r w:rsidRPr="008C3F3E">
        <w:rPr>
          <w:color w:val="000000"/>
          <w:sz w:val="26"/>
          <w:szCs w:val="26"/>
        </w:rPr>
        <w:t>вирулицидное</w:t>
      </w:r>
      <w:proofErr w:type="spellEnd"/>
      <w:r w:rsidRPr="008C3F3E">
        <w:rPr>
          <w:color w:val="000000"/>
          <w:sz w:val="26"/>
          <w:szCs w:val="26"/>
        </w:rPr>
        <w:t>;</w:t>
      </w:r>
    </w:p>
    <w:p w:rsidR="008C3F3E" w:rsidRPr="008C3F3E" w:rsidRDefault="008C3F3E" w:rsidP="008C3F3E">
      <w:pPr>
        <w:jc w:val="both"/>
        <w:rPr>
          <w:bCs/>
          <w:color w:val="000000"/>
          <w:sz w:val="26"/>
          <w:szCs w:val="26"/>
        </w:rPr>
      </w:pPr>
      <w:r w:rsidRPr="008C3F3E">
        <w:rPr>
          <w:bCs/>
          <w:color w:val="000000"/>
          <w:sz w:val="26"/>
          <w:szCs w:val="26"/>
        </w:rPr>
        <w:t>2.5. форма выпуска – средство должно быть расфасовано в пригодную тару для установки в настенные локтевые дозаторы УМР-1.</w:t>
      </w:r>
    </w:p>
    <w:p w:rsidR="008C3F3E" w:rsidRPr="008C3F3E" w:rsidRDefault="008C3F3E" w:rsidP="008C3F3E">
      <w:pPr>
        <w:jc w:val="both"/>
        <w:rPr>
          <w:color w:val="000000"/>
          <w:sz w:val="26"/>
          <w:szCs w:val="26"/>
        </w:rPr>
      </w:pPr>
      <w:r w:rsidRPr="008C3F3E">
        <w:rPr>
          <w:color w:val="000000"/>
          <w:sz w:val="26"/>
          <w:szCs w:val="26"/>
        </w:rPr>
        <w:t xml:space="preserve">3.Требования качества и срока годности (стерильности) товара: </w:t>
      </w:r>
    </w:p>
    <w:p w:rsidR="008C3F3E" w:rsidRPr="008C3F3E" w:rsidRDefault="008C3F3E" w:rsidP="008C3F3E">
      <w:pPr>
        <w:jc w:val="both"/>
        <w:rPr>
          <w:color w:val="000000"/>
          <w:sz w:val="26"/>
          <w:szCs w:val="26"/>
        </w:rPr>
      </w:pPr>
      <w:r w:rsidRPr="008C3F3E">
        <w:rPr>
          <w:color w:val="000000"/>
          <w:sz w:val="26"/>
          <w:szCs w:val="26"/>
        </w:rPr>
        <w:t xml:space="preserve">3.1. срок годности на дату поставки должен составлять не менее 80% от срока годности установленного производителем. </w:t>
      </w:r>
    </w:p>
    <w:p w:rsidR="008C3F3E" w:rsidRPr="008C3F3E" w:rsidRDefault="008C3F3E" w:rsidP="008C3F3E">
      <w:pPr>
        <w:jc w:val="both"/>
        <w:rPr>
          <w:color w:val="000000"/>
          <w:sz w:val="26"/>
          <w:szCs w:val="26"/>
        </w:rPr>
      </w:pPr>
      <w:r w:rsidRPr="008C3F3E">
        <w:rPr>
          <w:color w:val="000000"/>
          <w:sz w:val="26"/>
          <w:szCs w:val="26"/>
        </w:rPr>
        <w:t>4.Требования о наличии технической документации и иной информации:</w:t>
      </w:r>
    </w:p>
    <w:p w:rsidR="008C3F3E" w:rsidRPr="008C3F3E" w:rsidRDefault="008C3F3E" w:rsidP="008C3F3E">
      <w:pPr>
        <w:contextualSpacing/>
        <w:jc w:val="both"/>
        <w:rPr>
          <w:color w:val="000000"/>
          <w:sz w:val="26"/>
          <w:szCs w:val="26"/>
        </w:rPr>
      </w:pPr>
      <w:r w:rsidRPr="008C3F3E">
        <w:rPr>
          <w:color w:val="000000"/>
          <w:sz w:val="26"/>
          <w:szCs w:val="26"/>
        </w:rPr>
        <w:t>4.1. наличие подтверждения государственной регистрации товара в Республике Беларусь (свидетельство таможенного союза о государственной регистрации или копия регистрационного удостоверения Министерства здравоохранения Республики Беларусь);</w:t>
      </w:r>
    </w:p>
    <w:p w:rsidR="008C3F3E" w:rsidRPr="008C3F3E" w:rsidRDefault="008C3F3E" w:rsidP="008C3F3E">
      <w:pPr>
        <w:autoSpaceDE w:val="0"/>
        <w:autoSpaceDN w:val="0"/>
        <w:adjustRightInd w:val="0"/>
        <w:jc w:val="both"/>
        <w:rPr>
          <w:color w:val="000000"/>
          <w:sz w:val="26"/>
          <w:szCs w:val="26"/>
        </w:rPr>
      </w:pPr>
      <w:r w:rsidRPr="008C3F3E">
        <w:rPr>
          <w:color w:val="000000"/>
          <w:sz w:val="26"/>
          <w:szCs w:val="26"/>
        </w:rPr>
        <w:t>4.2. наличие инструкции по применению.</w:t>
      </w:r>
      <w:r w:rsidRPr="008C3F3E">
        <w:rPr>
          <w:i/>
          <w:color w:val="000000"/>
          <w:sz w:val="26"/>
          <w:szCs w:val="26"/>
        </w:rPr>
        <w:tab/>
      </w:r>
    </w:p>
    <w:p w:rsidR="008C3F3E" w:rsidRPr="008C3F3E" w:rsidRDefault="008C3F3E" w:rsidP="008C3F3E">
      <w:pPr>
        <w:rPr>
          <w:color w:val="000000"/>
          <w:sz w:val="26"/>
          <w:szCs w:val="26"/>
        </w:rPr>
      </w:pPr>
    </w:p>
    <w:p w:rsidR="008C3F3E" w:rsidRPr="008C3F3E" w:rsidRDefault="008C3F3E" w:rsidP="008C3F3E">
      <w:pPr>
        <w:autoSpaceDE w:val="0"/>
        <w:autoSpaceDN w:val="0"/>
        <w:adjustRightInd w:val="0"/>
        <w:jc w:val="center"/>
        <w:rPr>
          <w:color w:val="000000"/>
          <w:sz w:val="26"/>
          <w:szCs w:val="26"/>
        </w:rPr>
      </w:pPr>
    </w:p>
    <w:p w:rsidR="008C3F3E" w:rsidRPr="008C3F3E" w:rsidRDefault="008C3F3E" w:rsidP="008C3F3E">
      <w:pPr>
        <w:autoSpaceDE w:val="0"/>
        <w:autoSpaceDN w:val="0"/>
        <w:adjustRightInd w:val="0"/>
        <w:jc w:val="center"/>
        <w:rPr>
          <w:color w:val="000000"/>
          <w:sz w:val="26"/>
          <w:szCs w:val="26"/>
        </w:rPr>
      </w:pPr>
      <w:r w:rsidRPr="008C3F3E">
        <w:rPr>
          <w:color w:val="000000"/>
          <w:sz w:val="26"/>
          <w:szCs w:val="26"/>
        </w:rPr>
        <w:t xml:space="preserve">Технические характеристики к лоту </w:t>
      </w:r>
      <w:r w:rsidRPr="008C3F3E">
        <w:rPr>
          <w:bCs/>
          <w:color w:val="000000"/>
          <w:sz w:val="26"/>
          <w:szCs w:val="26"/>
        </w:rPr>
        <w:t>15</w:t>
      </w:r>
    </w:p>
    <w:p w:rsidR="008C3F3E" w:rsidRPr="008C3F3E" w:rsidRDefault="008C3F3E" w:rsidP="008C3F3E">
      <w:pPr>
        <w:jc w:val="center"/>
        <w:rPr>
          <w:rFonts w:eastAsia="Calibri"/>
          <w:b/>
          <w:color w:val="000000"/>
          <w:sz w:val="26"/>
          <w:szCs w:val="26"/>
          <w:lang w:eastAsia="en-US"/>
        </w:rPr>
      </w:pPr>
      <w:r w:rsidRPr="008C3F3E">
        <w:rPr>
          <w:rFonts w:eastAsia="Calibri"/>
          <w:b/>
          <w:color w:val="000000"/>
          <w:sz w:val="26"/>
          <w:szCs w:val="26"/>
          <w:lang w:eastAsia="en-US"/>
        </w:rPr>
        <w:t>Средство моющее кислотное для изделий медицинского назначения механизированным способом</w:t>
      </w:r>
    </w:p>
    <w:p w:rsidR="008C3F3E" w:rsidRPr="008C3F3E" w:rsidRDefault="008C3F3E" w:rsidP="008C3F3E">
      <w:pPr>
        <w:jc w:val="center"/>
        <w:rPr>
          <w:rFonts w:eastAsia="Calibri"/>
          <w:b/>
          <w:color w:val="000000"/>
          <w:sz w:val="26"/>
          <w:szCs w:val="26"/>
          <w:lang w:eastAsia="en-US"/>
        </w:rPr>
      </w:pPr>
    </w:p>
    <w:p w:rsidR="008C3F3E" w:rsidRPr="008C3F3E" w:rsidRDefault="008C3F3E" w:rsidP="008C3F3E">
      <w:pPr>
        <w:autoSpaceDE w:val="0"/>
        <w:autoSpaceDN w:val="0"/>
        <w:adjustRightInd w:val="0"/>
        <w:ind w:left="360"/>
        <w:rPr>
          <w:rFonts w:eastAsia="Calibri"/>
          <w:color w:val="000000"/>
          <w:sz w:val="26"/>
          <w:szCs w:val="26"/>
          <w:lang w:eastAsia="en-US"/>
        </w:rPr>
      </w:pPr>
      <w:r w:rsidRPr="008C3F3E">
        <w:rPr>
          <w:rFonts w:eastAsia="Calibri"/>
          <w:b/>
          <w:color w:val="000000"/>
          <w:sz w:val="26"/>
          <w:szCs w:val="26"/>
          <w:lang w:eastAsia="en-US"/>
        </w:rPr>
        <w:t>1.Состав (комплектация) лота:</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6"/>
        <w:gridCol w:w="6994"/>
        <w:gridCol w:w="1843"/>
      </w:tblGrid>
      <w:tr w:rsidR="008C3F3E" w:rsidRPr="008C3F3E" w:rsidTr="00CD1DB8">
        <w:tc>
          <w:tcPr>
            <w:tcW w:w="656" w:type="dxa"/>
            <w:tcBorders>
              <w:top w:val="single" w:sz="4" w:space="0" w:color="auto"/>
              <w:left w:val="single" w:sz="4" w:space="0" w:color="auto"/>
              <w:bottom w:val="single" w:sz="4" w:space="0" w:color="auto"/>
              <w:right w:val="single" w:sz="4" w:space="0" w:color="auto"/>
            </w:tcBorders>
            <w:shd w:val="clear" w:color="auto" w:fill="auto"/>
            <w:hideMark/>
          </w:tcPr>
          <w:p w:rsidR="008C3F3E" w:rsidRPr="008C3F3E" w:rsidRDefault="008C3F3E" w:rsidP="008C3F3E">
            <w:pPr>
              <w:jc w:val="center"/>
              <w:rPr>
                <w:rFonts w:eastAsia="Calibri"/>
                <w:color w:val="000000"/>
                <w:sz w:val="26"/>
                <w:szCs w:val="26"/>
                <w:lang w:eastAsia="en-US"/>
              </w:rPr>
            </w:pPr>
            <w:r w:rsidRPr="008C3F3E">
              <w:rPr>
                <w:rFonts w:eastAsia="Calibri"/>
                <w:b/>
                <w:color w:val="000000"/>
                <w:sz w:val="26"/>
                <w:szCs w:val="26"/>
                <w:lang w:eastAsia="en-US"/>
              </w:rPr>
              <w:t>№ п/п</w:t>
            </w:r>
          </w:p>
        </w:tc>
        <w:tc>
          <w:tcPr>
            <w:tcW w:w="6994" w:type="dxa"/>
            <w:tcBorders>
              <w:top w:val="single" w:sz="4" w:space="0" w:color="auto"/>
              <w:left w:val="single" w:sz="4" w:space="0" w:color="auto"/>
              <w:bottom w:val="single" w:sz="4" w:space="0" w:color="auto"/>
              <w:right w:val="single" w:sz="4" w:space="0" w:color="auto"/>
            </w:tcBorders>
            <w:shd w:val="clear" w:color="auto" w:fill="auto"/>
            <w:hideMark/>
          </w:tcPr>
          <w:p w:rsidR="008C3F3E" w:rsidRPr="008C3F3E" w:rsidRDefault="008C3F3E" w:rsidP="008C3F3E">
            <w:pPr>
              <w:jc w:val="center"/>
              <w:rPr>
                <w:rFonts w:eastAsia="Calibri"/>
                <w:color w:val="000000"/>
                <w:sz w:val="26"/>
                <w:szCs w:val="26"/>
                <w:lang w:eastAsia="en-US"/>
              </w:rPr>
            </w:pPr>
            <w:r w:rsidRPr="008C3F3E">
              <w:rPr>
                <w:rFonts w:eastAsia="Calibri"/>
                <w:b/>
                <w:color w:val="000000"/>
                <w:sz w:val="26"/>
                <w:szCs w:val="26"/>
                <w:lang w:eastAsia="en-US"/>
              </w:rPr>
              <w:t>Наименование</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8C3F3E" w:rsidRPr="008C3F3E" w:rsidRDefault="008C3F3E" w:rsidP="008C3F3E">
            <w:pPr>
              <w:jc w:val="center"/>
              <w:rPr>
                <w:rFonts w:eastAsia="Calibri"/>
                <w:color w:val="000000"/>
                <w:sz w:val="26"/>
                <w:szCs w:val="26"/>
                <w:lang w:eastAsia="en-US"/>
              </w:rPr>
            </w:pPr>
            <w:r w:rsidRPr="008C3F3E">
              <w:rPr>
                <w:rFonts w:eastAsia="Calibri"/>
                <w:b/>
                <w:color w:val="000000"/>
                <w:sz w:val="26"/>
                <w:szCs w:val="26"/>
                <w:lang w:eastAsia="en-US"/>
              </w:rPr>
              <w:t>Кол-во</w:t>
            </w:r>
          </w:p>
        </w:tc>
      </w:tr>
      <w:tr w:rsidR="008C3F3E" w:rsidRPr="008C3F3E" w:rsidTr="00CD1DB8">
        <w:trPr>
          <w:trHeight w:val="827"/>
        </w:trPr>
        <w:tc>
          <w:tcPr>
            <w:tcW w:w="656" w:type="dxa"/>
            <w:tcBorders>
              <w:top w:val="single" w:sz="4" w:space="0" w:color="auto"/>
              <w:left w:val="single" w:sz="4" w:space="0" w:color="auto"/>
              <w:bottom w:val="single" w:sz="4" w:space="0" w:color="auto"/>
              <w:right w:val="single" w:sz="4" w:space="0" w:color="auto"/>
            </w:tcBorders>
            <w:shd w:val="clear" w:color="auto" w:fill="auto"/>
          </w:tcPr>
          <w:p w:rsidR="008C3F3E" w:rsidRPr="008C3F3E" w:rsidRDefault="008C3F3E" w:rsidP="008C3F3E">
            <w:pPr>
              <w:jc w:val="center"/>
              <w:rPr>
                <w:rFonts w:eastAsia="Calibri"/>
                <w:color w:val="000000"/>
                <w:sz w:val="26"/>
                <w:szCs w:val="26"/>
                <w:lang w:eastAsia="en-US"/>
              </w:rPr>
            </w:pPr>
            <w:r w:rsidRPr="008C3F3E">
              <w:rPr>
                <w:rFonts w:eastAsia="Calibri"/>
                <w:color w:val="000000"/>
                <w:sz w:val="26"/>
                <w:szCs w:val="26"/>
                <w:lang w:eastAsia="en-US"/>
              </w:rPr>
              <w:t>2</w:t>
            </w:r>
          </w:p>
        </w:tc>
        <w:tc>
          <w:tcPr>
            <w:tcW w:w="6994" w:type="dxa"/>
            <w:tcBorders>
              <w:top w:val="single" w:sz="4" w:space="0" w:color="auto"/>
              <w:left w:val="single" w:sz="4" w:space="0" w:color="auto"/>
              <w:bottom w:val="single" w:sz="4" w:space="0" w:color="auto"/>
              <w:right w:val="single" w:sz="4" w:space="0" w:color="auto"/>
            </w:tcBorders>
            <w:shd w:val="clear" w:color="auto" w:fill="auto"/>
          </w:tcPr>
          <w:p w:rsidR="008C3F3E" w:rsidRPr="008C3F3E" w:rsidRDefault="008C3F3E" w:rsidP="008C3F3E">
            <w:pPr>
              <w:tabs>
                <w:tab w:val="left" w:pos="851"/>
              </w:tabs>
              <w:ind w:left="142"/>
              <w:rPr>
                <w:rFonts w:eastAsia="Calibri"/>
                <w:b/>
                <w:color w:val="000000"/>
                <w:sz w:val="26"/>
                <w:szCs w:val="26"/>
                <w:lang w:eastAsia="en-US"/>
              </w:rPr>
            </w:pPr>
            <w:r w:rsidRPr="008C3F3E">
              <w:rPr>
                <w:rFonts w:eastAsia="Calibri"/>
                <w:b/>
                <w:color w:val="000000"/>
                <w:sz w:val="26"/>
                <w:szCs w:val="26"/>
                <w:lang w:eastAsia="en-US"/>
              </w:rPr>
              <w:t xml:space="preserve">Жидкое кислотное моющее и нейтрализующее средство для использования в автоматической </w:t>
            </w:r>
            <w:proofErr w:type="spellStart"/>
            <w:r w:rsidRPr="008C3F3E">
              <w:rPr>
                <w:rFonts w:eastAsia="Calibri"/>
                <w:b/>
                <w:color w:val="000000"/>
                <w:sz w:val="26"/>
                <w:szCs w:val="26"/>
                <w:lang w:eastAsia="en-US"/>
              </w:rPr>
              <w:t>моюще</w:t>
            </w:r>
            <w:proofErr w:type="spellEnd"/>
            <w:r w:rsidRPr="008C3F3E">
              <w:rPr>
                <w:rFonts w:eastAsia="Calibri"/>
                <w:b/>
                <w:color w:val="000000"/>
                <w:sz w:val="26"/>
                <w:szCs w:val="26"/>
                <w:lang w:eastAsia="en-US"/>
              </w:rPr>
              <w:t xml:space="preserve">-дезинфицирующей машине </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8C3F3E" w:rsidRPr="008C3F3E" w:rsidRDefault="008C3F3E" w:rsidP="008C3F3E">
            <w:pPr>
              <w:jc w:val="center"/>
              <w:rPr>
                <w:rFonts w:eastAsia="Calibri"/>
                <w:color w:val="000000"/>
                <w:sz w:val="26"/>
                <w:szCs w:val="26"/>
                <w:lang w:eastAsia="en-US"/>
              </w:rPr>
            </w:pPr>
            <w:r w:rsidRPr="008C3F3E">
              <w:rPr>
                <w:rFonts w:eastAsia="Calibri"/>
                <w:color w:val="000000"/>
                <w:sz w:val="26"/>
                <w:szCs w:val="26"/>
                <w:lang w:eastAsia="en-US"/>
              </w:rPr>
              <w:t>25 л</w:t>
            </w:r>
          </w:p>
        </w:tc>
      </w:tr>
    </w:tbl>
    <w:p w:rsidR="008C3F3E" w:rsidRPr="008C3F3E" w:rsidRDefault="008C3F3E" w:rsidP="008C3F3E">
      <w:pPr>
        <w:tabs>
          <w:tab w:val="left" w:pos="851"/>
        </w:tabs>
        <w:rPr>
          <w:rFonts w:eastAsia="Calibri"/>
          <w:color w:val="000000"/>
          <w:sz w:val="26"/>
          <w:szCs w:val="26"/>
          <w:lang w:eastAsia="en-US"/>
        </w:rPr>
      </w:pPr>
    </w:p>
    <w:p w:rsidR="008C3F3E" w:rsidRPr="008C3F3E" w:rsidRDefault="008C3F3E" w:rsidP="008C3F3E">
      <w:pPr>
        <w:rPr>
          <w:rFonts w:eastAsia="Calibri"/>
          <w:b/>
          <w:color w:val="000000"/>
          <w:sz w:val="26"/>
          <w:szCs w:val="26"/>
          <w:lang w:eastAsia="en-US"/>
        </w:rPr>
      </w:pPr>
      <w:r w:rsidRPr="008C3F3E">
        <w:rPr>
          <w:rFonts w:eastAsia="Calibri"/>
          <w:b/>
          <w:color w:val="000000"/>
          <w:sz w:val="26"/>
          <w:szCs w:val="26"/>
          <w:lang w:eastAsia="en-US"/>
        </w:rPr>
        <w:t>2.Технические требования</w:t>
      </w:r>
    </w:p>
    <w:p w:rsidR="008C3F3E" w:rsidRPr="008C3F3E" w:rsidRDefault="008C3F3E" w:rsidP="008C3F3E">
      <w:pPr>
        <w:jc w:val="both"/>
        <w:rPr>
          <w:rFonts w:eastAsia="Calibri"/>
          <w:color w:val="000000"/>
          <w:sz w:val="26"/>
          <w:szCs w:val="26"/>
          <w:lang w:eastAsia="en-US"/>
        </w:rPr>
      </w:pPr>
      <w:r w:rsidRPr="008C3F3E">
        <w:rPr>
          <w:rFonts w:eastAsia="Calibri"/>
          <w:color w:val="000000"/>
          <w:sz w:val="26"/>
          <w:szCs w:val="26"/>
          <w:lang w:eastAsia="en-US"/>
        </w:rPr>
        <w:t>2.1. Плотность: (20°С) г/см3: около 1,2.</w:t>
      </w:r>
    </w:p>
    <w:p w:rsidR="008C3F3E" w:rsidRPr="008C3F3E" w:rsidRDefault="008C3F3E" w:rsidP="008C3F3E">
      <w:pPr>
        <w:jc w:val="both"/>
        <w:rPr>
          <w:rFonts w:eastAsia="Calibri"/>
          <w:color w:val="000000"/>
          <w:sz w:val="26"/>
          <w:szCs w:val="26"/>
          <w:lang w:eastAsia="en-US"/>
        </w:rPr>
      </w:pPr>
      <w:r w:rsidRPr="008C3F3E">
        <w:rPr>
          <w:rFonts w:eastAsia="Calibri"/>
          <w:color w:val="000000"/>
          <w:sz w:val="26"/>
          <w:szCs w:val="26"/>
          <w:lang w:eastAsia="en-US"/>
        </w:rPr>
        <w:t xml:space="preserve">2.2. </w:t>
      </w:r>
      <w:r w:rsidRPr="008C3F3E">
        <w:rPr>
          <w:rFonts w:eastAsia="Calibri"/>
          <w:color w:val="000000"/>
          <w:sz w:val="26"/>
          <w:szCs w:val="26"/>
          <w:lang w:val="en-US" w:eastAsia="en-US"/>
        </w:rPr>
        <w:t>pH</w:t>
      </w:r>
      <w:r w:rsidRPr="008C3F3E">
        <w:rPr>
          <w:rFonts w:eastAsia="Calibri"/>
          <w:color w:val="000000"/>
          <w:sz w:val="26"/>
          <w:szCs w:val="26"/>
          <w:lang w:eastAsia="en-US"/>
        </w:rPr>
        <w:t xml:space="preserve"> 0.5% раствора 2,5+/-0,5.</w:t>
      </w:r>
    </w:p>
    <w:p w:rsidR="008C3F3E" w:rsidRPr="008C3F3E" w:rsidRDefault="008C3F3E" w:rsidP="008C3F3E">
      <w:pPr>
        <w:jc w:val="both"/>
        <w:rPr>
          <w:rFonts w:eastAsia="Calibri"/>
          <w:color w:val="000000"/>
          <w:sz w:val="26"/>
          <w:szCs w:val="26"/>
          <w:lang w:eastAsia="en-US"/>
        </w:rPr>
      </w:pPr>
      <w:r w:rsidRPr="008C3F3E">
        <w:rPr>
          <w:rFonts w:eastAsia="Calibri"/>
          <w:color w:val="000000"/>
          <w:sz w:val="26"/>
          <w:szCs w:val="26"/>
          <w:lang w:eastAsia="en-US"/>
        </w:rPr>
        <w:t xml:space="preserve">2.3. Состав: лимонная </w:t>
      </w:r>
      <w:proofErr w:type="gramStart"/>
      <w:r w:rsidRPr="008C3F3E">
        <w:rPr>
          <w:rFonts w:eastAsia="Calibri"/>
          <w:color w:val="000000"/>
          <w:sz w:val="26"/>
          <w:szCs w:val="26"/>
          <w:lang w:eastAsia="en-US"/>
        </w:rPr>
        <w:t>кислота &gt;</w:t>
      </w:r>
      <w:proofErr w:type="gramEnd"/>
      <w:r w:rsidRPr="008C3F3E">
        <w:rPr>
          <w:rFonts w:eastAsia="Calibri"/>
          <w:color w:val="000000"/>
          <w:sz w:val="26"/>
          <w:szCs w:val="26"/>
          <w:lang w:eastAsia="en-US"/>
        </w:rPr>
        <w:t xml:space="preserve"> 30.</w:t>
      </w:r>
    </w:p>
    <w:p w:rsidR="008C3F3E" w:rsidRPr="008C3F3E" w:rsidRDefault="008C3F3E" w:rsidP="008C3F3E">
      <w:pPr>
        <w:jc w:val="both"/>
        <w:rPr>
          <w:rFonts w:eastAsia="Calibri"/>
          <w:color w:val="000000"/>
          <w:sz w:val="26"/>
          <w:szCs w:val="26"/>
          <w:lang w:eastAsia="en-US"/>
        </w:rPr>
      </w:pPr>
      <w:r w:rsidRPr="008C3F3E">
        <w:rPr>
          <w:rFonts w:eastAsia="Calibri"/>
          <w:color w:val="000000"/>
          <w:sz w:val="26"/>
          <w:szCs w:val="26"/>
          <w:lang w:eastAsia="en-US"/>
        </w:rPr>
        <w:t xml:space="preserve">2.4. Не содержит хлора, альдегидов, фенола. </w:t>
      </w:r>
    </w:p>
    <w:p w:rsidR="008C3F3E" w:rsidRPr="008C3F3E" w:rsidRDefault="008C3F3E" w:rsidP="008C3F3E">
      <w:pPr>
        <w:jc w:val="both"/>
        <w:rPr>
          <w:rFonts w:eastAsia="Calibri"/>
          <w:color w:val="000000"/>
          <w:sz w:val="26"/>
          <w:szCs w:val="26"/>
          <w:lang w:eastAsia="en-US"/>
        </w:rPr>
      </w:pPr>
      <w:r w:rsidRPr="008C3F3E">
        <w:rPr>
          <w:rFonts w:eastAsia="Calibri"/>
          <w:color w:val="000000"/>
          <w:sz w:val="26"/>
          <w:szCs w:val="26"/>
          <w:lang w:eastAsia="en-US"/>
        </w:rPr>
        <w:t>2.5. Концентрация рабочего раствора: 0,2-0,5% (2-5мл/л) – в качестве моющего агента для кислотной предварительной очистки при температуре 60 ˚С для хирургического инструмента, анестезиологического оборудования, контейнеров, хирургической обуви, бутылочек для кормления, лабораторного стекла и других медицинских изделий. Может использоваться как кислотное моющее средство для удаления известковых отложений.</w:t>
      </w:r>
    </w:p>
    <w:p w:rsidR="008C3F3E" w:rsidRPr="008C3F3E" w:rsidRDefault="008C3F3E" w:rsidP="008C3F3E">
      <w:pPr>
        <w:jc w:val="both"/>
        <w:rPr>
          <w:rFonts w:eastAsia="Calibri"/>
          <w:color w:val="000000"/>
          <w:sz w:val="26"/>
          <w:szCs w:val="26"/>
          <w:lang w:eastAsia="en-US"/>
        </w:rPr>
      </w:pPr>
      <w:r w:rsidRPr="008C3F3E">
        <w:rPr>
          <w:rFonts w:eastAsia="Calibri"/>
          <w:color w:val="000000"/>
          <w:sz w:val="26"/>
          <w:szCs w:val="26"/>
          <w:lang w:eastAsia="en-US"/>
        </w:rPr>
        <w:lastRenderedPageBreak/>
        <w:t>2.6. Должно быть полностью совместимо с предлагаемым щелочным моющим средством.</w:t>
      </w:r>
    </w:p>
    <w:p w:rsidR="008C3F3E" w:rsidRPr="008C3F3E" w:rsidRDefault="008C3F3E" w:rsidP="008C3F3E">
      <w:pPr>
        <w:jc w:val="both"/>
        <w:rPr>
          <w:rFonts w:eastAsia="Calibri"/>
          <w:color w:val="000000"/>
          <w:sz w:val="26"/>
          <w:szCs w:val="26"/>
          <w:lang w:eastAsia="en-US"/>
        </w:rPr>
      </w:pPr>
      <w:r w:rsidRPr="008C3F3E">
        <w:rPr>
          <w:rFonts w:eastAsia="Calibri"/>
          <w:color w:val="000000"/>
          <w:sz w:val="26"/>
          <w:szCs w:val="26"/>
          <w:lang w:eastAsia="en-US"/>
        </w:rPr>
        <w:t xml:space="preserve">2.7. Средство в виде концентрата расфасовано в полиэтиленовые канистры объемом 5л или 10л, </w:t>
      </w:r>
      <w:r w:rsidRPr="008C3F3E">
        <w:rPr>
          <w:color w:val="000000"/>
          <w:sz w:val="26"/>
          <w:szCs w:val="26"/>
        </w:rPr>
        <w:t>Срок годности на дату поставки должен составлять не менее 80% от срока годности установленного производителем</w:t>
      </w:r>
    </w:p>
    <w:p w:rsidR="008C3F3E" w:rsidRPr="008C3F3E" w:rsidRDefault="008C3F3E" w:rsidP="008C3F3E">
      <w:pPr>
        <w:autoSpaceDE w:val="0"/>
        <w:autoSpaceDN w:val="0"/>
        <w:adjustRightInd w:val="0"/>
        <w:jc w:val="center"/>
        <w:rPr>
          <w:color w:val="000000"/>
          <w:sz w:val="26"/>
          <w:szCs w:val="26"/>
        </w:rPr>
      </w:pPr>
      <w:r w:rsidRPr="008C3F3E">
        <w:rPr>
          <w:color w:val="000000"/>
          <w:sz w:val="26"/>
          <w:szCs w:val="26"/>
        </w:rPr>
        <w:t xml:space="preserve">Технические характеристики к лоту </w:t>
      </w:r>
      <w:r w:rsidRPr="008C3F3E">
        <w:rPr>
          <w:bCs/>
          <w:color w:val="000000"/>
          <w:sz w:val="26"/>
          <w:szCs w:val="26"/>
        </w:rPr>
        <w:t>16</w:t>
      </w:r>
    </w:p>
    <w:p w:rsidR="008C3F3E" w:rsidRPr="008C3F3E" w:rsidRDefault="008C3F3E" w:rsidP="008C3F3E">
      <w:pPr>
        <w:autoSpaceDE w:val="0"/>
        <w:autoSpaceDN w:val="0"/>
        <w:adjustRightInd w:val="0"/>
        <w:jc w:val="center"/>
        <w:rPr>
          <w:b/>
          <w:color w:val="000000"/>
          <w:sz w:val="26"/>
          <w:szCs w:val="26"/>
        </w:rPr>
      </w:pPr>
      <w:r w:rsidRPr="008C3F3E">
        <w:rPr>
          <w:b/>
          <w:color w:val="000000"/>
          <w:sz w:val="26"/>
          <w:szCs w:val="26"/>
        </w:rPr>
        <w:t>Средство для консервации загрязнений медицинских изделий</w:t>
      </w:r>
    </w:p>
    <w:p w:rsidR="008C3F3E" w:rsidRPr="008C3F3E" w:rsidRDefault="008C3F3E" w:rsidP="008C3F3E">
      <w:pPr>
        <w:autoSpaceDE w:val="0"/>
        <w:autoSpaceDN w:val="0"/>
        <w:adjustRightInd w:val="0"/>
        <w:rPr>
          <w:rFonts w:eastAsia="Calibri"/>
          <w:color w:val="000000"/>
          <w:sz w:val="26"/>
          <w:szCs w:val="26"/>
          <w:lang w:eastAsia="en-US"/>
        </w:rPr>
      </w:pPr>
      <w:r w:rsidRPr="008C3F3E">
        <w:rPr>
          <w:rFonts w:eastAsia="Calibri"/>
          <w:b/>
          <w:color w:val="000000"/>
          <w:sz w:val="26"/>
          <w:szCs w:val="26"/>
          <w:lang w:eastAsia="en-US"/>
        </w:rPr>
        <w:t>1.Состав (комплектация) лота:</w:t>
      </w:r>
    </w:p>
    <w:tbl>
      <w:tblPr>
        <w:tblW w:w="4988"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76"/>
        <w:gridCol w:w="6520"/>
        <w:gridCol w:w="717"/>
        <w:gridCol w:w="1650"/>
      </w:tblGrid>
      <w:tr w:rsidR="008C3F3E" w:rsidRPr="008C3F3E" w:rsidTr="00CD1DB8">
        <w:trPr>
          <w:trHeight w:val="606"/>
        </w:trPr>
        <w:tc>
          <w:tcPr>
            <w:tcW w:w="304" w:type="pct"/>
            <w:vAlign w:val="center"/>
          </w:tcPr>
          <w:p w:rsidR="008C3F3E" w:rsidRPr="008C3F3E" w:rsidRDefault="008C3F3E" w:rsidP="008C3F3E">
            <w:pPr>
              <w:tabs>
                <w:tab w:val="left" w:pos="467"/>
              </w:tabs>
              <w:ind w:left="-40"/>
              <w:contextualSpacing/>
              <w:jc w:val="both"/>
              <w:rPr>
                <w:color w:val="000000"/>
                <w:sz w:val="26"/>
                <w:szCs w:val="26"/>
              </w:rPr>
            </w:pPr>
            <w:r w:rsidRPr="008C3F3E">
              <w:rPr>
                <w:color w:val="000000"/>
                <w:sz w:val="26"/>
                <w:szCs w:val="26"/>
              </w:rPr>
              <w:t>№</w:t>
            </w:r>
          </w:p>
        </w:tc>
        <w:tc>
          <w:tcPr>
            <w:tcW w:w="3445" w:type="pct"/>
            <w:vAlign w:val="center"/>
          </w:tcPr>
          <w:p w:rsidR="008C3F3E" w:rsidRPr="008C3F3E" w:rsidRDefault="008C3F3E" w:rsidP="008C3F3E">
            <w:pPr>
              <w:tabs>
                <w:tab w:val="left" w:pos="467"/>
              </w:tabs>
              <w:ind w:left="-40"/>
              <w:contextualSpacing/>
              <w:jc w:val="both"/>
              <w:rPr>
                <w:color w:val="000000"/>
                <w:sz w:val="26"/>
                <w:szCs w:val="26"/>
              </w:rPr>
            </w:pPr>
            <w:r w:rsidRPr="008C3F3E">
              <w:rPr>
                <w:color w:val="000000"/>
                <w:sz w:val="26"/>
                <w:szCs w:val="26"/>
              </w:rPr>
              <w:t>Наименование</w:t>
            </w:r>
          </w:p>
        </w:tc>
        <w:tc>
          <w:tcPr>
            <w:tcW w:w="379" w:type="pct"/>
            <w:vAlign w:val="center"/>
          </w:tcPr>
          <w:p w:rsidR="008C3F3E" w:rsidRPr="008C3F3E" w:rsidRDefault="008C3F3E" w:rsidP="008C3F3E">
            <w:pPr>
              <w:tabs>
                <w:tab w:val="left" w:pos="467"/>
              </w:tabs>
              <w:ind w:left="-40"/>
              <w:contextualSpacing/>
              <w:jc w:val="both"/>
              <w:rPr>
                <w:color w:val="000000"/>
                <w:sz w:val="26"/>
                <w:szCs w:val="26"/>
              </w:rPr>
            </w:pPr>
            <w:r w:rsidRPr="008C3F3E">
              <w:rPr>
                <w:color w:val="000000"/>
                <w:sz w:val="26"/>
                <w:szCs w:val="26"/>
              </w:rPr>
              <w:t>Ед. изм.</w:t>
            </w:r>
          </w:p>
        </w:tc>
        <w:tc>
          <w:tcPr>
            <w:tcW w:w="872" w:type="pct"/>
            <w:vAlign w:val="center"/>
          </w:tcPr>
          <w:p w:rsidR="008C3F3E" w:rsidRPr="008C3F3E" w:rsidRDefault="008C3F3E" w:rsidP="008C3F3E">
            <w:pPr>
              <w:tabs>
                <w:tab w:val="left" w:pos="467"/>
              </w:tabs>
              <w:ind w:left="-40"/>
              <w:contextualSpacing/>
              <w:jc w:val="both"/>
              <w:rPr>
                <w:color w:val="000000"/>
                <w:sz w:val="26"/>
                <w:szCs w:val="26"/>
              </w:rPr>
            </w:pPr>
            <w:r w:rsidRPr="008C3F3E">
              <w:rPr>
                <w:color w:val="000000"/>
                <w:sz w:val="26"/>
                <w:szCs w:val="26"/>
              </w:rPr>
              <w:t>Количество</w:t>
            </w:r>
          </w:p>
        </w:tc>
      </w:tr>
      <w:tr w:rsidR="008C3F3E" w:rsidRPr="008C3F3E" w:rsidTr="00CD1DB8">
        <w:tc>
          <w:tcPr>
            <w:tcW w:w="304" w:type="pct"/>
            <w:vAlign w:val="center"/>
          </w:tcPr>
          <w:p w:rsidR="008C3F3E" w:rsidRPr="008C3F3E" w:rsidRDefault="008C3F3E" w:rsidP="008C3F3E">
            <w:pPr>
              <w:tabs>
                <w:tab w:val="left" w:pos="467"/>
              </w:tabs>
              <w:ind w:left="-40"/>
              <w:contextualSpacing/>
              <w:jc w:val="both"/>
              <w:rPr>
                <w:color w:val="000000"/>
                <w:sz w:val="26"/>
                <w:szCs w:val="26"/>
                <w:lang w:val="en-US"/>
              </w:rPr>
            </w:pPr>
            <w:r w:rsidRPr="008C3F3E">
              <w:rPr>
                <w:color w:val="000000"/>
                <w:sz w:val="26"/>
                <w:szCs w:val="26"/>
                <w:lang w:val="en-US"/>
              </w:rPr>
              <w:t>1</w:t>
            </w:r>
          </w:p>
        </w:tc>
        <w:tc>
          <w:tcPr>
            <w:tcW w:w="3445" w:type="pct"/>
            <w:vAlign w:val="center"/>
          </w:tcPr>
          <w:p w:rsidR="008C3F3E" w:rsidRPr="008C3F3E" w:rsidRDefault="008C3F3E" w:rsidP="008C3F3E">
            <w:pPr>
              <w:tabs>
                <w:tab w:val="left" w:pos="467"/>
              </w:tabs>
              <w:ind w:left="-40"/>
              <w:contextualSpacing/>
              <w:jc w:val="both"/>
              <w:rPr>
                <w:b/>
                <w:color w:val="000000"/>
                <w:sz w:val="26"/>
                <w:szCs w:val="26"/>
              </w:rPr>
            </w:pPr>
            <w:r w:rsidRPr="008C3F3E">
              <w:rPr>
                <w:b/>
                <w:bCs/>
                <w:color w:val="000000"/>
                <w:sz w:val="26"/>
                <w:szCs w:val="26"/>
              </w:rPr>
              <w:t xml:space="preserve">Средство для консервации загрязнений медицинских изделий </w:t>
            </w:r>
          </w:p>
        </w:tc>
        <w:tc>
          <w:tcPr>
            <w:tcW w:w="379" w:type="pct"/>
            <w:vAlign w:val="center"/>
          </w:tcPr>
          <w:p w:rsidR="008C3F3E" w:rsidRPr="008C3F3E" w:rsidRDefault="008C3F3E" w:rsidP="008C3F3E">
            <w:pPr>
              <w:tabs>
                <w:tab w:val="left" w:pos="467"/>
              </w:tabs>
              <w:ind w:left="-40"/>
              <w:contextualSpacing/>
              <w:jc w:val="both"/>
              <w:rPr>
                <w:color w:val="000000"/>
                <w:sz w:val="26"/>
                <w:szCs w:val="26"/>
              </w:rPr>
            </w:pPr>
            <w:r w:rsidRPr="008C3F3E">
              <w:rPr>
                <w:color w:val="000000"/>
                <w:sz w:val="26"/>
                <w:szCs w:val="26"/>
              </w:rPr>
              <w:t>литр</w:t>
            </w:r>
          </w:p>
        </w:tc>
        <w:tc>
          <w:tcPr>
            <w:tcW w:w="872" w:type="pct"/>
            <w:vAlign w:val="center"/>
          </w:tcPr>
          <w:p w:rsidR="008C3F3E" w:rsidRPr="008C3F3E" w:rsidRDefault="008C3F3E" w:rsidP="008C3F3E">
            <w:pPr>
              <w:tabs>
                <w:tab w:val="left" w:pos="467"/>
              </w:tabs>
              <w:ind w:left="-40"/>
              <w:contextualSpacing/>
              <w:jc w:val="both"/>
              <w:rPr>
                <w:color w:val="000000"/>
                <w:sz w:val="26"/>
                <w:szCs w:val="26"/>
              </w:rPr>
            </w:pPr>
            <w:r w:rsidRPr="008C3F3E">
              <w:rPr>
                <w:color w:val="000000"/>
                <w:sz w:val="26"/>
                <w:szCs w:val="26"/>
              </w:rPr>
              <w:t>45 литров</w:t>
            </w:r>
          </w:p>
        </w:tc>
      </w:tr>
    </w:tbl>
    <w:p w:rsidR="008C3F3E" w:rsidRPr="008C3F3E" w:rsidRDefault="008C3F3E" w:rsidP="008C3F3E">
      <w:pPr>
        <w:tabs>
          <w:tab w:val="left" w:pos="467"/>
        </w:tabs>
        <w:ind w:left="-40"/>
        <w:contextualSpacing/>
        <w:jc w:val="both"/>
        <w:rPr>
          <w:color w:val="000000"/>
          <w:sz w:val="26"/>
          <w:szCs w:val="26"/>
        </w:rPr>
      </w:pPr>
    </w:p>
    <w:p w:rsidR="008C3F3E" w:rsidRPr="008C3F3E" w:rsidRDefault="008C3F3E" w:rsidP="008C3F3E">
      <w:pPr>
        <w:jc w:val="both"/>
        <w:rPr>
          <w:rFonts w:eastAsia="Calibri"/>
          <w:color w:val="000000"/>
          <w:sz w:val="26"/>
          <w:szCs w:val="26"/>
          <w:lang w:eastAsia="en-US"/>
        </w:rPr>
      </w:pPr>
      <w:r w:rsidRPr="008C3F3E">
        <w:rPr>
          <w:rFonts w:eastAsia="Calibri"/>
          <w:color w:val="000000"/>
          <w:sz w:val="26"/>
          <w:szCs w:val="26"/>
          <w:lang w:eastAsia="en-US"/>
        </w:rPr>
        <w:t>2.Технические требования.</w:t>
      </w:r>
    </w:p>
    <w:p w:rsidR="008C3F3E" w:rsidRPr="008C3F3E" w:rsidRDefault="008C3F3E" w:rsidP="008C3F3E">
      <w:pPr>
        <w:tabs>
          <w:tab w:val="left" w:pos="467"/>
        </w:tabs>
        <w:ind w:left="-40"/>
        <w:contextualSpacing/>
        <w:jc w:val="both"/>
        <w:rPr>
          <w:color w:val="000000"/>
          <w:sz w:val="26"/>
          <w:szCs w:val="26"/>
        </w:rPr>
      </w:pPr>
      <w:r w:rsidRPr="008C3F3E">
        <w:rPr>
          <w:color w:val="000000"/>
          <w:sz w:val="26"/>
          <w:szCs w:val="26"/>
        </w:rPr>
        <w:t>2.1. Средство должно быть предназначено для применения в организациях здравоохранения;</w:t>
      </w:r>
    </w:p>
    <w:p w:rsidR="008C3F3E" w:rsidRPr="008C3F3E" w:rsidRDefault="008C3F3E" w:rsidP="008C3F3E">
      <w:pPr>
        <w:tabs>
          <w:tab w:val="left" w:pos="467"/>
        </w:tabs>
        <w:ind w:left="-40"/>
        <w:contextualSpacing/>
        <w:jc w:val="both"/>
        <w:rPr>
          <w:color w:val="000000"/>
          <w:sz w:val="26"/>
          <w:szCs w:val="26"/>
        </w:rPr>
      </w:pPr>
      <w:r w:rsidRPr="008C3F3E">
        <w:rPr>
          <w:color w:val="000000"/>
          <w:sz w:val="26"/>
          <w:szCs w:val="26"/>
        </w:rPr>
        <w:t>2.2. Средство должно представлять собой готовый к применению препарат</w:t>
      </w:r>
      <w:r w:rsidRPr="008C3F3E">
        <w:rPr>
          <w:rFonts w:ascii="Calibri" w:eastAsia="Calibri" w:hAnsi="Calibri"/>
          <w:sz w:val="22"/>
          <w:szCs w:val="22"/>
          <w:lang w:eastAsia="en-US"/>
        </w:rPr>
        <w:t xml:space="preserve"> </w:t>
      </w:r>
      <w:r w:rsidRPr="008C3F3E">
        <w:rPr>
          <w:color w:val="000000"/>
          <w:sz w:val="26"/>
          <w:szCs w:val="26"/>
        </w:rPr>
        <w:t>(с курковым распылителем);</w:t>
      </w:r>
    </w:p>
    <w:p w:rsidR="008C3F3E" w:rsidRPr="008C3F3E" w:rsidRDefault="008C3F3E" w:rsidP="008C3F3E">
      <w:pPr>
        <w:ind w:left="-40"/>
        <w:jc w:val="both"/>
        <w:rPr>
          <w:color w:val="000000"/>
          <w:sz w:val="26"/>
          <w:szCs w:val="26"/>
        </w:rPr>
      </w:pPr>
      <w:r w:rsidRPr="008C3F3E">
        <w:rPr>
          <w:color w:val="000000"/>
          <w:sz w:val="26"/>
          <w:szCs w:val="26"/>
        </w:rPr>
        <w:t>2.3..Средство должно быть  предназначено для предварительной обработки способом орошения контаминированных ИМН из различных материалов, включая хирургические и стоматологические инструменты, в целях обеспечения микробиологической безопасности – предотвращения размножения и  контаминации окружающей среды микроорганизмами, органическими веществами, предупреждения высыхания и фиксации органических загрязнений до момента проведения дезинфекции и очистки контаминированных ИМН, в том числе при их транспортировке.;</w:t>
      </w:r>
    </w:p>
    <w:p w:rsidR="008C3F3E" w:rsidRPr="008C3F3E" w:rsidRDefault="008C3F3E" w:rsidP="008C3F3E">
      <w:pPr>
        <w:tabs>
          <w:tab w:val="left" w:pos="184"/>
        </w:tabs>
        <w:ind w:left="-40"/>
        <w:contextualSpacing/>
        <w:jc w:val="both"/>
        <w:rPr>
          <w:color w:val="000000"/>
          <w:sz w:val="26"/>
          <w:szCs w:val="26"/>
        </w:rPr>
      </w:pPr>
      <w:r w:rsidRPr="008C3F3E">
        <w:rPr>
          <w:color w:val="000000"/>
          <w:sz w:val="26"/>
          <w:szCs w:val="26"/>
        </w:rPr>
        <w:t xml:space="preserve">2.4. Средство должно обладать антимикробной активностью в отношении грамотрицательных и грамположительных бактерий (включая возбудителей внутрибольничных инфекций, туберкулеза – тестировано на культуре тест-штамма </w:t>
      </w:r>
      <w:proofErr w:type="spellStart"/>
      <w:proofErr w:type="gramStart"/>
      <w:r w:rsidRPr="008C3F3E">
        <w:rPr>
          <w:color w:val="000000"/>
          <w:sz w:val="26"/>
          <w:szCs w:val="26"/>
        </w:rPr>
        <w:t>М.terrae</w:t>
      </w:r>
      <w:proofErr w:type="spellEnd"/>
      <w:proofErr w:type="gramEnd"/>
      <w:r w:rsidRPr="008C3F3E">
        <w:rPr>
          <w:color w:val="000000"/>
          <w:sz w:val="26"/>
          <w:szCs w:val="26"/>
        </w:rPr>
        <w:t xml:space="preserve">), вирусов (в отношении всех известных вирусов, патогенных для человека, в том числе вирусов </w:t>
      </w:r>
      <w:proofErr w:type="spellStart"/>
      <w:r w:rsidRPr="008C3F3E">
        <w:rPr>
          <w:color w:val="000000"/>
          <w:sz w:val="26"/>
          <w:szCs w:val="26"/>
        </w:rPr>
        <w:t>энтеральных</w:t>
      </w:r>
      <w:proofErr w:type="spellEnd"/>
      <w:r w:rsidRPr="008C3F3E">
        <w:rPr>
          <w:color w:val="000000"/>
          <w:sz w:val="26"/>
          <w:szCs w:val="26"/>
        </w:rPr>
        <w:t xml:space="preserve"> и парентеральных гепатитов, ВИЧ, полиомиелита, аденовирусов, вирусов гриппа человека, герпеса и др.), патогенных грибов рода </w:t>
      </w:r>
    </w:p>
    <w:p w:rsidR="008C3F3E" w:rsidRPr="008C3F3E" w:rsidRDefault="008C3F3E" w:rsidP="008C3F3E">
      <w:pPr>
        <w:tabs>
          <w:tab w:val="left" w:pos="184"/>
        </w:tabs>
        <w:ind w:left="-40"/>
        <w:contextualSpacing/>
        <w:jc w:val="both"/>
        <w:rPr>
          <w:bCs/>
          <w:color w:val="000000"/>
          <w:sz w:val="26"/>
          <w:szCs w:val="26"/>
        </w:rPr>
      </w:pPr>
      <w:r w:rsidRPr="008C3F3E">
        <w:rPr>
          <w:bCs/>
          <w:color w:val="000000"/>
          <w:sz w:val="26"/>
          <w:szCs w:val="26"/>
        </w:rPr>
        <w:t xml:space="preserve">2.5. Средство должно образовывать защитное </w:t>
      </w:r>
      <w:proofErr w:type="gramStart"/>
      <w:r w:rsidRPr="008C3F3E">
        <w:rPr>
          <w:bCs/>
          <w:color w:val="000000"/>
          <w:sz w:val="26"/>
          <w:szCs w:val="26"/>
        </w:rPr>
        <w:t>покрытие  на</w:t>
      </w:r>
      <w:proofErr w:type="gramEnd"/>
      <w:r w:rsidRPr="008C3F3E">
        <w:rPr>
          <w:bCs/>
          <w:color w:val="000000"/>
          <w:sz w:val="26"/>
          <w:szCs w:val="26"/>
        </w:rPr>
        <w:t xml:space="preserve"> изделиях медицинского назначения (ИМН), которое предотвращает размножение микроорганизмов на контаминированных изделиях медицинского назначения (ИМН), высыхание и фиксацию органических загрязнений, предотвращает контаминацию микроорганизмами и органическими загрязнениями (кровью, гноем и т.д.) окружающих поверхностей на срок не менее 24 часов.</w:t>
      </w:r>
    </w:p>
    <w:p w:rsidR="008C3F3E" w:rsidRPr="008C3F3E" w:rsidRDefault="008C3F3E" w:rsidP="008C3F3E">
      <w:pPr>
        <w:tabs>
          <w:tab w:val="left" w:pos="184"/>
        </w:tabs>
        <w:ind w:left="-40"/>
        <w:contextualSpacing/>
        <w:jc w:val="both"/>
        <w:rPr>
          <w:color w:val="000000"/>
          <w:sz w:val="26"/>
          <w:szCs w:val="26"/>
        </w:rPr>
      </w:pPr>
      <w:r w:rsidRPr="008C3F3E">
        <w:rPr>
          <w:bCs/>
          <w:color w:val="000000"/>
          <w:sz w:val="26"/>
          <w:szCs w:val="26"/>
        </w:rPr>
        <w:t>2.5. Средство должно защищает ИМН от повреждения и коррозии, хорошо растворяется в воде, легко смывается с поверхности ИМН.</w:t>
      </w:r>
    </w:p>
    <w:p w:rsidR="008C3F3E" w:rsidRPr="008C3F3E" w:rsidRDefault="008C3F3E" w:rsidP="008C3F3E">
      <w:pPr>
        <w:tabs>
          <w:tab w:val="left" w:pos="184"/>
        </w:tabs>
        <w:ind w:left="-40"/>
        <w:contextualSpacing/>
        <w:jc w:val="both"/>
        <w:rPr>
          <w:color w:val="000000"/>
          <w:sz w:val="26"/>
          <w:szCs w:val="26"/>
        </w:rPr>
      </w:pPr>
      <w:r w:rsidRPr="008C3F3E">
        <w:rPr>
          <w:color w:val="000000"/>
          <w:sz w:val="26"/>
          <w:szCs w:val="26"/>
        </w:rPr>
        <w:t xml:space="preserve">2.6. В качестве АДВ средство должно содержать составе в качестве действующих веществ ПГМГ и/или ЧАС, а также иметь в составе ферменты. </w:t>
      </w:r>
    </w:p>
    <w:p w:rsidR="008C3F3E" w:rsidRPr="008C3F3E" w:rsidRDefault="008C3F3E" w:rsidP="008C3F3E">
      <w:pPr>
        <w:widowControl w:val="0"/>
        <w:autoSpaceDE w:val="0"/>
        <w:autoSpaceDN w:val="0"/>
        <w:adjustRightInd w:val="0"/>
        <w:spacing w:line="271" w:lineRule="exact"/>
        <w:ind w:right="77"/>
        <w:contextualSpacing/>
        <w:jc w:val="both"/>
        <w:rPr>
          <w:b/>
          <w:bCs/>
          <w:color w:val="000000"/>
          <w:sz w:val="26"/>
          <w:szCs w:val="26"/>
        </w:rPr>
      </w:pPr>
      <w:r w:rsidRPr="008C3F3E">
        <w:rPr>
          <w:b/>
          <w:bCs/>
          <w:color w:val="000000"/>
          <w:sz w:val="26"/>
          <w:szCs w:val="26"/>
        </w:rPr>
        <w:t>3. Срок годности (стерильности) на поставляемый товар должен составлять не менее 80% от общего срока годности.</w:t>
      </w:r>
    </w:p>
    <w:p w:rsidR="008C3F3E" w:rsidRPr="008C3F3E" w:rsidRDefault="008C3F3E" w:rsidP="008C3F3E">
      <w:pPr>
        <w:autoSpaceDE w:val="0"/>
        <w:autoSpaceDN w:val="0"/>
        <w:adjustRightInd w:val="0"/>
        <w:jc w:val="both"/>
        <w:rPr>
          <w:rFonts w:eastAsia="Calibri"/>
          <w:color w:val="000000"/>
          <w:sz w:val="26"/>
          <w:szCs w:val="26"/>
          <w:lang w:eastAsia="en-US"/>
        </w:rPr>
      </w:pPr>
      <w:r w:rsidRPr="008C3F3E">
        <w:rPr>
          <w:rFonts w:eastAsia="Calibri"/>
          <w:color w:val="000000"/>
          <w:sz w:val="26"/>
          <w:szCs w:val="26"/>
          <w:lang w:eastAsia="en-US"/>
        </w:rPr>
        <w:t>4. Требования о наличии технической документации и иной информации:</w:t>
      </w:r>
    </w:p>
    <w:p w:rsidR="008C3F3E" w:rsidRPr="008C3F3E" w:rsidRDefault="008C3F3E" w:rsidP="008C3F3E">
      <w:pPr>
        <w:autoSpaceDE w:val="0"/>
        <w:autoSpaceDN w:val="0"/>
        <w:adjustRightInd w:val="0"/>
        <w:jc w:val="both"/>
        <w:rPr>
          <w:rFonts w:eastAsia="Calibri"/>
          <w:color w:val="000000"/>
          <w:sz w:val="26"/>
          <w:szCs w:val="26"/>
          <w:lang w:eastAsia="en-US"/>
        </w:rPr>
      </w:pPr>
      <w:r w:rsidRPr="008C3F3E">
        <w:rPr>
          <w:rFonts w:eastAsia="Calibri"/>
          <w:color w:val="000000"/>
          <w:sz w:val="26"/>
          <w:szCs w:val="26"/>
          <w:lang w:eastAsia="en-US"/>
        </w:rPr>
        <w:t>4.1. наличие подтверждения государственной регистрации товара в Республике Беларусь (свидетельство таможенного союза о государственной регистрации или копия регистрационного удостоверения Министерства здравоохранения Республики Беларусь);</w:t>
      </w:r>
    </w:p>
    <w:p w:rsidR="008C3F3E" w:rsidRPr="008C3F3E" w:rsidRDefault="008C3F3E" w:rsidP="008C3F3E">
      <w:pPr>
        <w:autoSpaceDE w:val="0"/>
        <w:autoSpaceDN w:val="0"/>
        <w:adjustRightInd w:val="0"/>
        <w:jc w:val="both"/>
        <w:rPr>
          <w:rFonts w:eastAsia="Calibri"/>
          <w:color w:val="000000"/>
          <w:sz w:val="26"/>
          <w:szCs w:val="26"/>
          <w:lang w:eastAsia="en-US"/>
        </w:rPr>
      </w:pPr>
      <w:r w:rsidRPr="008C3F3E">
        <w:rPr>
          <w:rFonts w:eastAsia="Calibri"/>
          <w:color w:val="000000"/>
          <w:sz w:val="26"/>
          <w:szCs w:val="26"/>
          <w:lang w:eastAsia="en-US"/>
        </w:rPr>
        <w:t>4.2. наличие инструкции по применению.</w:t>
      </w:r>
    </w:p>
    <w:p w:rsidR="008C3F3E" w:rsidRPr="008C3F3E" w:rsidRDefault="008C3F3E" w:rsidP="008C3F3E">
      <w:pPr>
        <w:autoSpaceDE w:val="0"/>
        <w:autoSpaceDN w:val="0"/>
        <w:adjustRightInd w:val="0"/>
        <w:jc w:val="both"/>
        <w:rPr>
          <w:rFonts w:eastAsia="Calibri"/>
          <w:color w:val="000000"/>
          <w:sz w:val="26"/>
          <w:szCs w:val="26"/>
          <w:lang w:eastAsia="en-US"/>
        </w:rPr>
      </w:pPr>
    </w:p>
    <w:p w:rsidR="008C3F3E" w:rsidRPr="008C3F3E" w:rsidRDefault="008C3F3E" w:rsidP="008C3F3E">
      <w:pPr>
        <w:autoSpaceDE w:val="0"/>
        <w:autoSpaceDN w:val="0"/>
        <w:adjustRightInd w:val="0"/>
        <w:jc w:val="center"/>
        <w:rPr>
          <w:color w:val="000000"/>
          <w:sz w:val="26"/>
          <w:szCs w:val="26"/>
        </w:rPr>
      </w:pPr>
      <w:r w:rsidRPr="008C3F3E">
        <w:rPr>
          <w:color w:val="000000"/>
          <w:sz w:val="26"/>
          <w:szCs w:val="26"/>
        </w:rPr>
        <w:lastRenderedPageBreak/>
        <w:t xml:space="preserve">Технические характеристики к лоту </w:t>
      </w:r>
      <w:r w:rsidRPr="008C3F3E">
        <w:rPr>
          <w:bCs/>
          <w:color w:val="000000"/>
          <w:sz w:val="26"/>
          <w:szCs w:val="26"/>
        </w:rPr>
        <w:t>17</w:t>
      </w:r>
    </w:p>
    <w:p w:rsidR="008C3F3E" w:rsidRPr="008C3F3E" w:rsidRDefault="008C3F3E" w:rsidP="008C3F3E">
      <w:pPr>
        <w:autoSpaceDE w:val="0"/>
        <w:autoSpaceDN w:val="0"/>
        <w:adjustRightInd w:val="0"/>
        <w:jc w:val="center"/>
        <w:rPr>
          <w:b/>
          <w:color w:val="000000"/>
          <w:sz w:val="26"/>
          <w:szCs w:val="26"/>
        </w:rPr>
      </w:pPr>
      <w:r w:rsidRPr="008C3F3E">
        <w:rPr>
          <w:b/>
          <w:color w:val="000000"/>
          <w:sz w:val="26"/>
          <w:szCs w:val="26"/>
        </w:rPr>
        <w:t>Технические характеристики (описание) медицинских изделий</w:t>
      </w:r>
    </w:p>
    <w:p w:rsidR="008C3F3E" w:rsidRPr="008C3F3E" w:rsidRDefault="008C3F3E" w:rsidP="008C3F3E">
      <w:pPr>
        <w:autoSpaceDE w:val="0"/>
        <w:autoSpaceDN w:val="0"/>
        <w:adjustRightInd w:val="0"/>
        <w:jc w:val="center"/>
        <w:rPr>
          <w:b/>
          <w:color w:val="000000"/>
          <w:sz w:val="26"/>
          <w:szCs w:val="26"/>
        </w:rPr>
      </w:pPr>
      <w:r w:rsidRPr="008C3F3E">
        <w:rPr>
          <w:b/>
          <w:color w:val="000000"/>
          <w:sz w:val="26"/>
          <w:szCs w:val="26"/>
        </w:rPr>
        <w:t>Моющее средство для автоматический моечно-дезинфекционных машин</w:t>
      </w:r>
    </w:p>
    <w:p w:rsidR="008C3F3E" w:rsidRPr="008C3F3E" w:rsidRDefault="008C3F3E" w:rsidP="008C3F3E">
      <w:pPr>
        <w:numPr>
          <w:ilvl w:val="0"/>
          <w:numId w:val="1"/>
        </w:numPr>
        <w:spacing w:after="200" w:line="276" w:lineRule="auto"/>
        <w:rPr>
          <w:color w:val="000000"/>
          <w:sz w:val="26"/>
          <w:szCs w:val="26"/>
        </w:rPr>
      </w:pPr>
      <w:proofErr w:type="spellStart"/>
      <w:r w:rsidRPr="008C3F3E">
        <w:rPr>
          <w:color w:val="000000"/>
          <w:sz w:val="26"/>
          <w:szCs w:val="26"/>
        </w:rPr>
        <w:t>Соcтав</w:t>
      </w:r>
      <w:proofErr w:type="spellEnd"/>
      <w:r w:rsidRPr="008C3F3E">
        <w:rPr>
          <w:color w:val="000000"/>
          <w:sz w:val="26"/>
          <w:szCs w:val="26"/>
        </w:rPr>
        <w:t xml:space="preserve"> (комплектация) медицинских изделий</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78"/>
        <w:gridCol w:w="5672"/>
        <w:gridCol w:w="2664"/>
      </w:tblGrid>
      <w:tr w:rsidR="008C3F3E" w:rsidRPr="008C3F3E" w:rsidTr="00CD1DB8">
        <w:tc>
          <w:tcPr>
            <w:tcW w:w="878" w:type="dxa"/>
            <w:tcBorders>
              <w:top w:val="single" w:sz="4" w:space="0" w:color="auto"/>
              <w:left w:val="single" w:sz="4" w:space="0" w:color="auto"/>
              <w:bottom w:val="single" w:sz="4" w:space="0" w:color="auto"/>
              <w:right w:val="single" w:sz="4" w:space="0" w:color="auto"/>
            </w:tcBorders>
          </w:tcPr>
          <w:p w:rsidR="008C3F3E" w:rsidRPr="008C3F3E" w:rsidRDefault="008C3F3E" w:rsidP="008C3F3E">
            <w:pPr>
              <w:jc w:val="both"/>
              <w:rPr>
                <w:color w:val="000000"/>
                <w:sz w:val="26"/>
                <w:szCs w:val="26"/>
              </w:rPr>
            </w:pPr>
            <w:r w:rsidRPr="008C3F3E">
              <w:rPr>
                <w:color w:val="000000"/>
                <w:sz w:val="26"/>
                <w:szCs w:val="26"/>
              </w:rPr>
              <w:t>№№</w:t>
            </w:r>
          </w:p>
          <w:p w:rsidR="008C3F3E" w:rsidRPr="008C3F3E" w:rsidRDefault="008C3F3E" w:rsidP="008C3F3E">
            <w:pPr>
              <w:jc w:val="both"/>
              <w:rPr>
                <w:color w:val="000000"/>
                <w:sz w:val="26"/>
                <w:szCs w:val="26"/>
              </w:rPr>
            </w:pPr>
            <w:r w:rsidRPr="008C3F3E">
              <w:rPr>
                <w:color w:val="000000"/>
                <w:sz w:val="26"/>
                <w:szCs w:val="26"/>
              </w:rPr>
              <w:t>п/п</w:t>
            </w:r>
          </w:p>
        </w:tc>
        <w:tc>
          <w:tcPr>
            <w:tcW w:w="5672" w:type="dxa"/>
            <w:tcBorders>
              <w:top w:val="single" w:sz="4" w:space="0" w:color="auto"/>
              <w:left w:val="single" w:sz="4" w:space="0" w:color="auto"/>
              <w:bottom w:val="single" w:sz="4" w:space="0" w:color="auto"/>
              <w:right w:val="single" w:sz="4" w:space="0" w:color="auto"/>
            </w:tcBorders>
          </w:tcPr>
          <w:p w:rsidR="008C3F3E" w:rsidRPr="008C3F3E" w:rsidRDefault="008C3F3E" w:rsidP="008C3F3E">
            <w:pPr>
              <w:jc w:val="both"/>
              <w:rPr>
                <w:color w:val="000000"/>
                <w:sz w:val="26"/>
                <w:szCs w:val="26"/>
              </w:rPr>
            </w:pPr>
            <w:r w:rsidRPr="008C3F3E">
              <w:rPr>
                <w:color w:val="000000"/>
                <w:sz w:val="26"/>
                <w:szCs w:val="26"/>
              </w:rPr>
              <w:t>Наименование</w:t>
            </w:r>
          </w:p>
        </w:tc>
        <w:tc>
          <w:tcPr>
            <w:tcW w:w="2664" w:type="dxa"/>
            <w:tcBorders>
              <w:top w:val="single" w:sz="4" w:space="0" w:color="auto"/>
              <w:left w:val="single" w:sz="4" w:space="0" w:color="auto"/>
              <w:bottom w:val="single" w:sz="4" w:space="0" w:color="auto"/>
              <w:right w:val="single" w:sz="4" w:space="0" w:color="auto"/>
            </w:tcBorders>
          </w:tcPr>
          <w:p w:rsidR="008C3F3E" w:rsidRPr="008C3F3E" w:rsidRDefault="008C3F3E" w:rsidP="008C3F3E">
            <w:pPr>
              <w:jc w:val="both"/>
              <w:rPr>
                <w:color w:val="000000"/>
                <w:sz w:val="26"/>
                <w:szCs w:val="26"/>
              </w:rPr>
            </w:pPr>
            <w:r w:rsidRPr="008C3F3E">
              <w:rPr>
                <w:color w:val="000000"/>
                <w:sz w:val="26"/>
                <w:szCs w:val="26"/>
              </w:rPr>
              <w:t>Кол-во</w:t>
            </w:r>
          </w:p>
        </w:tc>
      </w:tr>
      <w:tr w:rsidR="008C3F3E" w:rsidRPr="008C3F3E" w:rsidTr="00CD1DB8">
        <w:tc>
          <w:tcPr>
            <w:tcW w:w="878" w:type="dxa"/>
            <w:tcBorders>
              <w:top w:val="single" w:sz="4" w:space="0" w:color="auto"/>
              <w:left w:val="single" w:sz="4" w:space="0" w:color="auto"/>
              <w:bottom w:val="single" w:sz="4" w:space="0" w:color="auto"/>
              <w:right w:val="single" w:sz="4" w:space="0" w:color="auto"/>
            </w:tcBorders>
          </w:tcPr>
          <w:p w:rsidR="008C3F3E" w:rsidRPr="008C3F3E" w:rsidRDefault="008C3F3E" w:rsidP="008C3F3E">
            <w:pPr>
              <w:jc w:val="both"/>
              <w:rPr>
                <w:color w:val="000000"/>
                <w:sz w:val="26"/>
                <w:szCs w:val="26"/>
              </w:rPr>
            </w:pPr>
            <w:r w:rsidRPr="008C3F3E">
              <w:rPr>
                <w:color w:val="000000"/>
                <w:sz w:val="26"/>
                <w:szCs w:val="26"/>
              </w:rPr>
              <w:t>1.</w:t>
            </w:r>
          </w:p>
        </w:tc>
        <w:tc>
          <w:tcPr>
            <w:tcW w:w="5672" w:type="dxa"/>
            <w:tcBorders>
              <w:top w:val="single" w:sz="6" w:space="0" w:color="auto"/>
              <w:left w:val="single" w:sz="6" w:space="0" w:color="auto"/>
              <w:bottom w:val="single" w:sz="6" w:space="0" w:color="auto"/>
              <w:right w:val="single" w:sz="6" w:space="0" w:color="auto"/>
            </w:tcBorders>
          </w:tcPr>
          <w:p w:rsidR="008C3F3E" w:rsidRPr="008C3F3E" w:rsidRDefault="008C3F3E" w:rsidP="008C3F3E">
            <w:pPr>
              <w:autoSpaceDE w:val="0"/>
              <w:autoSpaceDN w:val="0"/>
              <w:adjustRightInd w:val="0"/>
              <w:ind w:right="65"/>
              <w:rPr>
                <w:color w:val="000000"/>
                <w:sz w:val="26"/>
                <w:szCs w:val="26"/>
              </w:rPr>
            </w:pPr>
            <w:r w:rsidRPr="008C3F3E">
              <w:rPr>
                <w:color w:val="000000"/>
                <w:sz w:val="26"/>
                <w:szCs w:val="26"/>
              </w:rPr>
              <w:t xml:space="preserve">Концентрированный щелочной детергент для приготовления рабочего раствора для мойки хирургического инструментария, многоразовых анестезиологических приспособлений, стеклянной лабораторной посуды в автоматических моечно-дезинфекционных машинах производства </w:t>
            </w:r>
            <w:proofErr w:type="spellStart"/>
            <w:r w:rsidRPr="008C3F3E">
              <w:rPr>
                <w:color w:val="000000"/>
                <w:sz w:val="26"/>
                <w:szCs w:val="26"/>
                <w:lang w:val="en-US"/>
              </w:rPr>
              <w:t>Miele</w:t>
            </w:r>
            <w:proofErr w:type="spellEnd"/>
            <w:r w:rsidRPr="008C3F3E">
              <w:rPr>
                <w:color w:val="000000"/>
                <w:sz w:val="26"/>
                <w:szCs w:val="26"/>
              </w:rPr>
              <w:t xml:space="preserve"> </w:t>
            </w:r>
            <w:r w:rsidRPr="008C3F3E">
              <w:rPr>
                <w:color w:val="000000"/>
                <w:sz w:val="26"/>
                <w:szCs w:val="26"/>
                <w:lang w:val="en-US"/>
              </w:rPr>
              <w:t>AG</w:t>
            </w:r>
          </w:p>
        </w:tc>
        <w:tc>
          <w:tcPr>
            <w:tcW w:w="2664" w:type="dxa"/>
            <w:tcBorders>
              <w:top w:val="single" w:sz="4" w:space="0" w:color="auto"/>
              <w:left w:val="single" w:sz="4" w:space="0" w:color="auto"/>
              <w:bottom w:val="single" w:sz="4" w:space="0" w:color="auto"/>
              <w:right w:val="single" w:sz="4" w:space="0" w:color="auto"/>
            </w:tcBorders>
          </w:tcPr>
          <w:p w:rsidR="008C3F3E" w:rsidRPr="008C3F3E" w:rsidRDefault="008C3F3E" w:rsidP="008C3F3E">
            <w:pPr>
              <w:jc w:val="both"/>
              <w:rPr>
                <w:color w:val="000000"/>
                <w:sz w:val="26"/>
                <w:szCs w:val="26"/>
              </w:rPr>
            </w:pPr>
            <w:r w:rsidRPr="008C3F3E">
              <w:rPr>
                <w:color w:val="000000"/>
                <w:sz w:val="26"/>
                <w:szCs w:val="26"/>
              </w:rPr>
              <w:t>30 л *</w:t>
            </w:r>
          </w:p>
        </w:tc>
      </w:tr>
      <w:tr w:rsidR="008C3F3E" w:rsidRPr="008C3F3E" w:rsidTr="00CD1DB8">
        <w:tc>
          <w:tcPr>
            <w:tcW w:w="878" w:type="dxa"/>
            <w:tcBorders>
              <w:top w:val="single" w:sz="4" w:space="0" w:color="auto"/>
              <w:left w:val="single" w:sz="4" w:space="0" w:color="auto"/>
              <w:bottom w:val="single" w:sz="4" w:space="0" w:color="auto"/>
              <w:right w:val="single" w:sz="4" w:space="0" w:color="auto"/>
            </w:tcBorders>
          </w:tcPr>
          <w:p w:rsidR="008C3F3E" w:rsidRPr="008C3F3E" w:rsidRDefault="008C3F3E" w:rsidP="008C3F3E">
            <w:pPr>
              <w:jc w:val="both"/>
              <w:rPr>
                <w:color w:val="000000"/>
                <w:sz w:val="26"/>
                <w:szCs w:val="26"/>
              </w:rPr>
            </w:pPr>
            <w:r w:rsidRPr="008C3F3E">
              <w:rPr>
                <w:color w:val="000000"/>
                <w:sz w:val="26"/>
                <w:szCs w:val="26"/>
              </w:rPr>
              <w:t>2.</w:t>
            </w:r>
          </w:p>
        </w:tc>
        <w:tc>
          <w:tcPr>
            <w:tcW w:w="5672" w:type="dxa"/>
            <w:tcBorders>
              <w:top w:val="single" w:sz="6" w:space="0" w:color="auto"/>
              <w:left w:val="single" w:sz="6" w:space="0" w:color="auto"/>
              <w:bottom w:val="single" w:sz="6" w:space="0" w:color="auto"/>
              <w:right w:val="single" w:sz="6" w:space="0" w:color="auto"/>
            </w:tcBorders>
          </w:tcPr>
          <w:p w:rsidR="008C3F3E" w:rsidRPr="008C3F3E" w:rsidRDefault="008C3F3E" w:rsidP="008C3F3E">
            <w:pPr>
              <w:autoSpaceDE w:val="0"/>
              <w:autoSpaceDN w:val="0"/>
              <w:adjustRightInd w:val="0"/>
              <w:ind w:right="65"/>
              <w:rPr>
                <w:color w:val="000000"/>
                <w:sz w:val="26"/>
                <w:szCs w:val="26"/>
              </w:rPr>
            </w:pPr>
            <w:r w:rsidRPr="008C3F3E">
              <w:rPr>
                <w:color w:val="000000"/>
                <w:sz w:val="26"/>
                <w:szCs w:val="26"/>
              </w:rPr>
              <w:t xml:space="preserve">Концентрированный кислотный нейтрализатор, обладающий антикоррозийным эффектом, для приготовления рабочего раствора для нейтрализации щелочного детергента в автоматических моечно-дезинфекционных машинах производства </w:t>
            </w:r>
            <w:proofErr w:type="spellStart"/>
            <w:r w:rsidRPr="008C3F3E">
              <w:rPr>
                <w:color w:val="000000"/>
                <w:sz w:val="26"/>
                <w:szCs w:val="26"/>
              </w:rPr>
              <w:t>Miele</w:t>
            </w:r>
            <w:proofErr w:type="spellEnd"/>
            <w:r w:rsidRPr="008C3F3E">
              <w:rPr>
                <w:color w:val="000000"/>
                <w:sz w:val="26"/>
                <w:szCs w:val="26"/>
              </w:rPr>
              <w:t xml:space="preserve"> AG</w:t>
            </w:r>
          </w:p>
        </w:tc>
        <w:tc>
          <w:tcPr>
            <w:tcW w:w="2664" w:type="dxa"/>
            <w:tcBorders>
              <w:top w:val="single" w:sz="4" w:space="0" w:color="auto"/>
              <w:left w:val="single" w:sz="4" w:space="0" w:color="auto"/>
              <w:bottom w:val="single" w:sz="4" w:space="0" w:color="auto"/>
              <w:right w:val="single" w:sz="4" w:space="0" w:color="auto"/>
            </w:tcBorders>
          </w:tcPr>
          <w:p w:rsidR="008C3F3E" w:rsidRPr="008C3F3E" w:rsidRDefault="008C3F3E" w:rsidP="008C3F3E">
            <w:pPr>
              <w:jc w:val="both"/>
              <w:rPr>
                <w:color w:val="000000"/>
                <w:sz w:val="26"/>
                <w:szCs w:val="26"/>
              </w:rPr>
            </w:pPr>
            <w:r w:rsidRPr="008C3F3E">
              <w:rPr>
                <w:color w:val="000000"/>
                <w:sz w:val="26"/>
                <w:szCs w:val="26"/>
              </w:rPr>
              <w:t>25 л **</w:t>
            </w:r>
          </w:p>
        </w:tc>
      </w:tr>
    </w:tbl>
    <w:p w:rsidR="008C3F3E" w:rsidRPr="008C3F3E" w:rsidRDefault="008C3F3E" w:rsidP="008C3F3E">
      <w:pPr>
        <w:numPr>
          <w:ilvl w:val="0"/>
          <w:numId w:val="1"/>
        </w:numPr>
        <w:autoSpaceDE w:val="0"/>
        <w:autoSpaceDN w:val="0"/>
        <w:adjustRightInd w:val="0"/>
        <w:spacing w:after="200" w:line="276" w:lineRule="auto"/>
        <w:contextualSpacing/>
        <w:jc w:val="both"/>
        <w:rPr>
          <w:rFonts w:eastAsia="Calibri"/>
          <w:color w:val="000000"/>
          <w:sz w:val="26"/>
          <w:szCs w:val="26"/>
          <w:lang w:eastAsia="en-US"/>
        </w:rPr>
      </w:pPr>
      <w:r w:rsidRPr="008C3F3E">
        <w:rPr>
          <w:rFonts w:eastAsia="Calibri"/>
          <w:color w:val="000000"/>
          <w:sz w:val="26"/>
          <w:szCs w:val="26"/>
          <w:lang w:eastAsia="en-US"/>
        </w:rPr>
        <w:t>Технические требования:</w:t>
      </w:r>
    </w:p>
    <w:p w:rsidR="008C3F3E" w:rsidRPr="008C3F3E" w:rsidRDefault="008C3F3E" w:rsidP="008C3F3E">
      <w:pPr>
        <w:autoSpaceDE w:val="0"/>
        <w:autoSpaceDN w:val="0"/>
        <w:adjustRightInd w:val="0"/>
        <w:contextualSpacing/>
        <w:jc w:val="both"/>
        <w:rPr>
          <w:rFonts w:eastAsia="Calibri"/>
          <w:color w:val="000000"/>
          <w:sz w:val="26"/>
          <w:szCs w:val="26"/>
          <w:lang w:eastAsia="en-US"/>
        </w:rPr>
      </w:pPr>
      <w:r w:rsidRPr="008C3F3E">
        <w:rPr>
          <w:rFonts w:eastAsia="Calibri"/>
          <w:color w:val="000000"/>
          <w:sz w:val="26"/>
          <w:szCs w:val="26"/>
          <w:lang w:eastAsia="en-US"/>
        </w:rPr>
        <w:t>2.1. Концентрированный щелочной детергент:</w:t>
      </w:r>
    </w:p>
    <w:p w:rsidR="008C3F3E" w:rsidRPr="008C3F3E" w:rsidRDefault="008C3F3E" w:rsidP="008C3F3E">
      <w:pPr>
        <w:autoSpaceDE w:val="0"/>
        <w:autoSpaceDN w:val="0"/>
        <w:adjustRightInd w:val="0"/>
        <w:contextualSpacing/>
        <w:jc w:val="both"/>
        <w:rPr>
          <w:rFonts w:eastAsia="Calibri"/>
          <w:color w:val="000000"/>
          <w:sz w:val="26"/>
          <w:szCs w:val="26"/>
          <w:lang w:eastAsia="en-US"/>
        </w:rPr>
      </w:pPr>
      <w:r w:rsidRPr="008C3F3E">
        <w:rPr>
          <w:rFonts w:eastAsia="Calibri"/>
          <w:color w:val="000000"/>
          <w:sz w:val="26"/>
          <w:szCs w:val="26"/>
          <w:lang w:eastAsia="en-US"/>
        </w:rPr>
        <w:t>2.1.1. средство не должно содержать веществ с окислительным потенциалом и ферментов;</w:t>
      </w:r>
    </w:p>
    <w:p w:rsidR="008C3F3E" w:rsidRPr="008C3F3E" w:rsidRDefault="008C3F3E" w:rsidP="008C3F3E">
      <w:pPr>
        <w:autoSpaceDE w:val="0"/>
        <w:autoSpaceDN w:val="0"/>
        <w:adjustRightInd w:val="0"/>
        <w:contextualSpacing/>
        <w:jc w:val="both"/>
        <w:rPr>
          <w:rFonts w:eastAsia="Calibri"/>
          <w:color w:val="000000"/>
          <w:sz w:val="26"/>
          <w:szCs w:val="26"/>
          <w:lang w:eastAsia="en-US"/>
        </w:rPr>
      </w:pPr>
      <w:r w:rsidRPr="008C3F3E">
        <w:rPr>
          <w:rFonts w:eastAsia="Calibri"/>
          <w:color w:val="000000"/>
          <w:sz w:val="26"/>
          <w:szCs w:val="26"/>
          <w:lang w:eastAsia="en-US"/>
        </w:rPr>
        <w:t>2.1.2. максимальная рабочая концентрация раствора, рекомендованная производителем для сильно загрязненных изделий, не должна быть менее 0,2% (обусловлено ограничением дозирующих насосов имеющихся моечно-дезинфекционных машин);</w:t>
      </w:r>
    </w:p>
    <w:p w:rsidR="008C3F3E" w:rsidRPr="008C3F3E" w:rsidRDefault="008C3F3E" w:rsidP="008C3F3E">
      <w:pPr>
        <w:autoSpaceDE w:val="0"/>
        <w:autoSpaceDN w:val="0"/>
        <w:adjustRightInd w:val="0"/>
        <w:contextualSpacing/>
        <w:jc w:val="both"/>
        <w:rPr>
          <w:rFonts w:eastAsia="Calibri"/>
          <w:color w:val="000000"/>
          <w:sz w:val="26"/>
          <w:szCs w:val="26"/>
          <w:lang w:eastAsia="en-US"/>
        </w:rPr>
      </w:pPr>
      <w:r w:rsidRPr="008C3F3E">
        <w:rPr>
          <w:rFonts w:eastAsia="Calibri"/>
          <w:color w:val="000000"/>
          <w:sz w:val="26"/>
          <w:szCs w:val="26"/>
          <w:lang w:eastAsia="en-US"/>
        </w:rPr>
        <w:t xml:space="preserve">2.1.3. рН рабочего раствора в максимальной рекомендованной концентрации (приготовленного в </w:t>
      </w:r>
      <w:proofErr w:type="spellStart"/>
      <w:r w:rsidRPr="008C3F3E">
        <w:rPr>
          <w:rFonts w:eastAsia="Calibri"/>
          <w:color w:val="000000"/>
          <w:sz w:val="26"/>
          <w:szCs w:val="26"/>
          <w:lang w:eastAsia="en-US"/>
        </w:rPr>
        <w:t>деионизированной</w:t>
      </w:r>
      <w:proofErr w:type="spellEnd"/>
      <w:r w:rsidRPr="008C3F3E">
        <w:rPr>
          <w:rFonts w:eastAsia="Calibri"/>
          <w:color w:val="000000"/>
          <w:sz w:val="26"/>
          <w:szCs w:val="26"/>
          <w:lang w:eastAsia="en-US"/>
        </w:rPr>
        <w:t xml:space="preserve"> воде при комнатной температуре) в пределах 12±0,5 (сильнощелочное средство);</w:t>
      </w:r>
    </w:p>
    <w:p w:rsidR="008C3F3E" w:rsidRPr="008C3F3E" w:rsidRDefault="008C3F3E" w:rsidP="008C3F3E">
      <w:pPr>
        <w:autoSpaceDE w:val="0"/>
        <w:autoSpaceDN w:val="0"/>
        <w:adjustRightInd w:val="0"/>
        <w:contextualSpacing/>
        <w:jc w:val="both"/>
        <w:rPr>
          <w:rFonts w:eastAsia="Calibri"/>
          <w:color w:val="000000"/>
          <w:sz w:val="26"/>
          <w:szCs w:val="26"/>
          <w:lang w:eastAsia="en-US"/>
        </w:rPr>
      </w:pPr>
      <w:r w:rsidRPr="008C3F3E">
        <w:rPr>
          <w:rFonts w:eastAsia="Calibri"/>
          <w:color w:val="000000"/>
          <w:sz w:val="26"/>
          <w:szCs w:val="26"/>
          <w:lang w:eastAsia="en-US"/>
        </w:rPr>
        <w:t xml:space="preserve">2.1.4. пригоден для обработки хирургических инструментов и анестезиологических приспособлений из нержавеющей стали, стеклянной лабораторной посуды, медицинских изделий многократного применения из пластика, устойчивого к </w:t>
      </w:r>
      <w:proofErr w:type="spellStart"/>
      <w:r w:rsidRPr="008C3F3E">
        <w:rPr>
          <w:rFonts w:eastAsia="Calibri"/>
          <w:color w:val="000000"/>
          <w:sz w:val="26"/>
          <w:szCs w:val="26"/>
          <w:lang w:eastAsia="en-US"/>
        </w:rPr>
        <w:t>термодезинфекции</w:t>
      </w:r>
      <w:proofErr w:type="spellEnd"/>
      <w:r w:rsidRPr="008C3F3E">
        <w:rPr>
          <w:rFonts w:eastAsia="Calibri"/>
          <w:color w:val="000000"/>
          <w:sz w:val="26"/>
          <w:szCs w:val="26"/>
          <w:lang w:eastAsia="en-US"/>
        </w:rPr>
        <w:t xml:space="preserve"> и воздействию кислот;</w:t>
      </w:r>
    </w:p>
    <w:p w:rsidR="008C3F3E" w:rsidRPr="008C3F3E" w:rsidRDefault="008C3F3E" w:rsidP="008C3F3E">
      <w:pPr>
        <w:autoSpaceDE w:val="0"/>
        <w:autoSpaceDN w:val="0"/>
        <w:adjustRightInd w:val="0"/>
        <w:contextualSpacing/>
        <w:jc w:val="both"/>
        <w:rPr>
          <w:rFonts w:eastAsia="Calibri"/>
          <w:color w:val="000000"/>
          <w:sz w:val="26"/>
          <w:szCs w:val="26"/>
          <w:lang w:eastAsia="en-US"/>
        </w:rPr>
      </w:pPr>
      <w:r w:rsidRPr="008C3F3E">
        <w:rPr>
          <w:rFonts w:eastAsia="Calibri"/>
          <w:color w:val="000000"/>
          <w:sz w:val="26"/>
          <w:szCs w:val="26"/>
          <w:lang w:eastAsia="en-US"/>
        </w:rPr>
        <w:t>2.2. Концентрированный кислотный нейтрализатор:</w:t>
      </w:r>
    </w:p>
    <w:p w:rsidR="008C3F3E" w:rsidRPr="008C3F3E" w:rsidRDefault="008C3F3E" w:rsidP="008C3F3E">
      <w:pPr>
        <w:autoSpaceDE w:val="0"/>
        <w:autoSpaceDN w:val="0"/>
        <w:adjustRightInd w:val="0"/>
        <w:contextualSpacing/>
        <w:jc w:val="both"/>
        <w:rPr>
          <w:rFonts w:eastAsia="Calibri"/>
          <w:color w:val="000000"/>
          <w:sz w:val="26"/>
          <w:szCs w:val="26"/>
          <w:lang w:eastAsia="en-US"/>
        </w:rPr>
      </w:pPr>
      <w:r w:rsidRPr="008C3F3E">
        <w:rPr>
          <w:rFonts w:eastAsia="Calibri"/>
          <w:color w:val="000000"/>
          <w:sz w:val="26"/>
          <w:szCs w:val="26"/>
          <w:lang w:eastAsia="en-US"/>
        </w:rPr>
        <w:t>2.2.1. средство на основе фосфорной/ортофосфорной кислоты (нейтрализатор и ингибитор коррозии);</w:t>
      </w:r>
    </w:p>
    <w:p w:rsidR="008C3F3E" w:rsidRPr="008C3F3E" w:rsidRDefault="008C3F3E" w:rsidP="008C3F3E">
      <w:pPr>
        <w:autoSpaceDE w:val="0"/>
        <w:autoSpaceDN w:val="0"/>
        <w:adjustRightInd w:val="0"/>
        <w:contextualSpacing/>
        <w:jc w:val="both"/>
        <w:rPr>
          <w:rFonts w:eastAsia="Calibri"/>
          <w:color w:val="000000"/>
          <w:sz w:val="26"/>
          <w:szCs w:val="26"/>
          <w:lang w:eastAsia="en-US"/>
        </w:rPr>
      </w:pPr>
      <w:r w:rsidRPr="008C3F3E">
        <w:rPr>
          <w:rFonts w:eastAsia="Calibri"/>
          <w:color w:val="000000"/>
          <w:sz w:val="26"/>
          <w:szCs w:val="26"/>
          <w:lang w:eastAsia="en-US"/>
        </w:rPr>
        <w:t xml:space="preserve">2.2.2. рН рабочего нейтрализующего раствора (приготовленного в </w:t>
      </w:r>
      <w:proofErr w:type="spellStart"/>
      <w:r w:rsidRPr="008C3F3E">
        <w:rPr>
          <w:rFonts w:eastAsia="Calibri"/>
          <w:color w:val="000000"/>
          <w:sz w:val="26"/>
          <w:szCs w:val="26"/>
          <w:lang w:eastAsia="en-US"/>
        </w:rPr>
        <w:t>деионизированной</w:t>
      </w:r>
      <w:proofErr w:type="spellEnd"/>
      <w:r w:rsidRPr="008C3F3E">
        <w:rPr>
          <w:rFonts w:eastAsia="Calibri"/>
          <w:color w:val="000000"/>
          <w:sz w:val="26"/>
          <w:szCs w:val="26"/>
          <w:lang w:eastAsia="en-US"/>
        </w:rPr>
        <w:t xml:space="preserve"> воде при комнатной температуре) в пределах 2±0,5;</w:t>
      </w:r>
    </w:p>
    <w:p w:rsidR="008C3F3E" w:rsidRPr="008C3F3E" w:rsidRDefault="008C3F3E" w:rsidP="008C3F3E">
      <w:pPr>
        <w:autoSpaceDE w:val="0"/>
        <w:autoSpaceDN w:val="0"/>
        <w:adjustRightInd w:val="0"/>
        <w:contextualSpacing/>
        <w:jc w:val="both"/>
        <w:rPr>
          <w:rFonts w:eastAsia="Calibri"/>
          <w:color w:val="000000"/>
          <w:sz w:val="26"/>
          <w:szCs w:val="26"/>
          <w:lang w:eastAsia="en-US"/>
        </w:rPr>
      </w:pPr>
      <w:r w:rsidRPr="008C3F3E">
        <w:rPr>
          <w:rFonts w:eastAsia="Calibri"/>
          <w:color w:val="000000"/>
          <w:sz w:val="26"/>
          <w:szCs w:val="26"/>
          <w:lang w:eastAsia="en-US"/>
        </w:rPr>
        <w:t xml:space="preserve">2.2.3. пригоден для нейтрализации остатков щелочного детергента при обработке хирургических инструментов и анестезиологических приспособлений из нержавеющей стали, стеклянной лабораторной посуды, медицинских изделий многократного применения из пластика, устойчивого к </w:t>
      </w:r>
      <w:proofErr w:type="spellStart"/>
      <w:r w:rsidRPr="008C3F3E">
        <w:rPr>
          <w:rFonts w:eastAsia="Calibri"/>
          <w:color w:val="000000"/>
          <w:sz w:val="26"/>
          <w:szCs w:val="26"/>
          <w:lang w:eastAsia="en-US"/>
        </w:rPr>
        <w:t>термодезинфекции</w:t>
      </w:r>
      <w:proofErr w:type="spellEnd"/>
      <w:r w:rsidRPr="008C3F3E">
        <w:rPr>
          <w:rFonts w:eastAsia="Calibri"/>
          <w:color w:val="000000"/>
          <w:sz w:val="26"/>
          <w:szCs w:val="26"/>
          <w:lang w:eastAsia="en-US"/>
        </w:rPr>
        <w:t xml:space="preserve"> и воздействию кислот;</w:t>
      </w:r>
    </w:p>
    <w:p w:rsidR="008C3F3E" w:rsidRPr="008C3F3E" w:rsidRDefault="008C3F3E" w:rsidP="008C3F3E">
      <w:pPr>
        <w:autoSpaceDE w:val="0"/>
        <w:autoSpaceDN w:val="0"/>
        <w:adjustRightInd w:val="0"/>
        <w:contextualSpacing/>
        <w:jc w:val="both"/>
        <w:rPr>
          <w:rFonts w:eastAsia="Calibri"/>
          <w:color w:val="000000"/>
          <w:sz w:val="26"/>
          <w:szCs w:val="26"/>
          <w:lang w:eastAsia="en-US"/>
        </w:rPr>
      </w:pPr>
      <w:r w:rsidRPr="008C3F3E">
        <w:rPr>
          <w:rFonts w:eastAsia="Calibri"/>
          <w:color w:val="000000"/>
          <w:sz w:val="26"/>
          <w:szCs w:val="26"/>
          <w:lang w:eastAsia="en-US"/>
        </w:rPr>
        <w:t>2.2.4. нейтрализующий раствор должен быть химически совместим с детергентом и не должен образовывать при нейтрализации нерастворимых солей;</w:t>
      </w:r>
    </w:p>
    <w:p w:rsidR="008C3F3E" w:rsidRPr="008C3F3E" w:rsidRDefault="008C3F3E" w:rsidP="008C3F3E">
      <w:pPr>
        <w:autoSpaceDE w:val="0"/>
        <w:autoSpaceDN w:val="0"/>
        <w:adjustRightInd w:val="0"/>
        <w:contextualSpacing/>
        <w:jc w:val="both"/>
        <w:rPr>
          <w:rFonts w:eastAsia="Calibri"/>
          <w:color w:val="000000"/>
          <w:sz w:val="26"/>
          <w:szCs w:val="26"/>
          <w:lang w:eastAsia="en-US"/>
        </w:rPr>
      </w:pPr>
      <w:r w:rsidRPr="008C3F3E">
        <w:rPr>
          <w:rFonts w:eastAsia="Calibri"/>
          <w:color w:val="000000"/>
          <w:sz w:val="26"/>
          <w:szCs w:val="26"/>
          <w:lang w:eastAsia="en-US"/>
        </w:rPr>
        <w:t xml:space="preserve">2.2.5. в прилагаемых документах (инструкция производителя или иное) должны содержаться точные указания по дозированию концентрата (автоматическому приготовлению рабочего нейтрализующего раствора) для полной нейтрализации щелочного детергента при максимальной рекомендуемой концентрации его рабочего </w:t>
      </w:r>
      <w:r w:rsidRPr="008C3F3E">
        <w:rPr>
          <w:rFonts w:eastAsia="Calibri"/>
          <w:color w:val="000000"/>
          <w:sz w:val="26"/>
          <w:szCs w:val="26"/>
          <w:lang w:eastAsia="en-US"/>
        </w:rPr>
        <w:lastRenderedPageBreak/>
        <w:t>раствора и исключения формирования остаточной кислотности на поверхностях обрабатываемых изделий с последующей их порчей.</w:t>
      </w:r>
    </w:p>
    <w:p w:rsidR="008C3F3E" w:rsidRPr="008C3F3E" w:rsidRDefault="008C3F3E" w:rsidP="008C3F3E">
      <w:pPr>
        <w:autoSpaceDE w:val="0"/>
        <w:autoSpaceDN w:val="0"/>
        <w:adjustRightInd w:val="0"/>
        <w:contextualSpacing/>
        <w:jc w:val="both"/>
        <w:rPr>
          <w:rFonts w:eastAsia="Calibri"/>
          <w:color w:val="000000"/>
          <w:sz w:val="26"/>
          <w:szCs w:val="26"/>
          <w:lang w:eastAsia="en-US"/>
        </w:rPr>
      </w:pPr>
      <w:r w:rsidRPr="008C3F3E">
        <w:rPr>
          <w:rFonts w:eastAsia="Calibri"/>
          <w:color w:val="000000"/>
          <w:sz w:val="26"/>
          <w:szCs w:val="26"/>
          <w:lang w:eastAsia="en-US"/>
        </w:rPr>
        <w:t>3. Общие требования к упаковке и хранению:</w:t>
      </w:r>
    </w:p>
    <w:p w:rsidR="008C3F3E" w:rsidRPr="008C3F3E" w:rsidRDefault="008C3F3E" w:rsidP="008C3F3E">
      <w:pPr>
        <w:autoSpaceDE w:val="0"/>
        <w:autoSpaceDN w:val="0"/>
        <w:adjustRightInd w:val="0"/>
        <w:contextualSpacing/>
        <w:jc w:val="both"/>
        <w:rPr>
          <w:rFonts w:eastAsia="Calibri"/>
          <w:color w:val="000000"/>
          <w:sz w:val="26"/>
          <w:szCs w:val="26"/>
          <w:lang w:eastAsia="en-US"/>
        </w:rPr>
      </w:pPr>
      <w:r w:rsidRPr="008C3F3E">
        <w:rPr>
          <w:rFonts w:eastAsia="Calibri"/>
          <w:color w:val="000000"/>
          <w:sz w:val="26"/>
          <w:szCs w:val="26"/>
          <w:lang w:eastAsia="en-US"/>
        </w:rPr>
        <w:t>3.1. растворы должны поставляться в емкостях объемом 5-10 л;</w:t>
      </w:r>
    </w:p>
    <w:p w:rsidR="008C3F3E" w:rsidRPr="008C3F3E" w:rsidRDefault="008C3F3E" w:rsidP="008C3F3E">
      <w:pPr>
        <w:autoSpaceDE w:val="0"/>
        <w:autoSpaceDN w:val="0"/>
        <w:adjustRightInd w:val="0"/>
        <w:contextualSpacing/>
        <w:jc w:val="both"/>
        <w:rPr>
          <w:rFonts w:eastAsia="Calibri"/>
          <w:color w:val="000000"/>
          <w:sz w:val="26"/>
          <w:szCs w:val="26"/>
          <w:lang w:eastAsia="en-US"/>
        </w:rPr>
      </w:pPr>
      <w:r w:rsidRPr="008C3F3E">
        <w:rPr>
          <w:rFonts w:eastAsia="Calibri"/>
          <w:color w:val="000000"/>
          <w:sz w:val="26"/>
          <w:szCs w:val="26"/>
          <w:lang w:eastAsia="en-US"/>
        </w:rPr>
        <w:t>3.2. растворы не должны требовать особых условий хранения (допускается хранение при комнатной температуре и без дополнительных требований к относительной влажности ввиду отсутствия в учреждении специальных хранилищ с контролируемым уровнем относительной влажности, пригодных для хранения растворов);</w:t>
      </w:r>
    </w:p>
    <w:p w:rsidR="008C3F3E" w:rsidRPr="008C3F3E" w:rsidRDefault="008C3F3E" w:rsidP="008C3F3E">
      <w:pPr>
        <w:autoSpaceDE w:val="0"/>
        <w:autoSpaceDN w:val="0"/>
        <w:adjustRightInd w:val="0"/>
        <w:contextualSpacing/>
        <w:jc w:val="both"/>
        <w:rPr>
          <w:rFonts w:eastAsia="Calibri"/>
          <w:color w:val="000000"/>
          <w:sz w:val="26"/>
          <w:szCs w:val="26"/>
          <w:lang w:eastAsia="en-US"/>
        </w:rPr>
      </w:pPr>
      <w:r w:rsidRPr="008C3F3E">
        <w:rPr>
          <w:rFonts w:eastAsia="Calibri"/>
          <w:color w:val="000000"/>
          <w:sz w:val="26"/>
          <w:szCs w:val="26"/>
          <w:lang w:eastAsia="en-US"/>
        </w:rPr>
        <w:t>3.3. растворы должны сохранять свои свойства не менее 1 месяца при нахождении в закрытом дозирующем баке моечно-дезинфекционных машин при комнатной температуре и без дополнительных требований к относительной влажности ввиду отсутствия технической возможности контроля относительной влажности в помещениях учреждения, где установлены моечно-дезинфекционные машины;</w:t>
      </w:r>
    </w:p>
    <w:p w:rsidR="008C3F3E" w:rsidRPr="008C3F3E" w:rsidRDefault="008C3F3E" w:rsidP="008C3F3E">
      <w:pPr>
        <w:jc w:val="both"/>
        <w:rPr>
          <w:color w:val="000000"/>
          <w:sz w:val="26"/>
          <w:szCs w:val="26"/>
        </w:rPr>
      </w:pPr>
      <w:r w:rsidRPr="008C3F3E">
        <w:rPr>
          <w:color w:val="000000"/>
          <w:sz w:val="26"/>
          <w:szCs w:val="26"/>
        </w:rPr>
        <w:t>4. Требования, предъявляемые к качеству товара, гарантийному сроку (годности, стерильности): срок годности не менее 12 месяцев.</w:t>
      </w:r>
    </w:p>
    <w:p w:rsidR="008C3F3E" w:rsidRPr="008C3F3E" w:rsidRDefault="008C3F3E" w:rsidP="008C3F3E">
      <w:pPr>
        <w:autoSpaceDE w:val="0"/>
        <w:autoSpaceDN w:val="0"/>
        <w:adjustRightInd w:val="0"/>
        <w:ind w:firstLine="284"/>
        <w:contextualSpacing/>
        <w:jc w:val="both"/>
        <w:rPr>
          <w:rFonts w:eastAsia="Calibri"/>
          <w:color w:val="000000"/>
          <w:sz w:val="26"/>
          <w:szCs w:val="26"/>
          <w:lang w:eastAsia="en-US"/>
        </w:rPr>
      </w:pPr>
      <w:r w:rsidRPr="008C3F3E">
        <w:rPr>
          <w:rFonts w:eastAsia="Calibri"/>
          <w:color w:val="000000"/>
          <w:sz w:val="26"/>
          <w:szCs w:val="26"/>
          <w:lang w:eastAsia="en-US"/>
        </w:rPr>
        <w:t>*Для расчета потребности моющего средства учитывался объем, достаточный для приготовления 7500 л рабочего раствора при рабочей концентрации раствора 0,4%. В этом случае предлагаемый объем предложения должен предполагать приготовление 7500 л рабочего раствора максимальной рабочей концентрация раствора, рекомендованная производителем для сильно загрязненных изделий.</w:t>
      </w:r>
    </w:p>
    <w:p w:rsidR="008C3F3E" w:rsidRPr="008C3F3E" w:rsidRDefault="008C3F3E" w:rsidP="008C3F3E">
      <w:pPr>
        <w:autoSpaceDE w:val="0"/>
        <w:autoSpaceDN w:val="0"/>
        <w:adjustRightInd w:val="0"/>
        <w:ind w:firstLine="284"/>
        <w:contextualSpacing/>
        <w:jc w:val="both"/>
        <w:rPr>
          <w:rFonts w:eastAsia="Calibri"/>
          <w:color w:val="000000"/>
          <w:sz w:val="26"/>
          <w:szCs w:val="26"/>
          <w:lang w:eastAsia="en-US"/>
        </w:rPr>
      </w:pPr>
      <w:r w:rsidRPr="008C3F3E">
        <w:rPr>
          <w:rFonts w:eastAsia="Calibri"/>
          <w:color w:val="000000"/>
          <w:sz w:val="26"/>
          <w:szCs w:val="26"/>
          <w:lang w:eastAsia="en-US"/>
        </w:rPr>
        <w:t>**Для расчета потребности моющего средства учитывался объем, достаточный для приготовления 12500 л рабочего раствора при рабочей концентрации раствора 0,2%. В этом случае предлагаемый объем предложения должен предполагать приготовление 15000 л рабочего раствора максимальной рабочей концентрация раствора, рекомендованная производителем для сильно загрязненных изделий.</w:t>
      </w:r>
    </w:p>
    <w:p w:rsidR="008C3F3E" w:rsidRPr="008C3F3E" w:rsidRDefault="008C3F3E" w:rsidP="008C3F3E">
      <w:pPr>
        <w:autoSpaceDE w:val="0"/>
        <w:autoSpaceDN w:val="0"/>
        <w:adjustRightInd w:val="0"/>
        <w:jc w:val="both"/>
        <w:rPr>
          <w:rFonts w:eastAsia="Calibri"/>
          <w:color w:val="000000"/>
          <w:sz w:val="26"/>
          <w:szCs w:val="26"/>
          <w:lang w:eastAsia="en-US"/>
        </w:rPr>
      </w:pPr>
    </w:p>
    <w:p w:rsidR="008C3F3E" w:rsidRPr="008C3F3E" w:rsidRDefault="008C3F3E" w:rsidP="008C3F3E">
      <w:pPr>
        <w:autoSpaceDE w:val="0"/>
        <w:autoSpaceDN w:val="0"/>
        <w:adjustRightInd w:val="0"/>
        <w:spacing w:line="280" w:lineRule="exact"/>
        <w:jc w:val="center"/>
        <w:rPr>
          <w:color w:val="000000"/>
          <w:sz w:val="26"/>
          <w:szCs w:val="26"/>
        </w:rPr>
      </w:pPr>
      <w:r w:rsidRPr="008C3F3E">
        <w:rPr>
          <w:color w:val="000000"/>
          <w:sz w:val="26"/>
          <w:szCs w:val="26"/>
        </w:rPr>
        <w:t>Технические характеристики (описание) к лоту 1</w:t>
      </w:r>
      <w:r w:rsidRPr="008C3F3E">
        <w:rPr>
          <w:bCs/>
          <w:color w:val="000000"/>
          <w:sz w:val="26"/>
          <w:szCs w:val="26"/>
        </w:rPr>
        <w:t>8</w:t>
      </w:r>
    </w:p>
    <w:p w:rsidR="008C3F3E" w:rsidRPr="008C3F3E" w:rsidRDefault="008C3F3E" w:rsidP="008C3F3E">
      <w:pPr>
        <w:spacing w:line="276" w:lineRule="auto"/>
        <w:ind w:left="360"/>
        <w:jc w:val="center"/>
        <w:rPr>
          <w:rFonts w:eastAsia="Calibri"/>
          <w:b/>
          <w:color w:val="000000"/>
          <w:sz w:val="26"/>
          <w:szCs w:val="26"/>
          <w:lang w:eastAsia="en-US"/>
        </w:rPr>
      </w:pPr>
      <w:r w:rsidRPr="008C3F3E">
        <w:rPr>
          <w:rFonts w:eastAsia="Calibri"/>
          <w:b/>
          <w:color w:val="000000"/>
          <w:sz w:val="26"/>
          <w:szCs w:val="26"/>
          <w:lang w:eastAsia="en-US"/>
        </w:rPr>
        <w:t xml:space="preserve">Средство для ДВУ эндоскопов ручным и механизированным способом </w:t>
      </w:r>
    </w:p>
    <w:p w:rsidR="008C3F3E" w:rsidRPr="008C3F3E" w:rsidRDefault="008C3F3E" w:rsidP="008C3F3E">
      <w:pPr>
        <w:rPr>
          <w:color w:val="000000"/>
          <w:sz w:val="26"/>
          <w:szCs w:val="26"/>
        </w:rPr>
      </w:pPr>
      <w:r w:rsidRPr="008C3F3E">
        <w:rPr>
          <w:color w:val="000000"/>
          <w:sz w:val="26"/>
          <w:szCs w:val="26"/>
        </w:rPr>
        <w:t>1. Состав, комплектация:</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72"/>
        <w:gridCol w:w="1126"/>
        <w:gridCol w:w="3453"/>
      </w:tblGrid>
      <w:tr w:rsidR="008C3F3E" w:rsidRPr="008C3F3E" w:rsidTr="00CD1DB8">
        <w:tc>
          <w:tcPr>
            <w:tcW w:w="4801" w:type="dxa"/>
            <w:tcBorders>
              <w:top w:val="single" w:sz="4" w:space="0" w:color="auto"/>
              <w:left w:val="single" w:sz="4" w:space="0" w:color="auto"/>
              <w:bottom w:val="single" w:sz="4" w:space="0" w:color="auto"/>
              <w:right w:val="single" w:sz="4" w:space="0" w:color="auto"/>
            </w:tcBorders>
            <w:hideMark/>
          </w:tcPr>
          <w:p w:rsidR="008C3F3E" w:rsidRPr="008C3F3E" w:rsidRDefault="008C3F3E" w:rsidP="008C3F3E">
            <w:pPr>
              <w:jc w:val="both"/>
              <w:rPr>
                <w:color w:val="000000"/>
                <w:sz w:val="26"/>
                <w:szCs w:val="26"/>
              </w:rPr>
            </w:pPr>
            <w:r w:rsidRPr="008C3F3E">
              <w:rPr>
                <w:color w:val="000000"/>
                <w:sz w:val="26"/>
                <w:szCs w:val="26"/>
              </w:rPr>
              <w:t>Наименование товара</w:t>
            </w:r>
          </w:p>
        </w:tc>
        <w:tc>
          <w:tcPr>
            <w:tcW w:w="1069" w:type="dxa"/>
            <w:tcBorders>
              <w:top w:val="single" w:sz="4" w:space="0" w:color="auto"/>
              <w:left w:val="single" w:sz="4" w:space="0" w:color="auto"/>
              <w:bottom w:val="single" w:sz="4" w:space="0" w:color="auto"/>
              <w:right w:val="single" w:sz="4" w:space="0" w:color="auto"/>
            </w:tcBorders>
          </w:tcPr>
          <w:p w:rsidR="008C3F3E" w:rsidRPr="008C3F3E" w:rsidRDefault="008C3F3E" w:rsidP="008C3F3E">
            <w:pPr>
              <w:jc w:val="both"/>
              <w:rPr>
                <w:color w:val="000000"/>
                <w:sz w:val="26"/>
                <w:szCs w:val="26"/>
              </w:rPr>
            </w:pPr>
            <w:proofErr w:type="spellStart"/>
            <w:r w:rsidRPr="008C3F3E">
              <w:rPr>
                <w:color w:val="000000"/>
                <w:sz w:val="26"/>
                <w:szCs w:val="26"/>
              </w:rPr>
              <w:t>Ед.изм</w:t>
            </w:r>
            <w:proofErr w:type="spellEnd"/>
            <w:r w:rsidRPr="008C3F3E">
              <w:rPr>
                <w:color w:val="000000"/>
                <w:sz w:val="26"/>
                <w:szCs w:val="26"/>
              </w:rPr>
              <w:t>.</w:t>
            </w:r>
          </w:p>
        </w:tc>
        <w:tc>
          <w:tcPr>
            <w:tcW w:w="3481" w:type="dxa"/>
            <w:tcBorders>
              <w:top w:val="single" w:sz="4" w:space="0" w:color="auto"/>
              <w:left w:val="single" w:sz="4" w:space="0" w:color="auto"/>
              <w:bottom w:val="single" w:sz="4" w:space="0" w:color="auto"/>
              <w:right w:val="single" w:sz="4" w:space="0" w:color="auto"/>
            </w:tcBorders>
            <w:hideMark/>
          </w:tcPr>
          <w:p w:rsidR="008C3F3E" w:rsidRPr="008C3F3E" w:rsidRDefault="008C3F3E" w:rsidP="008C3F3E">
            <w:pPr>
              <w:jc w:val="both"/>
              <w:rPr>
                <w:color w:val="000000"/>
                <w:sz w:val="26"/>
                <w:szCs w:val="26"/>
              </w:rPr>
            </w:pPr>
            <w:r w:rsidRPr="008C3F3E">
              <w:rPr>
                <w:color w:val="000000"/>
                <w:sz w:val="26"/>
                <w:szCs w:val="26"/>
              </w:rPr>
              <w:t>Кол-во</w:t>
            </w:r>
          </w:p>
        </w:tc>
      </w:tr>
      <w:tr w:rsidR="008C3F3E" w:rsidRPr="008C3F3E" w:rsidTr="00CD1DB8">
        <w:tc>
          <w:tcPr>
            <w:tcW w:w="4801" w:type="dxa"/>
            <w:tcBorders>
              <w:top w:val="single" w:sz="4" w:space="0" w:color="auto"/>
              <w:left w:val="single" w:sz="4" w:space="0" w:color="auto"/>
              <w:bottom w:val="single" w:sz="4" w:space="0" w:color="auto"/>
              <w:right w:val="single" w:sz="4" w:space="0" w:color="auto"/>
            </w:tcBorders>
          </w:tcPr>
          <w:p w:rsidR="008C3F3E" w:rsidRPr="008C3F3E" w:rsidRDefault="008C3F3E" w:rsidP="008C3F3E">
            <w:pPr>
              <w:jc w:val="both"/>
              <w:rPr>
                <w:color w:val="000000"/>
                <w:sz w:val="26"/>
                <w:szCs w:val="26"/>
              </w:rPr>
            </w:pPr>
            <w:r w:rsidRPr="008C3F3E">
              <w:rPr>
                <w:color w:val="000000"/>
                <w:sz w:val="26"/>
                <w:szCs w:val="26"/>
              </w:rPr>
              <w:t xml:space="preserve"> Дезинфицирующее средство для ДВУ эндоскопов с использованием ручной обработки </w:t>
            </w:r>
          </w:p>
        </w:tc>
        <w:tc>
          <w:tcPr>
            <w:tcW w:w="1069" w:type="dxa"/>
            <w:tcBorders>
              <w:top w:val="single" w:sz="4" w:space="0" w:color="auto"/>
              <w:left w:val="single" w:sz="4" w:space="0" w:color="auto"/>
              <w:bottom w:val="single" w:sz="4" w:space="0" w:color="auto"/>
              <w:right w:val="single" w:sz="4" w:space="0" w:color="auto"/>
            </w:tcBorders>
          </w:tcPr>
          <w:p w:rsidR="008C3F3E" w:rsidRPr="008C3F3E" w:rsidRDefault="008C3F3E" w:rsidP="008C3F3E">
            <w:pPr>
              <w:jc w:val="both"/>
              <w:rPr>
                <w:color w:val="000000"/>
                <w:sz w:val="26"/>
                <w:szCs w:val="26"/>
              </w:rPr>
            </w:pPr>
            <w:r w:rsidRPr="008C3F3E">
              <w:rPr>
                <w:color w:val="000000"/>
                <w:sz w:val="26"/>
                <w:szCs w:val="26"/>
              </w:rPr>
              <w:t>литр</w:t>
            </w:r>
          </w:p>
        </w:tc>
        <w:tc>
          <w:tcPr>
            <w:tcW w:w="3481" w:type="dxa"/>
            <w:tcBorders>
              <w:top w:val="single" w:sz="4" w:space="0" w:color="auto"/>
              <w:left w:val="single" w:sz="4" w:space="0" w:color="auto"/>
              <w:bottom w:val="single" w:sz="4" w:space="0" w:color="auto"/>
              <w:right w:val="single" w:sz="4" w:space="0" w:color="auto"/>
            </w:tcBorders>
            <w:hideMark/>
          </w:tcPr>
          <w:p w:rsidR="008C3F3E" w:rsidRPr="008C3F3E" w:rsidRDefault="008C3F3E" w:rsidP="008C3F3E">
            <w:pPr>
              <w:jc w:val="both"/>
              <w:rPr>
                <w:rFonts w:eastAsia="Calibri"/>
                <w:color w:val="000000"/>
                <w:sz w:val="26"/>
                <w:szCs w:val="26"/>
                <w:lang w:eastAsia="en-US"/>
              </w:rPr>
            </w:pPr>
            <w:r w:rsidRPr="008C3F3E">
              <w:rPr>
                <w:rFonts w:eastAsia="Calibri"/>
                <w:color w:val="000000"/>
                <w:sz w:val="26"/>
                <w:szCs w:val="26"/>
                <w:lang w:eastAsia="en-US"/>
              </w:rPr>
              <w:t>20 л*</w:t>
            </w:r>
          </w:p>
          <w:p w:rsidR="008C3F3E" w:rsidRPr="008C3F3E" w:rsidRDefault="008C3F3E" w:rsidP="008C3F3E">
            <w:pPr>
              <w:jc w:val="both"/>
              <w:rPr>
                <w:color w:val="000000"/>
                <w:sz w:val="26"/>
                <w:szCs w:val="26"/>
              </w:rPr>
            </w:pPr>
          </w:p>
        </w:tc>
      </w:tr>
      <w:tr w:rsidR="008C3F3E" w:rsidRPr="008C3F3E" w:rsidTr="00CD1DB8">
        <w:tc>
          <w:tcPr>
            <w:tcW w:w="4801" w:type="dxa"/>
            <w:tcBorders>
              <w:top w:val="single" w:sz="4" w:space="0" w:color="auto"/>
              <w:left w:val="single" w:sz="4" w:space="0" w:color="auto"/>
              <w:bottom w:val="single" w:sz="4" w:space="0" w:color="auto"/>
              <w:right w:val="single" w:sz="4" w:space="0" w:color="auto"/>
            </w:tcBorders>
          </w:tcPr>
          <w:p w:rsidR="008C3F3E" w:rsidRPr="008C3F3E" w:rsidRDefault="008C3F3E" w:rsidP="008C3F3E">
            <w:pPr>
              <w:jc w:val="both"/>
              <w:rPr>
                <w:color w:val="000000"/>
                <w:sz w:val="26"/>
                <w:szCs w:val="26"/>
              </w:rPr>
            </w:pPr>
            <w:r w:rsidRPr="008C3F3E">
              <w:rPr>
                <w:color w:val="000000"/>
                <w:sz w:val="26"/>
                <w:szCs w:val="26"/>
              </w:rPr>
              <w:t xml:space="preserve">Индикаторные тест-полоски для экспресс-контроля концентрации рабочего раствора данного средства (содержание 2% </w:t>
            </w:r>
            <w:proofErr w:type="spellStart"/>
            <w:r w:rsidRPr="008C3F3E">
              <w:rPr>
                <w:color w:val="000000"/>
                <w:sz w:val="26"/>
                <w:szCs w:val="26"/>
              </w:rPr>
              <w:t>глютарового</w:t>
            </w:r>
            <w:proofErr w:type="spellEnd"/>
            <w:r w:rsidRPr="008C3F3E">
              <w:rPr>
                <w:color w:val="000000"/>
                <w:sz w:val="26"/>
                <w:szCs w:val="26"/>
              </w:rPr>
              <w:t xml:space="preserve"> альдегида)</w:t>
            </w:r>
          </w:p>
        </w:tc>
        <w:tc>
          <w:tcPr>
            <w:tcW w:w="1069" w:type="dxa"/>
            <w:tcBorders>
              <w:top w:val="single" w:sz="4" w:space="0" w:color="auto"/>
              <w:left w:val="single" w:sz="4" w:space="0" w:color="auto"/>
              <w:bottom w:val="single" w:sz="4" w:space="0" w:color="auto"/>
              <w:right w:val="single" w:sz="4" w:space="0" w:color="auto"/>
            </w:tcBorders>
          </w:tcPr>
          <w:p w:rsidR="008C3F3E" w:rsidRPr="008C3F3E" w:rsidRDefault="008C3F3E" w:rsidP="008C3F3E">
            <w:pPr>
              <w:jc w:val="both"/>
              <w:rPr>
                <w:color w:val="000000"/>
                <w:sz w:val="26"/>
                <w:szCs w:val="26"/>
              </w:rPr>
            </w:pPr>
            <w:r w:rsidRPr="008C3F3E">
              <w:rPr>
                <w:color w:val="000000"/>
                <w:sz w:val="26"/>
                <w:szCs w:val="26"/>
              </w:rPr>
              <w:t>полоски</w:t>
            </w:r>
          </w:p>
        </w:tc>
        <w:tc>
          <w:tcPr>
            <w:tcW w:w="3481" w:type="dxa"/>
            <w:tcBorders>
              <w:top w:val="single" w:sz="4" w:space="0" w:color="auto"/>
              <w:left w:val="single" w:sz="4" w:space="0" w:color="auto"/>
              <w:bottom w:val="single" w:sz="4" w:space="0" w:color="auto"/>
              <w:right w:val="single" w:sz="4" w:space="0" w:color="auto"/>
            </w:tcBorders>
          </w:tcPr>
          <w:p w:rsidR="008C3F3E" w:rsidRPr="008C3F3E" w:rsidRDefault="008C3F3E" w:rsidP="008C3F3E">
            <w:pPr>
              <w:jc w:val="both"/>
              <w:rPr>
                <w:color w:val="000000"/>
                <w:sz w:val="26"/>
                <w:szCs w:val="26"/>
              </w:rPr>
            </w:pPr>
            <w:r w:rsidRPr="008C3F3E">
              <w:rPr>
                <w:color w:val="000000"/>
                <w:sz w:val="26"/>
                <w:szCs w:val="26"/>
              </w:rPr>
              <w:t>300 полосок</w:t>
            </w:r>
          </w:p>
        </w:tc>
      </w:tr>
    </w:tbl>
    <w:p w:rsidR="008C3F3E" w:rsidRPr="008C3F3E" w:rsidRDefault="008C3F3E" w:rsidP="008C3F3E">
      <w:pPr>
        <w:jc w:val="both"/>
        <w:rPr>
          <w:color w:val="000000"/>
          <w:sz w:val="26"/>
          <w:szCs w:val="26"/>
          <w:u w:val="single"/>
        </w:rPr>
      </w:pPr>
      <w:r w:rsidRPr="008C3F3E">
        <w:rPr>
          <w:color w:val="000000"/>
          <w:sz w:val="26"/>
          <w:szCs w:val="26"/>
        </w:rPr>
        <w:t>2. Технические требования</w:t>
      </w:r>
      <w:r w:rsidRPr="008C3F3E">
        <w:rPr>
          <w:color w:val="000000"/>
          <w:sz w:val="26"/>
          <w:szCs w:val="26"/>
          <w:u w:val="single"/>
        </w:rPr>
        <w:t>:</w:t>
      </w:r>
    </w:p>
    <w:p w:rsidR="008C3F3E" w:rsidRPr="008C3F3E" w:rsidRDefault="008C3F3E" w:rsidP="008C3F3E">
      <w:pPr>
        <w:jc w:val="both"/>
        <w:rPr>
          <w:color w:val="000000"/>
          <w:sz w:val="26"/>
          <w:szCs w:val="26"/>
        </w:rPr>
      </w:pPr>
      <w:r w:rsidRPr="008C3F3E">
        <w:rPr>
          <w:color w:val="000000"/>
          <w:sz w:val="26"/>
          <w:szCs w:val="26"/>
        </w:rPr>
        <w:t xml:space="preserve">2.1. </w:t>
      </w:r>
      <w:r w:rsidRPr="008C3F3E">
        <w:rPr>
          <w:rFonts w:eastAsia="Calibri"/>
          <w:color w:val="000000"/>
          <w:sz w:val="26"/>
          <w:szCs w:val="26"/>
          <w:lang w:eastAsia="en-US"/>
        </w:rPr>
        <w:t>Средство предназначено для ДВУ и стерилизации жестких и гибких эндоскопов и инструментов к ним ручным и механизированным способом</w:t>
      </w:r>
      <w:r w:rsidRPr="008C3F3E">
        <w:rPr>
          <w:color w:val="000000"/>
          <w:sz w:val="26"/>
          <w:szCs w:val="26"/>
        </w:rPr>
        <w:t>;</w:t>
      </w:r>
    </w:p>
    <w:p w:rsidR="008C3F3E" w:rsidRPr="008C3F3E" w:rsidRDefault="008C3F3E" w:rsidP="008C3F3E">
      <w:pPr>
        <w:jc w:val="both"/>
        <w:rPr>
          <w:color w:val="000000"/>
          <w:sz w:val="26"/>
          <w:szCs w:val="26"/>
        </w:rPr>
      </w:pPr>
      <w:r w:rsidRPr="008C3F3E">
        <w:rPr>
          <w:color w:val="000000"/>
          <w:sz w:val="26"/>
          <w:szCs w:val="26"/>
        </w:rPr>
        <w:t xml:space="preserve">2.2. Средство должно обладать бактерицидным, </w:t>
      </w:r>
      <w:proofErr w:type="spellStart"/>
      <w:r w:rsidRPr="008C3F3E">
        <w:rPr>
          <w:color w:val="000000"/>
          <w:sz w:val="26"/>
          <w:szCs w:val="26"/>
        </w:rPr>
        <w:t>вирулицидным</w:t>
      </w:r>
      <w:proofErr w:type="spellEnd"/>
      <w:r w:rsidRPr="008C3F3E">
        <w:rPr>
          <w:color w:val="000000"/>
          <w:sz w:val="26"/>
          <w:szCs w:val="26"/>
        </w:rPr>
        <w:t xml:space="preserve">, </w:t>
      </w:r>
      <w:proofErr w:type="spellStart"/>
      <w:r w:rsidRPr="008C3F3E">
        <w:rPr>
          <w:color w:val="000000"/>
          <w:sz w:val="26"/>
          <w:szCs w:val="26"/>
        </w:rPr>
        <w:t>фунгицидным</w:t>
      </w:r>
      <w:proofErr w:type="spellEnd"/>
      <w:r w:rsidRPr="008C3F3E">
        <w:rPr>
          <w:color w:val="000000"/>
          <w:sz w:val="26"/>
          <w:szCs w:val="26"/>
        </w:rPr>
        <w:t xml:space="preserve"> и </w:t>
      </w:r>
      <w:proofErr w:type="spellStart"/>
      <w:r w:rsidRPr="008C3F3E">
        <w:rPr>
          <w:color w:val="000000"/>
          <w:sz w:val="26"/>
          <w:szCs w:val="26"/>
        </w:rPr>
        <w:t>спороцидным</w:t>
      </w:r>
      <w:proofErr w:type="spellEnd"/>
      <w:r w:rsidRPr="008C3F3E">
        <w:rPr>
          <w:color w:val="000000"/>
          <w:sz w:val="26"/>
          <w:szCs w:val="26"/>
        </w:rPr>
        <w:t xml:space="preserve"> действием</w:t>
      </w:r>
    </w:p>
    <w:p w:rsidR="008C3F3E" w:rsidRPr="008C3F3E" w:rsidRDefault="008C3F3E" w:rsidP="008C3F3E">
      <w:pPr>
        <w:jc w:val="both"/>
        <w:rPr>
          <w:color w:val="000000"/>
          <w:sz w:val="26"/>
          <w:szCs w:val="26"/>
        </w:rPr>
      </w:pPr>
      <w:r w:rsidRPr="008C3F3E">
        <w:rPr>
          <w:color w:val="000000"/>
          <w:sz w:val="26"/>
          <w:szCs w:val="26"/>
        </w:rPr>
        <w:t xml:space="preserve">2.3. Средство должно содержать в своем составе в качестве действующего вещества </w:t>
      </w:r>
      <w:proofErr w:type="spellStart"/>
      <w:r w:rsidRPr="008C3F3E">
        <w:rPr>
          <w:color w:val="000000"/>
          <w:sz w:val="26"/>
          <w:szCs w:val="26"/>
        </w:rPr>
        <w:t>глутаровый</w:t>
      </w:r>
      <w:proofErr w:type="spellEnd"/>
      <w:r w:rsidRPr="008C3F3E">
        <w:rPr>
          <w:color w:val="000000"/>
          <w:sz w:val="26"/>
          <w:szCs w:val="26"/>
        </w:rPr>
        <w:t xml:space="preserve"> альдегид. Иметь возможность приготовления рабочего раствора (массовая доля </w:t>
      </w:r>
      <w:proofErr w:type="spellStart"/>
      <w:r w:rsidRPr="008C3F3E">
        <w:rPr>
          <w:color w:val="000000"/>
          <w:sz w:val="26"/>
          <w:szCs w:val="26"/>
        </w:rPr>
        <w:t>глютарового</w:t>
      </w:r>
      <w:proofErr w:type="spellEnd"/>
      <w:r w:rsidRPr="008C3F3E">
        <w:rPr>
          <w:color w:val="000000"/>
          <w:sz w:val="26"/>
          <w:szCs w:val="26"/>
        </w:rPr>
        <w:t xml:space="preserve"> альдегида в готовом растворе 2%) путем добавления концентрата средства к питьевой воде комнатной температуры; </w:t>
      </w:r>
    </w:p>
    <w:p w:rsidR="008C3F3E" w:rsidRPr="008C3F3E" w:rsidRDefault="008C3F3E" w:rsidP="008C3F3E">
      <w:pPr>
        <w:jc w:val="both"/>
        <w:rPr>
          <w:color w:val="000000"/>
          <w:sz w:val="26"/>
          <w:szCs w:val="26"/>
        </w:rPr>
      </w:pPr>
      <w:r w:rsidRPr="008C3F3E">
        <w:rPr>
          <w:color w:val="000000"/>
          <w:sz w:val="26"/>
          <w:szCs w:val="26"/>
        </w:rPr>
        <w:t xml:space="preserve">2.4. </w:t>
      </w:r>
      <w:r w:rsidRPr="008C3F3E">
        <w:rPr>
          <w:rFonts w:eastAsia="Calibri"/>
          <w:color w:val="000000"/>
          <w:sz w:val="26"/>
          <w:szCs w:val="26"/>
          <w:lang w:eastAsia="en-US"/>
        </w:rPr>
        <w:t xml:space="preserve">Возможность проведения ДВУ ручным и механизированным способом при экспозиции не более 15 мин при концентрации 2% </w:t>
      </w:r>
      <w:proofErr w:type="spellStart"/>
      <w:r w:rsidRPr="008C3F3E">
        <w:rPr>
          <w:rFonts w:eastAsia="Calibri"/>
          <w:color w:val="000000"/>
          <w:sz w:val="26"/>
          <w:szCs w:val="26"/>
          <w:lang w:eastAsia="en-US"/>
        </w:rPr>
        <w:t>глютарового</w:t>
      </w:r>
      <w:proofErr w:type="spellEnd"/>
      <w:r w:rsidRPr="008C3F3E">
        <w:rPr>
          <w:rFonts w:eastAsia="Calibri"/>
          <w:color w:val="000000"/>
          <w:sz w:val="26"/>
          <w:szCs w:val="26"/>
          <w:lang w:eastAsia="en-US"/>
        </w:rPr>
        <w:t xml:space="preserve"> альдегида в готовом растворе,</w:t>
      </w:r>
      <w:r w:rsidRPr="008C3F3E">
        <w:rPr>
          <w:rFonts w:ascii="Calibri" w:eastAsia="Calibri" w:hAnsi="Calibri"/>
          <w:color w:val="000000"/>
          <w:sz w:val="26"/>
          <w:szCs w:val="26"/>
          <w:lang w:eastAsia="en-US"/>
        </w:rPr>
        <w:t xml:space="preserve"> </w:t>
      </w:r>
      <w:r w:rsidRPr="008C3F3E">
        <w:rPr>
          <w:rFonts w:eastAsia="Calibri"/>
          <w:color w:val="000000"/>
          <w:sz w:val="26"/>
          <w:szCs w:val="26"/>
          <w:lang w:eastAsia="en-US"/>
        </w:rPr>
        <w:t xml:space="preserve">в прилагаемой инструкции должны быть указаны режимы ДВУ, время </w:t>
      </w:r>
      <w:r w:rsidRPr="008C3F3E">
        <w:rPr>
          <w:rFonts w:eastAsia="Calibri"/>
          <w:color w:val="000000"/>
          <w:sz w:val="26"/>
          <w:szCs w:val="26"/>
          <w:lang w:eastAsia="en-US"/>
        </w:rPr>
        <w:lastRenderedPageBreak/>
        <w:t>отмывания изделий медицинского назначения и эндоскопов от остатков дезинфицирующего средства</w:t>
      </w:r>
      <w:r w:rsidRPr="008C3F3E">
        <w:rPr>
          <w:color w:val="000000"/>
          <w:sz w:val="26"/>
          <w:szCs w:val="26"/>
        </w:rPr>
        <w:t>;</w:t>
      </w:r>
    </w:p>
    <w:p w:rsidR="008C3F3E" w:rsidRPr="008C3F3E" w:rsidRDefault="008C3F3E" w:rsidP="008C3F3E">
      <w:pPr>
        <w:jc w:val="both"/>
        <w:rPr>
          <w:color w:val="000000"/>
          <w:sz w:val="26"/>
          <w:szCs w:val="26"/>
        </w:rPr>
      </w:pPr>
      <w:r w:rsidRPr="008C3F3E">
        <w:rPr>
          <w:color w:val="000000"/>
          <w:sz w:val="26"/>
          <w:szCs w:val="26"/>
        </w:rPr>
        <w:t xml:space="preserve">2.5. Средство должно быть совместимо со средством для </w:t>
      </w:r>
      <w:proofErr w:type="spellStart"/>
      <w:r w:rsidRPr="008C3F3E">
        <w:rPr>
          <w:color w:val="000000"/>
          <w:sz w:val="26"/>
          <w:szCs w:val="26"/>
        </w:rPr>
        <w:t>предстерилизационной</w:t>
      </w:r>
      <w:proofErr w:type="spellEnd"/>
      <w:r w:rsidRPr="008C3F3E">
        <w:rPr>
          <w:color w:val="000000"/>
          <w:sz w:val="26"/>
          <w:szCs w:val="26"/>
        </w:rPr>
        <w:t xml:space="preserve"> очистки Энзим-</w:t>
      </w:r>
      <w:proofErr w:type="spellStart"/>
      <w:r w:rsidRPr="008C3F3E">
        <w:rPr>
          <w:color w:val="000000"/>
          <w:sz w:val="26"/>
          <w:szCs w:val="26"/>
        </w:rPr>
        <w:t>Кватро</w:t>
      </w:r>
      <w:proofErr w:type="spellEnd"/>
      <w:r w:rsidRPr="008C3F3E">
        <w:rPr>
          <w:color w:val="000000"/>
          <w:sz w:val="26"/>
          <w:szCs w:val="26"/>
        </w:rPr>
        <w:t>;</w:t>
      </w:r>
    </w:p>
    <w:p w:rsidR="008C3F3E" w:rsidRPr="008C3F3E" w:rsidRDefault="008C3F3E" w:rsidP="008C3F3E">
      <w:pPr>
        <w:jc w:val="both"/>
        <w:rPr>
          <w:color w:val="000000"/>
          <w:sz w:val="26"/>
          <w:szCs w:val="26"/>
        </w:rPr>
      </w:pPr>
      <w:r w:rsidRPr="008C3F3E">
        <w:rPr>
          <w:color w:val="000000"/>
          <w:sz w:val="26"/>
          <w:szCs w:val="26"/>
        </w:rPr>
        <w:t>2.6.</w:t>
      </w:r>
      <w:r w:rsidRPr="008C3F3E">
        <w:rPr>
          <w:rFonts w:eastAsia="Calibri"/>
          <w:color w:val="000000"/>
          <w:sz w:val="26"/>
          <w:szCs w:val="26"/>
          <w:lang w:eastAsia="en-US"/>
        </w:rPr>
        <w:t xml:space="preserve"> Срок годности рабочего раствора не менее 14 суток</w:t>
      </w:r>
      <w:r w:rsidRPr="008C3F3E">
        <w:rPr>
          <w:color w:val="000000"/>
          <w:sz w:val="26"/>
          <w:szCs w:val="26"/>
        </w:rPr>
        <w:t xml:space="preserve">; </w:t>
      </w:r>
    </w:p>
    <w:p w:rsidR="008C3F3E" w:rsidRPr="008C3F3E" w:rsidRDefault="008C3F3E" w:rsidP="008C3F3E">
      <w:pPr>
        <w:jc w:val="both"/>
        <w:rPr>
          <w:color w:val="000000"/>
          <w:sz w:val="26"/>
          <w:szCs w:val="26"/>
        </w:rPr>
      </w:pPr>
      <w:r w:rsidRPr="008C3F3E">
        <w:rPr>
          <w:color w:val="000000"/>
          <w:sz w:val="26"/>
          <w:szCs w:val="26"/>
        </w:rPr>
        <w:t>3.Требования к упаковке и срока годности товара.</w:t>
      </w:r>
    </w:p>
    <w:p w:rsidR="008C3F3E" w:rsidRPr="008C3F3E" w:rsidRDefault="008C3F3E" w:rsidP="008C3F3E">
      <w:pPr>
        <w:numPr>
          <w:ilvl w:val="1"/>
          <w:numId w:val="11"/>
        </w:numPr>
        <w:spacing w:after="200" w:line="276" w:lineRule="auto"/>
        <w:jc w:val="both"/>
        <w:rPr>
          <w:color w:val="000000"/>
          <w:sz w:val="26"/>
          <w:szCs w:val="26"/>
        </w:rPr>
      </w:pPr>
      <w:r w:rsidRPr="008C3F3E">
        <w:rPr>
          <w:color w:val="000000"/>
          <w:sz w:val="26"/>
          <w:szCs w:val="26"/>
        </w:rPr>
        <w:t xml:space="preserve">Срок годности и стерильности на дату поставки должен составлять не менее 80% от срока годности установленного производителем; </w:t>
      </w:r>
    </w:p>
    <w:p w:rsidR="008C3F3E" w:rsidRPr="008C3F3E" w:rsidRDefault="008C3F3E" w:rsidP="008C3F3E">
      <w:pPr>
        <w:numPr>
          <w:ilvl w:val="1"/>
          <w:numId w:val="11"/>
        </w:numPr>
        <w:spacing w:after="200" w:line="276" w:lineRule="auto"/>
        <w:jc w:val="both"/>
        <w:rPr>
          <w:color w:val="000000"/>
          <w:sz w:val="26"/>
          <w:szCs w:val="26"/>
        </w:rPr>
      </w:pPr>
      <w:r w:rsidRPr="008C3F3E">
        <w:rPr>
          <w:rFonts w:eastAsia="Calibri"/>
          <w:color w:val="000000"/>
          <w:sz w:val="26"/>
          <w:szCs w:val="26"/>
          <w:lang w:eastAsia="en-US"/>
        </w:rPr>
        <w:t>растворы должны поставляться в емкостях объемом 1-5 л</w:t>
      </w:r>
    </w:p>
    <w:p w:rsidR="008C3F3E" w:rsidRPr="008C3F3E" w:rsidRDefault="008C3F3E" w:rsidP="008C3F3E">
      <w:pPr>
        <w:spacing w:line="276" w:lineRule="auto"/>
        <w:jc w:val="both"/>
        <w:rPr>
          <w:rFonts w:eastAsia="Calibri"/>
          <w:color w:val="000000"/>
          <w:sz w:val="26"/>
          <w:szCs w:val="26"/>
          <w:lang w:eastAsia="en-US"/>
        </w:rPr>
      </w:pPr>
      <w:r w:rsidRPr="008C3F3E">
        <w:rPr>
          <w:rFonts w:eastAsia="Calibri"/>
          <w:color w:val="000000"/>
          <w:sz w:val="26"/>
          <w:szCs w:val="26"/>
          <w:lang w:eastAsia="en-US"/>
        </w:rPr>
        <w:t>4. Требования, предъявляемые к наличию сопроводительной документации:</w:t>
      </w:r>
    </w:p>
    <w:p w:rsidR="008C3F3E" w:rsidRPr="008C3F3E" w:rsidRDefault="008C3F3E" w:rsidP="008C3F3E">
      <w:pPr>
        <w:spacing w:line="276" w:lineRule="auto"/>
        <w:jc w:val="both"/>
        <w:rPr>
          <w:rFonts w:eastAsia="Calibri"/>
          <w:color w:val="000000"/>
          <w:sz w:val="26"/>
          <w:szCs w:val="26"/>
          <w:lang w:eastAsia="en-US"/>
        </w:rPr>
      </w:pPr>
      <w:r w:rsidRPr="008C3F3E">
        <w:rPr>
          <w:rFonts w:eastAsia="Calibri"/>
          <w:color w:val="000000"/>
          <w:sz w:val="26"/>
          <w:szCs w:val="26"/>
          <w:lang w:eastAsia="en-US"/>
        </w:rPr>
        <w:t>4.1. Копия свидетельства о государственной регистрации, оформленная по единому образцу для стран-участниц Таможенного союза;</w:t>
      </w:r>
    </w:p>
    <w:p w:rsidR="008C3F3E" w:rsidRPr="008C3F3E" w:rsidRDefault="008C3F3E" w:rsidP="008C3F3E">
      <w:pPr>
        <w:spacing w:line="276" w:lineRule="auto"/>
        <w:jc w:val="both"/>
        <w:rPr>
          <w:rFonts w:eastAsia="Calibri"/>
          <w:color w:val="000000"/>
          <w:sz w:val="26"/>
          <w:szCs w:val="26"/>
          <w:lang w:eastAsia="en-US"/>
        </w:rPr>
      </w:pPr>
      <w:r w:rsidRPr="008C3F3E">
        <w:rPr>
          <w:rFonts w:eastAsia="Calibri"/>
          <w:color w:val="000000"/>
          <w:sz w:val="26"/>
          <w:szCs w:val="26"/>
          <w:lang w:eastAsia="en-US"/>
        </w:rPr>
        <w:t>4.2. Инструкция по применению;</w:t>
      </w:r>
    </w:p>
    <w:p w:rsidR="008C3F3E" w:rsidRPr="008C3F3E" w:rsidRDefault="008C3F3E" w:rsidP="008C3F3E">
      <w:pPr>
        <w:spacing w:line="276" w:lineRule="auto"/>
        <w:jc w:val="both"/>
        <w:rPr>
          <w:rFonts w:eastAsia="Calibri"/>
          <w:color w:val="000000"/>
          <w:sz w:val="26"/>
          <w:szCs w:val="26"/>
          <w:lang w:eastAsia="en-US"/>
        </w:rPr>
      </w:pPr>
      <w:r w:rsidRPr="008C3F3E">
        <w:rPr>
          <w:rFonts w:eastAsia="Calibri"/>
          <w:color w:val="000000"/>
          <w:sz w:val="26"/>
          <w:szCs w:val="26"/>
          <w:lang w:eastAsia="en-US"/>
        </w:rPr>
        <w:t xml:space="preserve">4.3. Объема концентрата для приготовления 200 л готового раствора, содержащего 2% </w:t>
      </w:r>
      <w:proofErr w:type="spellStart"/>
      <w:r w:rsidRPr="008C3F3E">
        <w:rPr>
          <w:rFonts w:eastAsia="Calibri"/>
          <w:color w:val="000000"/>
          <w:sz w:val="26"/>
          <w:szCs w:val="26"/>
          <w:lang w:eastAsia="en-US"/>
        </w:rPr>
        <w:t>глютарового</w:t>
      </w:r>
      <w:proofErr w:type="spellEnd"/>
      <w:r w:rsidRPr="008C3F3E">
        <w:rPr>
          <w:rFonts w:eastAsia="Calibri"/>
          <w:color w:val="000000"/>
          <w:sz w:val="26"/>
          <w:szCs w:val="26"/>
          <w:lang w:eastAsia="en-US"/>
        </w:rPr>
        <w:t xml:space="preserve"> альдегида.  </w:t>
      </w:r>
    </w:p>
    <w:p w:rsidR="008C3F3E" w:rsidRPr="008C3F3E" w:rsidRDefault="008C3F3E" w:rsidP="008C3F3E">
      <w:pPr>
        <w:autoSpaceDE w:val="0"/>
        <w:autoSpaceDN w:val="0"/>
        <w:adjustRightInd w:val="0"/>
        <w:jc w:val="both"/>
        <w:rPr>
          <w:rFonts w:eastAsia="Calibri"/>
          <w:color w:val="000000"/>
          <w:sz w:val="26"/>
          <w:szCs w:val="26"/>
          <w:lang w:eastAsia="en-US"/>
        </w:rPr>
      </w:pPr>
    </w:p>
    <w:p w:rsidR="008C3F3E" w:rsidRPr="008C3F3E" w:rsidRDefault="008C3F3E" w:rsidP="008C3F3E">
      <w:pPr>
        <w:autoSpaceDE w:val="0"/>
        <w:autoSpaceDN w:val="0"/>
        <w:adjustRightInd w:val="0"/>
        <w:jc w:val="center"/>
        <w:rPr>
          <w:color w:val="000000"/>
          <w:sz w:val="26"/>
          <w:szCs w:val="26"/>
        </w:rPr>
      </w:pPr>
      <w:r w:rsidRPr="008C3F3E">
        <w:rPr>
          <w:color w:val="000000"/>
          <w:sz w:val="26"/>
          <w:szCs w:val="26"/>
        </w:rPr>
        <w:t>Технические характеристики к лоту 1</w:t>
      </w:r>
      <w:r w:rsidRPr="008C3F3E">
        <w:rPr>
          <w:bCs/>
          <w:color w:val="000000"/>
          <w:sz w:val="26"/>
          <w:szCs w:val="26"/>
        </w:rPr>
        <w:t>9</w:t>
      </w:r>
    </w:p>
    <w:p w:rsidR="008C3F3E" w:rsidRPr="008C3F3E" w:rsidRDefault="008C3F3E" w:rsidP="008C3F3E">
      <w:pPr>
        <w:jc w:val="center"/>
        <w:rPr>
          <w:rFonts w:eastAsia="Calibri"/>
          <w:b/>
          <w:color w:val="000000"/>
          <w:sz w:val="26"/>
          <w:szCs w:val="26"/>
          <w:lang w:eastAsia="en-US"/>
        </w:rPr>
      </w:pPr>
      <w:r w:rsidRPr="008C3F3E">
        <w:rPr>
          <w:rFonts w:eastAsia="Calibri"/>
          <w:b/>
          <w:color w:val="000000"/>
          <w:sz w:val="26"/>
          <w:szCs w:val="26"/>
          <w:lang w:eastAsia="en-US"/>
        </w:rPr>
        <w:t>Средство для окончательной очистки и ДВУ эндоскопов</w:t>
      </w:r>
    </w:p>
    <w:p w:rsidR="008C3F3E" w:rsidRPr="008C3F3E" w:rsidRDefault="008C3F3E" w:rsidP="008C3F3E">
      <w:pPr>
        <w:jc w:val="both"/>
        <w:rPr>
          <w:rFonts w:eastAsia="Calibri"/>
          <w:color w:val="000000"/>
          <w:sz w:val="26"/>
          <w:szCs w:val="26"/>
          <w:lang w:eastAsia="en-US"/>
        </w:rPr>
      </w:pPr>
      <w:r w:rsidRPr="008C3F3E">
        <w:rPr>
          <w:rFonts w:eastAsia="Calibri"/>
          <w:color w:val="000000"/>
          <w:sz w:val="26"/>
          <w:szCs w:val="26"/>
          <w:lang w:eastAsia="en-US"/>
        </w:rPr>
        <w:t>1. Состав (комплектация) изделий:</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7087"/>
        <w:gridCol w:w="1560"/>
      </w:tblGrid>
      <w:tr w:rsidR="008C3F3E" w:rsidRPr="008C3F3E" w:rsidTr="00CD1DB8">
        <w:tc>
          <w:tcPr>
            <w:tcW w:w="851" w:type="dxa"/>
            <w:tcBorders>
              <w:top w:val="single" w:sz="4" w:space="0" w:color="auto"/>
              <w:left w:val="single" w:sz="4" w:space="0" w:color="auto"/>
              <w:bottom w:val="single" w:sz="4" w:space="0" w:color="auto"/>
              <w:right w:val="single" w:sz="4" w:space="0" w:color="auto"/>
            </w:tcBorders>
          </w:tcPr>
          <w:p w:rsidR="008C3F3E" w:rsidRPr="008C3F3E" w:rsidRDefault="008C3F3E" w:rsidP="008C3F3E">
            <w:pPr>
              <w:jc w:val="both"/>
              <w:rPr>
                <w:rFonts w:eastAsia="Calibri"/>
                <w:color w:val="000000"/>
                <w:sz w:val="26"/>
                <w:szCs w:val="26"/>
                <w:lang w:eastAsia="en-US"/>
              </w:rPr>
            </w:pPr>
            <w:r w:rsidRPr="008C3F3E">
              <w:rPr>
                <w:rFonts w:eastAsia="Calibri"/>
                <w:color w:val="000000"/>
                <w:sz w:val="26"/>
                <w:szCs w:val="26"/>
                <w:lang w:eastAsia="en-US"/>
              </w:rPr>
              <w:t>№</w:t>
            </w:r>
          </w:p>
          <w:p w:rsidR="008C3F3E" w:rsidRPr="008C3F3E" w:rsidRDefault="008C3F3E" w:rsidP="008C3F3E">
            <w:pPr>
              <w:jc w:val="both"/>
              <w:rPr>
                <w:rFonts w:eastAsia="Calibri"/>
                <w:color w:val="000000"/>
                <w:sz w:val="26"/>
                <w:szCs w:val="26"/>
                <w:lang w:eastAsia="en-US"/>
              </w:rPr>
            </w:pPr>
            <w:r w:rsidRPr="008C3F3E">
              <w:rPr>
                <w:rFonts w:eastAsia="Calibri"/>
                <w:color w:val="000000"/>
                <w:sz w:val="26"/>
                <w:szCs w:val="26"/>
                <w:lang w:eastAsia="en-US"/>
              </w:rPr>
              <w:t>п/п</w:t>
            </w:r>
          </w:p>
        </w:tc>
        <w:tc>
          <w:tcPr>
            <w:tcW w:w="7087" w:type="dxa"/>
            <w:tcBorders>
              <w:top w:val="single" w:sz="4" w:space="0" w:color="auto"/>
              <w:left w:val="single" w:sz="4" w:space="0" w:color="auto"/>
              <w:bottom w:val="single" w:sz="4" w:space="0" w:color="auto"/>
              <w:right w:val="single" w:sz="4" w:space="0" w:color="auto"/>
            </w:tcBorders>
          </w:tcPr>
          <w:p w:rsidR="008C3F3E" w:rsidRPr="008C3F3E" w:rsidRDefault="008C3F3E" w:rsidP="008C3F3E">
            <w:pPr>
              <w:jc w:val="both"/>
              <w:rPr>
                <w:rFonts w:eastAsia="Calibri"/>
                <w:color w:val="000000"/>
                <w:sz w:val="26"/>
                <w:szCs w:val="26"/>
                <w:lang w:eastAsia="en-US"/>
              </w:rPr>
            </w:pPr>
            <w:r w:rsidRPr="008C3F3E">
              <w:rPr>
                <w:rFonts w:eastAsia="Calibri"/>
                <w:color w:val="000000"/>
                <w:sz w:val="26"/>
                <w:szCs w:val="26"/>
                <w:lang w:eastAsia="en-US"/>
              </w:rPr>
              <w:t>Наименование</w:t>
            </w:r>
          </w:p>
        </w:tc>
        <w:tc>
          <w:tcPr>
            <w:tcW w:w="1560" w:type="dxa"/>
            <w:tcBorders>
              <w:top w:val="single" w:sz="4" w:space="0" w:color="auto"/>
              <w:left w:val="single" w:sz="4" w:space="0" w:color="auto"/>
              <w:bottom w:val="single" w:sz="4" w:space="0" w:color="auto"/>
              <w:right w:val="single" w:sz="4" w:space="0" w:color="auto"/>
            </w:tcBorders>
          </w:tcPr>
          <w:p w:rsidR="008C3F3E" w:rsidRPr="008C3F3E" w:rsidRDefault="008C3F3E" w:rsidP="008C3F3E">
            <w:pPr>
              <w:jc w:val="both"/>
              <w:rPr>
                <w:rFonts w:eastAsia="Calibri"/>
                <w:color w:val="000000"/>
                <w:sz w:val="26"/>
                <w:szCs w:val="26"/>
                <w:lang w:eastAsia="en-US"/>
              </w:rPr>
            </w:pPr>
            <w:r w:rsidRPr="008C3F3E">
              <w:rPr>
                <w:rFonts w:eastAsia="Calibri"/>
                <w:color w:val="000000"/>
                <w:sz w:val="26"/>
                <w:szCs w:val="26"/>
                <w:lang w:eastAsia="en-US"/>
              </w:rPr>
              <w:t>Кол-во</w:t>
            </w:r>
          </w:p>
        </w:tc>
      </w:tr>
      <w:tr w:rsidR="008C3F3E" w:rsidRPr="008C3F3E" w:rsidTr="00CD1DB8">
        <w:tc>
          <w:tcPr>
            <w:tcW w:w="851" w:type="dxa"/>
            <w:tcBorders>
              <w:top w:val="single" w:sz="4" w:space="0" w:color="auto"/>
              <w:left w:val="single" w:sz="4" w:space="0" w:color="auto"/>
              <w:bottom w:val="single" w:sz="4" w:space="0" w:color="auto"/>
              <w:right w:val="single" w:sz="4" w:space="0" w:color="auto"/>
            </w:tcBorders>
          </w:tcPr>
          <w:p w:rsidR="008C3F3E" w:rsidRPr="008C3F3E" w:rsidRDefault="008C3F3E" w:rsidP="008C3F3E">
            <w:pPr>
              <w:jc w:val="both"/>
              <w:rPr>
                <w:rFonts w:eastAsia="Calibri"/>
                <w:color w:val="000000"/>
                <w:sz w:val="26"/>
                <w:szCs w:val="26"/>
                <w:lang w:eastAsia="en-US"/>
              </w:rPr>
            </w:pPr>
            <w:r w:rsidRPr="008C3F3E">
              <w:rPr>
                <w:rFonts w:eastAsia="Calibri"/>
                <w:color w:val="000000"/>
                <w:sz w:val="26"/>
                <w:szCs w:val="26"/>
                <w:lang w:eastAsia="en-US"/>
              </w:rPr>
              <w:t>1.1.</w:t>
            </w:r>
          </w:p>
        </w:tc>
        <w:tc>
          <w:tcPr>
            <w:tcW w:w="7087" w:type="dxa"/>
            <w:tcBorders>
              <w:top w:val="single" w:sz="4" w:space="0" w:color="auto"/>
              <w:left w:val="single" w:sz="4" w:space="0" w:color="auto"/>
              <w:bottom w:val="single" w:sz="4" w:space="0" w:color="auto"/>
              <w:right w:val="single" w:sz="4" w:space="0" w:color="auto"/>
            </w:tcBorders>
          </w:tcPr>
          <w:p w:rsidR="008C3F3E" w:rsidRPr="008C3F3E" w:rsidRDefault="008C3F3E" w:rsidP="008C3F3E">
            <w:pPr>
              <w:jc w:val="both"/>
              <w:rPr>
                <w:rFonts w:eastAsia="Calibri"/>
                <w:color w:val="000000"/>
                <w:sz w:val="26"/>
                <w:szCs w:val="26"/>
                <w:lang w:eastAsia="en-US"/>
              </w:rPr>
            </w:pPr>
            <w:r w:rsidRPr="008C3F3E">
              <w:rPr>
                <w:rFonts w:eastAsia="Calibri"/>
                <w:color w:val="000000"/>
                <w:sz w:val="26"/>
                <w:szCs w:val="26"/>
                <w:lang w:eastAsia="en-US"/>
              </w:rPr>
              <w:t>Средство для предварительной и окончательной очистки гибких эндоскопов, концентрат</w:t>
            </w:r>
          </w:p>
        </w:tc>
        <w:tc>
          <w:tcPr>
            <w:tcW w:w="1560" w:type="dxa"/>
            <w:tcBorders>
              <w:top w:val="single" w:sz="4" w:space="0" w:color="auto"/>
              <w:left w:val="single" w:sz="4" w:space="0" w:color="auto"/>
              <w:bottom w:val="single" w:sz="4" w:space="0" w:color="auto"/>
              <w:right w:val="single" w:sz="4" w:space="0" w:color="auto"/>
            </w:tcBorders>
          </w:tcPr>
          <w:p w:rsidR="008C3F3E" w:rsidRPr="008C3F3E" w:rsidRDefault="008C3F3E" w:rsidP="008C3F3E">
            <w:pPr>
              <w:jc w:val="both"/>
              <w:rPr>
                <w:rFonts w:eastAsia="Calibri"/>
                <w:color w:val="000000"/>
                <w:sz w:val="26"/>
                <w:szCs w:val="26"/>
                <w:lang w:eastAsia="en-US"/>
              </w:rPr>
            </w:pPr>
            <w:r w:rsidRPr="008C3F3E">
              <w:rPr>
                <w:rFonts w:eastAsia="Calibri"/>
                <w:color w:val="000000"/>
                <w:sz w:val="26"/>
                <w:szCs w:val="26"/>
                <w:lang w:eastAsia="en-US"/>
              </w:rPr>
              <w:t>15 л</w:t>
            </w:r>
          </w:p>
        </w:tc>
      </w:tr>
      <w:tr w:rsidR="008C3F3E" w:rsidRPr="008C3F3E" w:rsidTr="00CD1DB8">
        <w:tc>
          <w:tcPr>
            <w:tcW w:w="851" w:type="dxa"/>
            <w:tcBorders>
              <w:top w:val="single" w:sz="4" w:space="0" w:color="auto"/>
              <w:left w:val="single" w:sz="4" w:space="0" w:color="auto"/>
              <w:bottom w:val="single" w:sz="4" w:space="0" w:color="auto"/>
              <w:right w:val="single" w:sz="4" w:space="0" w:color="auto"/>
            </w:tcBorders>
          </w:tcPr>
          <w:p w:rsidR="008C3F3E" w:rsidRPr="008C3F3E" w:rsidRDefault="008C3F3E" w:rsidP="008C3F3E">
            <w:pPr>
              <w:jc w:val="both"/>
              <w:rPr>
                <w:rFonts w:eastAsia="Calibri"/>
                <w:color w:val="000000"/>
                <w:sz w:val="26"/>
                <w:szCs w:val="26"/>
                <w:lang w:eastAsia="en-US"/>
              </w:rPr>
            </w:pPr>
            <w:r w:rsidRPr="008C3F3E">
              <w:rPr>
                <w:rFonts w:eastAsia="Calibri"/>
                <w:color w:val="000000"/>
                <w:sz w:val="26"/>
                <w:szCs w:val="26"/>
                <w:lang w:eastAsia="en-US"/>
              </w:rPr>
              <w:t>1.2.</w:t>
            </w:r>
          </w:p>
        </w:tc>
        <w:tc>
          <w:tcPr>
            <w:tcW w:w="7087" w:type="dxa"/>
            <w:tcBorders>
              <w:top w:val="single" w:sz="4" w:space="0" w:color="auto"/>
              <w:left w:val="single" w:sz="4" w:space="0" w:color="auto"/>
              <w:bottom w:val="single" w:sz="4" w:space="0" w:color="auto"/>
              <w:right w:val="single" w:sz="4" w:space="0" w:color="auto"/>
            </w:tcBorders>
          </w:tcPr>
          <w:p w:rsidR="008C3F3E" w:rsidRPr="008C3F3E" w:rsidRDefault="008C3F3E" w:rsidP="008C3F3E">
            <w:pPr>
              <w:jc w:val="both"/>
              <w:rPr>
                <w:rFonts w:eastAsia="Calibri"/>
                <w:color w:val="000000"/>
                <w:sz w:val="26"/>
                <w:szCs w:val="26"/>
                <w:lang w:eastAsia="en-US"/>
              </w:rPr>
            </w:pPr>
            <w:r w:rsidRPr="008C3F3E">
              <w:rPr>
                <w:rFonts w:eastAsia="Calibri"/>
                <w:color w:val="000000"/>
                <w:sz w:val="26"/>
                <w:szCs w:val="26"/>
                <w:lang w:eastAsia="en-US"/>
              </w:rPr>
              <w:t xml:space="preserve">Готовое к применению средство для дезинфекции высокого уровня (далее – ДВУ) гибких эндоскопов на основе </w:t>
            </w:r>
            <w:proofErr w:type="spellStart"/>
            <w:r w:rsidRPr="008C3F3E">
              <w:rPr>
                <w:rFonts w:eastAsia="Calibri"/>
                <w:color w:val="000000"/>
                <w:sz w:val="26"/>
                <w:szCs w:val="26"/>
                <w:lang w:eastAsia="en-US"/>
              </w:rPr>
              <w:t>глютарового</w:t>
            </w:r>
            <w:proofErr w:type="spellEnd"/>
            <w:r w:rsidRPr="008C3F3E">
              <w:rPr>
                <w:rFonts w:eastAsia="Calibri"/>
                <w:color w:val="000000"/>
                <w:sz w:val="26"/>
                <w:szCs w:val="26"/>
                <w:lang w:eastAsia="en-US"/>
              </w:rPr>
              <w:t xml:space="preserve"> альдегид, многократного использования, срок годности не менее 28 суток*</w:t>
            </w:r>
          </w:p>
        </w:tc>
        <w:tc>
          <w:tcPr>
            <w:tcW w:w="1560" w:type="dxa"/>
            <w:tcBorders>
              <w:top w:val="single" w:sz="4" w:space="0" w:color="auto"/>
              <w:left w:val="single" w:sz="4" w:space="0" w:color="auto"/>
              <w:bottom w:val="single" w:sz="4" w:space="0" w:color="auto"/>
              <w:right w:val="single" w:sz="4" w:space="0" w:color="auto"/>
            </w:tcBorders>
          </w:tcPr>
          <w:p w:rsidR="008C3F3E" w:rsidRPr="008C3F3E" w:rsidRDefault="008C3F3E" w:rsidP="008C3F3E">
            <w:pPr>
              <w:jc w:val="both"/>
              <w:rPr>
                <w:rFonts w:eastAsia="Calibri"/>
                <w:color w:val="000000"/>
                <w:sz w:val="26"/>
                <w:szCs w:val="26"/>
                <w:lang w:eastAsia="en-US"/>
              </w:rPr>
            </w:pPr>
            <w:r w:rsidRPr="008C3F3E">
              <w:rPr>
                <w:rFonts w:eastAsia="Calibri"/>
                <w:color w:val="000000"/>
                <w:sz w:val="26"/>
                <w:szCs w:val="26"/>
                <w:lang w:eastAsia="en-US"/>
              </w:rPr>
              <w:t>180 л</w:t>
            </w:r>
          </w:p>
        </w:tc>
      </w:tr>
      <w:tr w:rsidR="008C3F3E" w:rsidRPr="008C3F3E" w:rsidTr="00CD1DB8">
        <w:tc>
          <w:tcPr>
            <w:tcW w:w="851" w:type="dxa"/>
            <w:tcBorders>
              <w:top w:val="single" w:sz="4" w:space="0" w:color="auto"/>
              <w:left w:val="single" w:sz="4" w:space="0" w:color="auto"/>
              <w:bottom w:val="single" w:sz="4" w:space="0" w:color="auto"/>
              <w:right w:val="single" w:sz="4" w:space="0" w:color="auto"/>
            </w:tcBorders>
          </w:tcPr>
          <w:p w:rsidR="008C3F3E" w:rsidRPr="008C3F3E" w:rsidRDefault="008C3F3E" w:rsidP="008C3F3E">
            <w:pPr>
              <w:jc w:val="both"/>
              <w:rPr>
                <w:rFonts w:eastAsia="Calibri"/>
                <w:color w:val="000000"/>
                <w:sz w:val="26"/>
                <w:szCs w:val="26"/>
                <w:lang w:eastAsia="en-US"/>
              </w:rPr>
            </w:pPr>
            <w:r w:rsidRPr="008C3F3E">
              <w:rPr>
                <w:rFonts w:eastAsia="Calibri"/>
                <w:color w:val="000000"/>
                <w:sz w:val="26"/>
                <w:szCs w:val="26"/>
                <w:lang w:eastAsia="en-US"/>
              </w:rPr>
              <w:t>1.3.</w:t>
            </w:r>
          </w:p>
        </w:tc>
        <w:tc>
          <w:tcPr>
            <w:tcW w:w="7087" w:type="dxa"/>
            <w:tcBorders>
              <w:top w:val="single" w:sz="4" w:space="0" w:color="auto"/>
              <w:left w:val="single" w:sz="4" w:space="0" w:color="auto"/>
              <w:bottom w:val="single" w:sz="4" w:space="0" w:color="auto"/>
              <w:right w:val="single" w:sz="4" w:space="0" w:color="auto"/>
            </w:tcBorders>
          </w:tcPr>
          <w:p w:rsidR="008C3F3E" w:rsidRPr="008C3F3E" w:rsidRDefault="008C3F3E" w:rsidP="008C3F3E">
            <w:pPr>
              <w:jc w:val="both"/>
              <w:rPr>
                <w:rFonts w:eastAsia="Calibri"/>
                <w:color w:val="000000"/>
                <w:sz w:val="26"/>
                <w:szCs w:val="26"/>
                <w:lang w:eastAsia="en-US"/>
              </w:rPr>
            </w:pPr>
            <w:r w:rsidRPr="008C3F3E">
              <w:rPr>
                <w:rFonts w:eastAsia="Calibri"/>
                <w:color w:val="000000"/>
                <w:sz w:val="26"/>
                <w:szCs w:val="26"/>
                <w:lang w:eastAsia="en-US"/>
              </w:rPr>
              <w:t>Тест-полоски для контроля концентрации средства для дезинфекции высокого уровня (50 шт./</w:t>
            </w:r>
            <w:proofErr w:type="spellStart"/>
            <w:r w:rsidRPr="008C3F3E">
              <w:rPr>
                <w:rFonts w:eastAsia="Calibri"/>
                <w:color w:val="000000"/>
                <w:sz w:val="26"/>
                <w:szCs w:val="26"/>
                <w:lang w:eastAsia="en-US"/>
              </w:rPr>
              <w:t>уп</w:t>
            </w:r>
            <w:proofErr w:type="spellEnd"/>
            <w:r w:rsidRPr="008C3F3E">
              <w:rPr>
                <w:rFonts w:eastAsia="Calibri"/>
                <w:color w:val="000000"/>
                <w:sz w:val="26"/>
                <w:szCs w:val="26"/>
                <w:lang w:eastAsia="en-US"/>
              </w:rPr>
              <w:t>.) (п. 1.2.)</w:t>
            </w:r>
          </w:p>
        </w:tc>
        <w:tc>
          <w:tcPr>
            <w:tcW w:w="1560" w:type="dxa"/>
            <w:tcBorders>
              <w:top w:val="single" w:sz="4" w:space="0" w:color="auto"/>
              <w:left w:val="single" w:sz="4" w:space="0" w:color="auto"/>
              <w:bottom w:val="single" w:sz="4" w:space="0" w:color="auto"/>
              <w:right w:val="single" w:sz="4" w:space="0" w:color="auto"/>
            </w:tcBorders>
          </w:tcPr>
          <w:p w:rsidR="008C3F3E" w:rsidRPr="008C3F3E" w:rsidRDefault="008C3F3E" w:rsidP="008C3F3E">
            <w:pPr>
              <w:jc w:val="both"/>
              <w:rPr>
                <w:rFonts w:eastAsia="Calibri"/>
                <w:color w:val="000000"/>
                <w:sz w:val="26"/>
                <w:szCs w:val="26"/>
                <w:lang w:eastAsia="en-US"/>
              </w:rPr>
            </w:pPr>
            <w:r w:rsidRPr="008C3F3E">
              <w:rPr>
                <w:rFonts w:eastAsia="Calibri"/>
                <w:color w:val="000000"/>
                <w:sz w:val="26"/>
                <w:szCs w:val="26"/>
                <w:lang w:eastAsia="en-US"/>
              </w:rPr>
              <w:t xml:space="preserve">200 шт. </w:t>
            </w:r>
            <w:r w:rsidRPr="008C3F3E">
              <w:rPr>
                <w:rFonts w:eastAsia="Calibri"/>
                <w:color w:val="000000"/>
                <w:sz w:val="26"/>
                <w:szCs w:val="26"/>
                <w:lang w:eastAsia="en-US"/>
              </w:rPr>
              <w:br/>
              <w:t xml:space="preserve">(4 </w:t>
            </w:r>
            <w:proofErr w:type="spellStart"/>
            <w:r w:rsidRPr="008C3F3E">
              <w:rPr>
                <w:rFonts w:eastAsia="Calibri"/>
                <w:color w:val="000000"/>
                <w:sz w:val="26"/>
                <w:szCs w:val="26"/>
                <w:lang w:eastAsia="en-US"/>
              </w:rPr>
              <w:t>уп</w:t>
            </w:r>
            <w:proofErr w:type="spellEnd"/>
            <w:r w:rsidRPr="008C3F3E">
              <w:rPr>
                <w:rFonts w:eastAsia="Calibri"/>
                <w:color w:val="000000"/>
                <w:sz w:val="26"/>
                <w:szCs w:val="26"/>
                <w:lang w:eastAsia="en-US"/>
              </w:rPr>
              <w:t>.)</w:t>
            </w:r>
          </w:p>
        </w:tc>
      </w:tr>
    </w:tbl>
    <w:p w:rsidR="008C3F3E" w:rsidRPr="008C3F3E" w:rsidRDefault="008C3F3E" w:rsidP="008C3F3E">
      <w:pPr>
        <w:ind w:firstLine="709"/>
        <w:jc w:val="both"/>
        <w:rPr>
          <w:rFonts w:eastAsia="Calibri"/>
          <w:color w:val="000000"/>
          <w:sz w:val="26"/>
          <w:szCs w:val="26"/>
          <w:lang w:eastAsia="en-US"/>
        </w:rPr>
      </w:pPr>
      <w:r w:rsidRPr="008C3F3E">
        <w:rPr>
          <w:rFonts w:eastAsia="Calibri"/>
          <w:color w:val="000000"/>
          <w:sz w:val="26"/>
          <w:szCs w:val="26"/>
          <w:lang w:eastAsia="en-US"/>
        </w:rPr>
        <w:t>2.Технические требования:</w:t>
      </w:r>
    </w:p>
    <w:p w:rsidR="008C3F3E" w:rsidRPr="008C3F3E" w:rsidRDefault="008C3F3E" w:rsidP="008C3F3E">
      <w:pPr>
        <w:jc w:val="both"/>
        <w:rPr>
          <w:rFonts w:eastAsia="Calibri"/>
          <w:color w:val="000000"/>
          <w:sz w:val="26"/>
          <w:szCs w:val="26"/>
          <w:lang w:eastAsia="en-US"/>
        </w:rPr>
      </w:pPr>
      <w:r w:rsidRPr="008C3F3E">
        <w:rPr>
          <w:rFonts w:eastAsia="Calibri"/>
          <w:color w:val="000000"/>
          <w:sz w:val="26"/>
          <w:szCs w:val="26"/>
          <w:lang w:eastAsia="en-US"/>
        </w:rPr>
        <w:t xml:space="preserve">2.1. </w:t>
      </w:r>
      <w:proofErr w:type="spellStart"/>
      <w:r w:rsidRPr="008C3F3E">
        <w:rPr>
          <w:rFonts w:eastAsia="Calibri"/>
          <w:color w:val="000000"/>
          <w:sz w:val="26"/>
          <w:szCs w:val="26"/>
          <w:lang w:eastAsia="en-US"/>
        </w:rPr>
        <w:t>Мультиферментное</w:t>
      </w:r>
      <w:proofErr w:type="spellEnd"/>
      <w:r w:rsidRPr="008C3F3E">
        <w:rPr>
          <w:rFonts w:eastAsia="Calibri"/>
          <w:color w:val="000000"/>
          <w:sz w:val="26"/>
          <w:szCs w:val="26"/>
          <w:lang w:eastAsia="en-US"/>
        </w:rPr>
        <w:t xml:space="preserve"> моющее средство:</w:t>
      </w:r>
    </w:p>
    <w:p w:rsidR="008C3F3E" w:rsidRPr="008C3F3E" w:rsidRDefault="008C3F3E" w:rsidP="008C3F3E">
      <w:pPr>
        <w:jc w:val="both"/>
        <w:rPr>
          <w:rFonts w:eastAsia="Calibri"/>
          <w:color w:val="000000"/>
          <w:sz w:val="26"/>
          <w:szCs w:val="26"/>
          <w:lang w:eastAsia="en-US"/>
        </w:rPr>
      </w:pPr>
      <w:r w:rsidRPr="008C3F3E">
        <w:rPr>
          <w:rFonts w:eastAsia="Calibri"/>
          <w:color w:val="000000"/>
          <w:sz w:val="26"/>
          <w:szCs w:val="26"/>
          <w:lang w:eastAsia="en-US"/>
        </w:rPr>
        <w:t xml:space="preserve">2.1.1. </w:t>
      </w:r>
      <w:proofErr w:type="spellStart"/>
      <w:r w:rsidRPr="008C3F3E">
        <w:rPr>
          <w:rFonts w:eastAsia="Calibri"/>
          <w:color w:val="000000"/>
          <w:sz w:val="26"/>
          <w:szCs w:val="26"/>
          <w:lang w:eastAsia="en-US"/>
        </w:rPr>
        <w:t>мультиферментное</w:t>
      </w:r>
      <w:proofErr w:type="spellEnd"/>
      <w:r w:rsidRPr="008C3F3E">
        <w:rPr>
          <w:rFonts w:eastAsia="Calibri"/>
          <w:color w:val="000000"/>
          <w:sz w:val="26"/>
          <w:szCs w:val="26"/>
          <w:lang w:eastAsia="en-US"/>
        </w:rPr>
        <w:t xml:space="preserve"> (не менее 4 ферментов в составе) моющее средство для автоматизированных систем и ручной очистки изделий медицинского назначения, включая гибкие и жесткие эндоскопы</w:t>
      </w:r>
    </w:p>
    <w:p w:rsidR="008C3F3E" w:rsidRPr="008C3F3E" w:rsidRDefault="008C3F3E" w:rsidP="008C3F3E">
      <w:pPr>
        <w:jc w:val="both"/>
        <w:rPr>
          <w:rFonts w:eastAsia="Calibri"/>
          <w:color w:val="000000"/>
          <w:sz w:val="26"/>
          <w:szCs w:val="26"/>
          <w:lang w:eastAsia="en-US"/>
        </w:rPr>
      </w:pPr>
      <w:r w:rsidRPr="008C3F3E">
        <w:rPr>
          <w:rFonts w:eastAsia="Calibri"/>
          <w:color w:val="000000"/>
          <w:sz w:val="26"/>
          <w:szCs w:val="26"/>
          <w:lang w:eastAsia="en-US"/>
        </w:rPr>
        <w:t xml:space="preserve">2.1.2. средство эффективно в холодной воде без дополнительного подогрева; </w:t>
      </w:r>
    </w:p>
    <w:p w:rsidR="008C3F3E" w:rsidRPr="008C3F3E" w:rsidRDefault="008C3F3E" w:rsidP="008C3F3E">
      <w:pPr>
        <w:jc w:val="both"/>
        <w:rPr>
          <w:rFonts w:eastAsia="Calibri"/>
          <w:color w:val="000000"/>
          <w:sz w:val="26"/>
          <w:szCs w:val="26"/>
          <w:lang w:eastAsia="en-US"/>
        </w:rPr>
      </w:pPr>
      <w:r w:rsidRPr="008C3F3E">
        <w:rPr>
          <w:rFonts w:eastAsia="Calibri"/>
          <w:color w:val="000000"/>
          <w:sz w:val="26"/>
          <w:szCs w:val="26"/>
          <w:lang w:eastAsia="en-US"/>
        </w:rPr>
        <w:t>2.1.3. концентрация действующего рабочего раствора - не более 0,5%;</w:t>
      </w:r>
    </w:p>
    <w:p w:rsidR="008C3F3E" w:rsidRPr="008C3F3E" w:rsidRDefault="008C3F3E" w:rsidP="008C3F3E">
      <w:pPr>
        <w:jc w:val="both"/>
        <w:rPr>
          <w:rFonts w:eastAsia="Calibri"/>
          <w:color w:val="000000"/>
          <w:sz w:val="26"/>
          <w:szCs w:val="26"/>
          <w:lang w:eastAsia="en-US"/>
        </w:rPr>
      </w:pPr>
      <w:r w:rsidRPr="008C3F3E">
        <w:rPr>
          <w:rFonts w:eastAsia="Calibri"/>
          <w:color w:val="000000"/>
          <w:sz w:val="26"/>
          <w:szCs w:val="26"/>
          <w:lang w:eastAsia="en-US"/>
        </w:rPr>
        <w:t xml:space="preserve">2.1.4. средство с низким пенообразованием, специально предназначенное для очистки гибких эндоскопов в автоматических </w:t>
      </w:r>
      <w:proofErr w:type="spellStart"/>
      <w:r w:rsidRPr="008C3F3E">
        <w:rPr>
          <w:rFonts w:eastAsia="Calibri"/>
          <w:color w:val="000000"/>
          <w:sz w:val="26"/>
          <w:szCs w:val="26"/>
          <w:lang w:eastAsia="en-US"/>
        </w:rPr>
        <w:t>репроцессорах</w:t>
      </w:r>
      <w:proofErr w:type="spellEnd"/>
      <w:r w:rsidRPr="008C3F3E">
        <w:rPr>
          <w:rFonts w:eastAsia="Calibri"/>
          <w:color w:val="000000"/>
          <w:sz w:val="26"/>
          <w:szCs w:val="26"/>
          <w:lang w:eastAsia="en-US"/>
        </w:rPr>
        <w:t>;</w:t>
      </w:r>
    </w:p>
    <w:p w:rsidR="008C3F3E" w:rsidRPr="008C3F3E" w:rsidRDefault="008C3F3E" w:rsidP="008C3F3E">
      <w:pPr>
        <w:jc w:val="both"/>
        <w:rPr>
          <w:rFonts w:eastAsia="Calibri"/>
          <w:color w:val="000000"/>
          <w:sz w:val="26"/>
          <w:szCs w:val="26"/>
          <w:lang w:eastAsia="en-US"/>
        </w:rPr>
      </w:pPr>
      <w:r w:rsidRPr="008C3F3E">
        <w:rPr>
          <w:rFonts w:eastAsia="Calibri"/>
          <w:color w:val="000000"/>
          <w:sz w:val="26"/>
          <w:szCs w:val="26"/>
          <w:lang w:eastAsia="en-US"/>
        </w:rPr>
        <w:t>2.1.5. Срок годности концентрата при вскрытии в оригинальной упаковке не менее 3 месяцев;</w:t>
      </w:r>
    </w:p>
    <w:p w:rsidR="008C3F3E" w:rsidRPr="008C3F3E" w:rsidRDefault="008C3F3E" w:rsidP="008C3F3E">
      <w:pPr>
        <w:jc w:val="both"/>
        <w:rPr>
          <w:rFonts w:eastAsia="Calibri"/>
          <w:color w:val="000000"/>
          <w:sz w:val="26"/>
          <w:szCs w:val="26"/>
          <w:lang w:eastAsia="en-US"/>
        </w:rPr>
      </w:pPr>
      <w:r w:rsidRPr="008C3F3E">
        <w:rPr>
          <w:rFonts w:eastAsia="Calibri"/>
          <w:color w:val="000000"/>
          <w:sz w:val="26"/>
          <w:szCs w:val="26"/>
          <w:lang w:eastAsia="en-US"/>
        </w:rPr>
        <w:t>2.1.6. время экспозиции не более 15 минут;</w:t>
      </w:r>
    </w:p>
    <w:p w:rsidR="008C3F3E" w:rsidRPr="008C3F3E" w:rsidRDefault="008C3F3E" w:rsidP="008C3F3E">
      <w:pPr>
        <w:jc w:val="both"/>
        <w:rPr>
          <w:rFonts w:eastAsia="Calibri"/>
          <w:color w:val="000000"/>
          <w:sz w:val="26"/>
          <w:szCs w:val="26"/>
          <w:lang w:eastAsia="en-US"/>
        </w:rPr>
      </w:pPr>
      <w:r w:rsidRPr="008C3F3E">
        <w:rPr>
          <w:rFonts w:eastAsia="Calibri"/>
          <w:color w:val="000000"/>
          <w:sz w:val="26"/>
          <w:szCs w:val="26"/>
          <w:lang w:eastAsia="en-US"/>
        </w:rPr>
        <w:t xml:space="preserve">2.1.7. </w:t>
      </w:r>
      <w:r w:rsidRPr="008C3F3E">
        <w:rPr>
          <w:rFonts w:eastAsia="Calibri"/>
          <w:color w:val="000000"/>
          <w:sz w:val="26"/>
          <w:szCs w:val="26"/>
          <w:lang w:val="en-US" w:eastAsia="en-US"/>
        </w:rPr>
        <w:t>pH</w:t>
      </w:r>
      <w:r w:rsidRPr="008C3F3E">
        <w:rPr>
          <w:rFonts w:eastAsia="Calibri"/>
          <w:color w:val="000000"/>
          <w:sz w:val="26"/>
          <w:szCs w:val="26"/>
          <w:lang w:eastAsia="en-US"/>
        </w:rPr>
        <w:t xml:space="preserve"> рабочего раствора 6,0-8,5;</w:t>
      </w:r>
    </w:p>
    <w:p w:rsidR="008C3F3E" w:rsidRPr="008C3F3E" w:rsidRDefault="008C3F3E" w:rsidP="008C3F3E">
      <w:pPr>
        <w:jc w:val="both"/>
        <w:rPr>
          <w:rFonts w:eastAsia="Calibri"/>
          <w:color w:val="000000"/>
          <w:sz w:val="26"/>
          <w:szCs w:val="26"/>
          <w:lang w:eastAsia="en-US"/>
        </w:rPr>
      </w:pPr>
      <w:r w:rsidRPr="008C3F3E">
        <w:rPr>
          <w:rFonts w:eastAsia="Calibri"/>
          <w:color w:val="000000"/>
          <w:sz w:val="26"/>
          <w:szCs w:val="26"/>
          <w:lang w:eastAsia="en-US"/>
        </w:rPr>
        <w:t xml:space="preserve">2.2. Дезинфицирующее средство для ДВУ с действующим веществом </w:t>
      </w:r>
      <w:proofErr w:type="spellStart"/>
      <w:r w:rsidRPr="008C3F3E">
        <w:rPr>
          <w:rFonts w:eastAsia="Calibri"/>
          <w:color w:val="000000"/>
          <w:sz w:val="26"/>
          <w:szCs w:val="26"/>
          <w:lang w:eastAsia="en-US"/>
        </w:rPr>
        <w:t>глутаровый</w:t>
      </w:r>
      <w:proofErr w:type="spellEnd"/>
      <w:r w:rsidRPr="008C3F3E">
        <w:rPr>
          <w:rFonts w:eastAsia="Calibri"/>
          <w:color w:val="000000"/>
          <w:sz w:val="26"/>
          <w:szCs w:val="26"/>
          <w:lang w:eastAsia="en-US"/>
        </w:rPr>
        <w:t xml:space="preserve"> альдегид. Концентрация действующего вещества не менее 2 %;</w:t>
      </w:r>
    </w:p>
    <w:p w:rsidR="008C3F3E" w:rsidRPr="008C3F3E" w:rsidRDefault="008C3F3E" w:rsidP="008C3F3E">
      <w:pPr>
        <w:jc w:val="both"/>
        <w:rPr>
          <w:rFonts w:eastAsia="Calibri"/>
          <w:color w:val="000000"/>
          <w:sz w:val="26"/>
          <w:szCs w:val="26"/>
          <w:lang w:eastAsia="en-US"/>
        </w:rPr>
      </w:pPr>
      <w:r w:rsidRPr="008C3F3E">
        <w:rPr>
          <w:rFonts w:eastAsia="Calibri"/>
          <w:color w:val="000000"/>
          <w:sz w:val="26"/>
          <w:szCs w:val="26"/>
          <w:lang w:eastAsia="en-US"/>
        </w:rPr>
        <w:t>2.2.1. Назначение: дезинфекция высокого уровня гибких эндоскопов в автоматизированных системах для очистки и дезинфекции гибких эндоскопов;</w:t>
      </w:r>
    </w:p>
    <w:p w:rsidR="008C3F3E" w:rsidRPr="008C3F3E" w:rsidRDefault="008C3F3E" w:rsidP="008C3F3E">
      <w:pPr>
        <w:jc w:val="both"/>
        <w:rPr>
          <w:rFonts w:eastAsia="Calibri"/>
          <w:color w:val="000000"/>
          <w:sz w:val="26"/>
          <w:szCs w:val="26"/>
          <w:lang w:eastAsia="en-US"/>
        </w:rPr>
      </w:pPr>
      <w:r w:rsidRPr="008C3F3E">
        <w:rPr>
          <w:rFonts w:eastAsia="Calibri"/>
          <w:color w:val="000000"/>
          <w:sz w:val="26"/>
          <w:szCs w:val="26"/>
          <w:lang w:eastAsia="en-US"/>
        </w:rPr>
        <w:t xml:space="preserve">2.2.2. время экспозиции для ДВУ гибких эндоскопов в </w:t>
      </w:r>
      <w:proofErr w:type="spellStart"/>
      <w:r w:rsidRPr="008C3F3E">
        <w:rPr>
          <w:rFonts w:eastAsia="Calibri"/>
          <w:color w:val="000000"/>
          <w:sz w:val="26"/>
          <w:szCs w:val="26"/>
          <w:lang w:eastAsia="en-US"/>
        </w:rPr>
        <w:t>туберкулоцидном</w:t>
      </w:r>
      <w:proofErr w:type="spellEnd"/>
      <w:r w:rsidRPr="008C3F3E">
        <w:rPr>
          <w:rFonts w:eastAsia="Calibri"/>
          <w:color w:val="000000"/>
          <w:sz w:val="26"/>
          <w:szCs w:val="26"/>
          <w:lang w:eastAsia="en-US"/>
        </w:rPr>
        <w:t xml:space="preserve"> режиме не более 15 минут;</w:t>
      </w:r>
    </w:p>
    <w:p w:rsidR="008C3F3E" w:rsidRPr="008C3F3E" w:rsidRDefault="008C3F3E" w:rsidP="008C3F3E">
      <w:pPr>
        <w:jc w:val="both"/>
        <w:rPr>
          <w:rFonts w:eastAsia="Calibri"/>
          <w:color w:val="000000"/>
          <w:sz w:val="26"/>
          <w:szCs w:val="26"/>
          <w:lang w:eastAsia="en-US"/>
        </w:rPr>
      </w:pPr>
      <w:r w:rsidRPr="008C3F3E">
        <w:rPr>
          <w:rFonts w:eastAsia="Calibri"/>
          <w:color w:val="000000"/>
          <w:sz w:val="26"/>
          <w:szCs w:val="26"/>
          <w:lang w:eastAsia="en-US"/>
        </w:rPr>
        <w:lastRenderedPageBreak/>
        <w:t xml:space="preserve">2.2.3. средство с низким пенообразованием, специально предназначенное для ДВУ гибких эндоскопов в автоматических </w:t>
      </w:r>
      <w:proofErr w:type="spellStart"/>
      <w:r w:rsidRPr="008C3F3E">
        <w:rPr>
          <w:rFonts w:eastAsia="Calibri"/>
          <w:color w:val="000000"/>
          <w:sz w:val="26"/>
          <w:szCs w:val="26"/>
          <w:lang w:eastAsia="en-US"/>
        </w:rPr>
        <w:t>репроцессорах</w:t>
      </w:r>
      <w:proofErr w:type="spellEnd"/>
      <w:r w:rsidRPr="008C3F3E">
        <w:rPr>
          <w:rFonts w:eastAsia="Calibri"/>
          <w:color w:val="000000"/>
          <w:sz w:val="26"/>
          <w:szCs w:val="26"/>
          <w:lang w:eastAsia="en-US"/>
        </w:rPr>
        <w:t>;</w:t>
      </w:r>
    </w:p>
    <w:p w:rsidR="008C3F3E" w:rsidRPr="008C3F3E" w:rsidRDefault="008C3F3E" w:rsidP="008C3F3E">
      <w:pPr>
        <w:jc w:val="both"/>
        <w:rPr>
          <w:rFonts w:eastAsia="Calibri"/>
          <w:color w:val="000000"/>
          <w:sz w:val="26"/>
          <w:szCs w:val="26"/>
          <w:lang w:eastAsia="en-US"/>
        </w:rPr>
      </w:pPr>
      <w:r w:rsidRPr="008C3F3E">
        <w:rPr>
          <w:rFonts w:eastAsia="Calibri"/>
          <w:color w:val="000000"/>
          <w:sz w:val="26"/>
          <w:szCs w:val="26"/>
          <w:lang w:eastAsia="en-US"/>
        </w:rPr>
        <w:t>2.2.4.</w:t>
      </w:r>
      <w:r w:rsidRPr="008C3F3E">
        <w:rPr>
          <w:rFonts w:ascii="Calibri" w:eastAsia="Calibri" w:hAnsi="Calibri"/>
          <w:color w:val="000000"/>
          <w:sz w:val="26"/>
          <w:szCs w:val="26"/>
          <w:lang w:eastAsia="en-US"/>
        </w:rPr>
        <w:t xml:space="preserve"> </w:t>
      </w:r>
      <w:r w:rsidRPr="008C3F3E">
        <w:rPr>
          <w:rFonts w:eastAsia="Calibri"/>
          <w:color w:val="000000"/>
          <w:sz w:val="26"/>
          <w:szCs w:val="26"/>
          <w:lang w:eastAsia="en-US"/>
        </w:rPr>
        <w:t>средство эффективно в холодной воде без дополнительного подогрева;</w:t>
      </w:r>
    </w:p>
    <w:p w:rsidR="008C3F3E" w:rsidRPr="008C3F3E" w:rsidRDefault="008C3F3E" w:rsidP="008C3F3E">
      <w:pPr>
        <w:jc w:val="both"/>
        <w:rPr>
          <w:rFonts w:eastAsia="Calibri"/>
          <w:color w:val="000000"/>
          <w:sz w:val="26"/>
          <w:szCs w:val="26"/>
          <w:lang w:eastAsia="en-US"/>
        </w:rPr>
      </w:pPr>
      <w:r w:rsidRPr="008C3F3E">
        <w:rPr>
          <w:rFonts w:eastAsia="Calibri"/>
          <w:color w:val="000000"/>
          <w:sz w:val="26"/>
          <w:szCs w:val="26"/>
          <w:lang w:eastAsia="en-US"/>
        </w:rPr>
        <w:t xml:space="preserve">2.2.5. </w:t>
      </w:r>
      <w:proofErr w:type="spellStart"/>
      <w:r w:rsidRPr="008C3F3E">
        <w:rPr>
          <w:rFonts w:eastAsia="Calibri"/>
          <w:color w:val="000000"/>
          <w:sz w:val="26"/>
          <w:szCs w:val="26"/>
          <w:lang w:eastAsia="en-US"/>
        </w:rPr>
        <w:t>pH</w:t>
      </w:r>
      <w:proofErr w:type="spellEnd"/>
      <w:r w:rsidRPr="008C3F3E">
        <w:rPr>
          <w:rFonts w:eastAsia="Calibri"/>
          <w:color w:val="000000"/>
          <w:sz w:val="26"/>
          <w:szCs w:val="26"/>
          <w:lang w:eastAsia="en-US"/>
        </w:rPr>
        <w:t xml:space="preserve"> рабочего раствора не ниже 4,0 (с учетом необходимости бактерицидного воздействия на кислотоустойчивые бактерии в соответствии со спецификой профиля </w:t>
      </w:r>
      <w:proofErr w:type="gramStart"/>
      <w:r w:rsidRPr="008C3F3E">
        <w:rPr>
          <w:rFonts w:eastAsia="Calibri"/>
          <w:color w:val="000000"/>
          <w:sz w:val="26"/>
          <w:szCs w:val="26"/>
          <w:lang w:eastAsia="en-US"/>
        </w:rPr>
        <w:t>учреждения)*</w:t>
      </w:r>
      <w:proofErr w:type="gramEnd"/>
      <w:r w:rsidRPr="008C3F3E">
        <w:rPr>
          <w:rFonts w:eastAsia="Calibri"/>
          <w:color w:val="000000"/>
          <w:sz w:val="26"/>
          <w:szCs w:val="26"/>
          <w:lang w:eastAsia="en-US"/>
        </w:rPr>
        <w:t>*;</w:t>
      </w:r>
    </w:p>
    <w:p w:rsidR="008C3F3E" w:rsidRPr="008C3F3E" w:rsidRDefault="008C3F3E" w:rsidP="008C3F3E">
      <w:pPr>
        <w:jc w:val="both"/>
        <w:rPr>
          <w:rFonts w:eastAsia="Calibri"/>
          <w:color w:val="000000"/>
          <w:sz w:val="26"/>
          <w:szCs w:val="26"/>
          <w:lang w:eastAsia="en-US"/>
        </w:rPr>
      </w:pPr>
      <w:r w:rsidRPr="008C3F3E">
        <w:rPr>
          <w:rFonts w:eastAsia="Calibri"/>
          <w:color w:val="000000"/>
          <w:sz w:val="26"/>
          <w:szCs w:val="26"/>
          <w:lang w:eastAsia="en-US"/>
        </w:rPr>
        <w:t>2.3. Тест-полоски:</w:t>
      </w:r>
    </w:p>
    <w:p w:rsidR="008C3F3E" w:rsidRPr="008C3F3E" w:rsidRDefault="008C3F3E" w:rsidP="008C3F3E">
      <w:pPr>
        <w:jc w:val="both"/>
        <w:rPr>
          <w:rFonts w:eastAsia="Calibri"/>
          <w:color w:val="000000"/>
          <w:sz w:val="26"/>
          <w:szCs w:val="26"/>
          <w:lang w:eastAsia="en-US"/>
        </w:rPr>
      </w:pPr>
      <w:r w:rsidRPr="008C3F3E">
        <w:rPr>
          <w:rFonts w:eastAsia="Calibri"/>
          <w:color w:val="000000"/>
          <w:sz w:val="26"/>
          <w:szCs w:val="26"/>
          <w:lang w:eastAsia="en-US"/>
        </w:rPr>
        <w:t>2.3.1. Тест-полоски для химического контроля пригодности средства ДВУ для дальнейшего использования путем определения концентрации;</w:t>
      </w:r>
    </w:p>
    <w:p w:rsidR="008C3F3E" w:rsidRPr="008C3F3E" w:rsidRDefault="008C3F3E" w:rsidP="008C3F3E">
      <w:pPr>
        <w:jc w:val="both"/>
        <w:rPr>
          <w:rFonts w:eastAsia="Calibri"/>
          <w:color w:val="000000"/>
          <w:sz w:val="26"/>
          <w:szCs w:val="26"/>
          <w:lang w:eastAsia="en-US"/>
        </w:rPr>
      </w:pPr>
      <w:r w:rsidRPr="008C3F3E">
        <w:rPr>
          <w:rFonts w:eastAsia="Calibri"/>
          <w:color w:val="000000"/>
          <w:sz w:val="26"/>
          <w:szCs w:val="26"/>
          <w:lang w:eastAsia="en-US"/>
        </w:rPr>
        <w:t>2.3.2. Каждая упаковка должна иметь эталон для сравнения с индикатором тест-полоски при проведении теста;</w:t>
      </w:r>
    </w:p>
    <w:p w:rsidR="008C3F3E" w:rsidRPr="008C3F3E" w:rsidRDefault="008C3F3E" w:rsidP="008C3F3E">
      <w:pPr>
        <w:jc w:val="both"/>
        <w:rPr>
          <w:rFonts w:eastAsia="Calibri"/>
          <w:color w:val="000000"/>
          <w:sz w:val="26"/>
          <w:szCs w:val="26"/>
          <w:lang w:eastAsia="en-US"/>
        </w:rPr>
      </w:pPr>
      <w:r w:rsidRPr="008C3F3E">
        <w:rPr>
          <w:rFonts w:eastAsia="Calibri"/>
          <w:color w:val="000000"/>
          <w:sz w:val="26"/>
          <w:szCs w:val="26"/>
          <w:lang w:eastAsia="en-US"/>
        </w:rPr>
        <w:t>2.3.3 Срок годности тест-полосок после вскрытия не менее 3 месяцев;</w:t>
      </w:r>
    </w:p>
    <w:p w:rsidR="008C3F3E" w:rsidRPr="008C3F3E" w:rsidRDefault="008C3F3E" w:rsidP="008C3F3E">
      <w:pPr>
        <w:jc w:val="both"/>
        <w:rPr>
          <w:rFonts w:eastAsia="Calibri"/>
          <w:color w:val="000000"/>
          <w:sz w:val="26"/>
          <w:szCs w:val="26"/>
          <w:lang w:eastAsia="en-US"/>
        </w:rPr>
      </w:pPr>
      <w:r w:rsidRPr="008C3F3E">
        <w:rPr>
          <w:rFonts w:eastAsia="Calibri"/>
          <w:color w:val="000000"/>
          <w:sz w:val="26"/>
          <w:szCs w:val="26"/>
          <w:lang w:eastAsia="en-US"/>
        </w:rPr>
        <w:t>2.3.4. Время проведения теста не более 3 минут.</w:t>
      </w:r>
    </w:p>
    <w:p w:rsidR="008C3F3E" w:rsidRPr="008C3F3E" w:rsidRDefault="008C3F3E" w:rsidP="008C3F3E">
      <w:pPr>
        <w:jc w:val="both"/>
        <w:rPr>
          <w:rFonts w:eastAsia="Calibri"/>
          <w:color w:val="000000"/>
          <w:sz w:val="26"/>
          <w:szCs w:val="26"/>
          <w:lang w:eastAsia="en-US"/>
        </w:rPr>
      </w:pPr>
      <w:r w:rsidRPr="008C3F3E">
        <w:rPr>
          <w:rFonts w:eastAsia="Calibri"/>
          <w:color w:val="000000"/>
          <w:sz w:val="26"/>
          <w:szCs w:val="26"/>
          <w:lang w:eastAsia="en-US"/>
        </w:rPr>
        <w:t>2.4. Общие требования:</w:t>
      </w:r>
    </w:p>
    <w:p w:rsidR="008C3F3E" w:rsidRPr="008C3F3E" w:rsidRDefault="008C3F3E" w:rsidP="008C3F3E">
      <w:pPr>
        <w:jc w:val="both"/>
        <w:rPr>
          <w:rFonts w:eastAsia="Calibri"/>
          <w:color w:val="000000"/>
          <w:sz w:val="26"/>
          <w:szCs w:val="26"/>
          <w:lang w:eastAsia="en-US"/>
        </w:rPr>
      </w:pPr>
      <w:r w:rsidRPr="008C3F3E">
        <w:rPr>
          <w:rFonts w:eastAsia="Calibri"/>
          <w:color w:val="000000"/>
          <w:sz w:val="26"/>
          <w:szCs w:val="26"/>
          <w:lang w:eastAsia="en-US"/>
        </w:rPr>
        <w:t>2.4.1. Средства для окончательной очистки и ДВУ должны поставляться в емкостях 1-5 л;</w:t>
      </w:r>
    </w:p>
    <w:p w:rsidR="008C3F3E" w:rsidRPr="008C3F3E" w:rsidRDefault="008C3F3E" w:rsidP="008C3F3E">
      <w:pPr>
        <w:jc w:val="both"/>
        <w:rPr>
          <w:rFonts w:eastAsia="Calibri"/>
          <w:color w:val="000000"/>
          <w:sz w:val="26"/>
          <w:szCs w:val="26"/>
          <w:lang w:eastAsia="en-US"/>
        </w:rPr>
      </w:pPr>
      <w:r w:rsidRPr="008C3F3E">
        <w:rPr>
          <w:rFonts w:eastAsia="Calibri"/>
          <w:color w:val="000000"/>
          <w:sz w:val="26"/>
          <w:szCs w:val="26"/>
          <w:lang w:eastAsia="en-US"/>
        </w:rPr>
        <w:t>2.4.2. средства не должны требовать особых условий хранения (допускать хранение при комнатной температуре без дополнительных требований к относительной влажности ввиду отсутствия специальных хранилищ с контролируемым уровнем относительной влажности);</w:t>
      </w:r>
    </w:p>
    <w:p w:rsidR="008C3F3E" w:rsidRPr="008C3F3E" w:rsidRDefault="008C3F3E" w:rsidP="008C3F3E">
      <w:pPr>
        <w:jc w:val="both"/>
        <w:rPr>
          <w:rFonts w:eastAsia="Calibri"/>
          <w:color w:val="000000"/>
          <w:sz w:val="26"/>
          <w:szCs w:val="26"/>
          <w:lang w:eastAsia="en-US"/>
        </w:rPr>
      </w:pPr>
      <w:r w:rsidRPr="008C3F3E">
        <w:rPr>
          <w:rFonts w:eastAsia="Calibri"/>
          <w:color w:val="000000"/>
          <w:sz w:val="26"/>
          <w:szCs w:val="26"/>
          <w:lang w:eastAsia="en-US"/>
        </w:rPr>
        <w:t>2.4.3. моющее средство (п.1.1.) и средство для ДВУ (п.1.2.) должны быть совместимы между собой;</w:t>
      </w:r>
    </w:p>
    <w:p w:rsidR="008C3F3E" w:rsidRPr="008C3F3E" w:rsidRDefault="008C3F3E" w:rsidP="008C3F3E">
      <w:pPr>
        <w:jc w:val="both"/>
        <w:rPr>
          <w:rFonts w:eastAsia="Calibri"/>
          <w:color w:val="000000"/>
          <w:sz w:val="26"/>
          <w:szCs w:val="26"/>
          <w:lang w:eastAsia="en-US"/>
        </w:rPr>
      </w:pPr>
      <w:r w:rsidRPr="008C3F3E">
        <w:rPr>
          <w:rFonts w:eastAsia="Calibri"/>
          <w:color w:val="000000"/>
          <w:sz w:val="26"/>
          <w:szCs w:val="26"/>
          <w:lang w:eastAsia="en-US"/>
        </w:rPr>
        <w:t xml:space="preserve">2.4.5. средства должны быть пригодны для обработки имеющихся в наличии гибких эндоскопов - </w:t>
      </w:r>
      <w:proofErr w:type="spellStart"/>
      <w:r w:rsidRPr="008C3F3E">
        <w:rPr>
          <w:rFonts w:eastAsia="Calibri"/>
          <w:color w:val="000000"/>
          <w:sz w:val="26"/>
          <w:szCs w:val="26"/>
          <w:lang w:eastAsia="en-US"/>
        </w:rPr>
        <w:t>Фиброуретероскоп</w:t>
      </w:r>
      <w:proofErr w:type="spellEnd"/>
      <w:r w:rsidRPr="008C3F3E">
        <w:rPr>
          <w:rFonts w:eastAsia="Calibri"/>
          <w:color w:val="000000"/>
          <w:sz w:val="26"/>
          <w:szCs w:val="26"/>
          <w:lang w:eastAsia="en-US"/>
        </w:rPr>
        <w:t xml:space="preserve"> </w:t>
      </w:r>
      <w:proofErr w:type="spellStart"/>
      <w:r w:rsidRPr="008C3F3E">
        <w:rPr>
          <w:rFonts w:eastAsia="Calibri"/>
          <w:color w:val="000000"/>
          <w:sz w:val="26"/>
          <w:szCs w:val="26"/>
          <w:lang w:eastAsia="en-US"/>
        </w:rPr>
        <w:t>Olympus</w:t>
      </w:r>
      <w:proofErr w:type="spellEnd"/>
      <w:r w:rsidRPr="008C3F3E">
        <w:rPr>
          <w:rFonts w:eastAsia="Calibri"/>
          <w:color w:val="000000"/>
          <w:sz w:val="26"/>
          <w:szCs w:val="26"/>
          <w:lang w:eastAsia="en-US"/>
        </w:rPr>
        <w:t xml:space="preserve"> </w:t>
      </w:r>
      <w:r w:rsidRPr="008C3F3E">
        <w:rPr>
          <w:rFonts w:eastAsia="Calibri"/>
          <w:color w:val="000000"/>
          <w:sz w:val="26"/>
          <w:szCs w:val="26"/>
          <w:lang w:val="en-US" w:eastAsia="en-US"/>
        </w:rPr>
        <w:t>URF</w:t>
      </w:r>
      <w:r w:rsidRPr="008C3F3E">
        <w:rPr>
          <w:rFonts w:eastAsia="Calibri"/>
          <w:color w:val="000000"/>
          <w:sz w:val="26"/>
          <w:szCs w:val="26"/>
          <w:lang w:eastAsia="en-US"/>
        </w:rPr>
        <w:t>-</w:t>
      </w:r>
      <w:r w:rsidRPr="008C3F3E">
        <w:rPr>
          <w:rFonts w:eastAsia="Calibri"/>
          <w:color w:val="000000"/>
          <w:sz w:val="26"/>
          <w:szCs w:val="26"/>
          <w:lang w:val="en-US" w:eastAsia="en-US"/>
        </w:rPr>
        <w:t>P</w:t>
      </w:r>
      <w:r w:rsidRPr="008C3F3E">
        <w:rPr>
          <w:rFonts w:eastAsia="Calibri"/>
          <w:color w:val="000000"/>
          <w:sz w:val="26"/>
          <w:szCs w:val="26"/>
          <w:lang w:eastAsia="en-US"/>
        </w:rPr>
        <w:t>7 (необходимо предоставить подтверждение, обязательное требование, невыполнение этого требования приведет к отклонению предложения);</w:t>
      </w:r>
    </w:p>
    <w:p w:rsidR="008C3F3E" w:rsidRPr="008C3F3E" w:rsidRDefault="008C3F3E" w:rsidP="008C3F3E">
      <w:pPr>
        <w:jc w:val="both"/>
        <w:rPr>
          <w:rFonts w:eastAsia="Calibri"/>
          <w:color w:val="000000"/>
          <w:sz w:val="26"/>
          <w:szCs w:val="26"/>
          <w:lang w:eastAsia="en-US"/>
        </w:rPr>
      </w:pPr>
      <w:r w:rsidRPr="008C3F3E">
        <w:rPr>
          <w:rFonts w:eastAsia="Calibri"/>
          <w:color w:val="000000"/>
          <w:sz w:val="26"/>
          <w:szCs w:val="26"/>
          <w:lang w:eastAsia="en-US"/>
        </w:rPr>
        <w:t xml:space="preserve">2.4.6. Средство должно быть пригодно для использования в </w:t>
      </w:r>
      <w:proofErr w:type="spellStart"/>
      <w:r w:rsidRPr="008C3F3E">
        <w:rPr>
          <w:rFonts w:eastAsia="Calibri"/>
          <w:color w:val="000000"/>
          <w:sz w:val="26"/>
          <w:szCs w:val="26"/>
          <w:lang w:eastAsia="en-US"/>
        </w:rPr>
        <w:t>репроцессоре</w:t>
      </w:r>
      <w:proofErr w:type="spellEnd"/>
      <w:r w:rsidRPr="008C3F3E">
        <w:rPr>
          <w:rFonts w:eastAsia="Calibri"/>
          <w:color w:val="000000"/>
          <w:sz w:val="26"/>
          <w:szCs w:val="26"/>
          <w:lang w:eastAsia="en-US"/>
        </w:rPr>
        <w:t xml:space="preserve"> гибких эндоскопов </w:t>
      </w:r>
      <w:proofErr w:type="spellStart"/>
      <w:r w:rsidRPr="008C3F3E">
        <w:rPr>
          <w:rFonts w:eastAsia="Calibri"/>
          <w:color w:val="000000"/>
          <w:sz w:val="26"/>
          <w:szCs w:val="26"/>
          <w:lang w:eastAsia="en-US"/>
        </w:rPr>
        <w:t>DetroWash</w:t>
      </w:r>
      <w:proofErr w:type="spellEnd"/>
      <w:r w:rsidRPr="008C3F3E">
        <w:rPr>
          <w:rFonts w:eastAsia="Calibri"/>
          <w:color w:val="000000"/>
          <w:sz w:val="26"/>
          <w:szCs w:val="26"/>
          <w:lang w:eastAsia="en-US"/>
        </w:rPr>
        <w:t>;</w:t>
      </w:r>
    </w:p>
    <w:p w:rsidR="008C3F3E" w:rsidRPr="008C3F3E" w:rsidRDefault="008C3F3E" w:rsidP="008C3F3E">
      <w:pPr>
        <w:jc w:val="both"/>
        <w:rPr>
          <w:rFonts w:eastAsia="Calibri"/>
          <w:color w:val="000000"/>
          <w:sz w:val="26"/>
          <w:szCs w:val="26"/>
          <w:lang w:eastAsia="en-US"/>
        </w:rPr>
      </w:pPr>
      <w:r w:rsidRPr="008C3F3E">
        <w:rPr>
          <w:color w:val="000000"/>
          <w:sz w:val="26"/>
          <w:szCs w:val="26"/>
        </w:rPr>
        <w:t>2.4.7. Инструкция на русском языке.</w:t>
      </w:r>
    </w:p>
    <w:p w:rsidR="008C3F3E" w:rsidRPr="008C3F3E" w:rsidRDefault="008C3F3E" w:rsidP="008C3F3E">
      <w:pPr>
        <w:jc w:val="both"/>
        <w:rPr>
          <w:rFonts w:eastAsia="Calibri"/>
          <w:color w:val="000000"/>
          <w:sz w:val="26"/>
          <w:szCs w:val="26"/>
          <w:lang w:eastAsia="en-US"/>
        </w:rPr>
      </w:pPr>
      <w:r w:rsidRPr="008C3F3E">
        <w:rPr>
          <w:rFonts w:eastAsia="Calibri"/>
          <w:color w:val="000000"/>
          <w:sz w:val="26"/>
          <w:szCs w:val="26"/>
          <w:lang w:eastAsia="en-US"/>
        </w:rPr>
        <w:t>3.Требования, предъявляемые к качеству товара, гарантийному сроку (годности, стерильности): срок годности на момент поставки не менее 12 месяцев.</w:t>
      </w:r>
    </w:p>
    <w:p w:rsidR="008C3F3E" w:rsidRPr="008C3F3E" w:rsidRDefault="008C3F3E" w:rsidP="008C3F3E">
      <w:pPr>
        <w:jc w:val="both"/>
        <w:rPr>
          <w:rFonts w:eastAsia="Calibri"/>
          <w:color w:val="000000"/>
          <w:sz w:val="26"/>
          <w:szCs w:val="26"/>
          <w:lang w:eastAsia="en-US"/>
        </w:rPr>
      </w:pPr>
      <w:r w:rsidRPr="008C3F3E">
        <w:rPr>
          <w:rFonts w:eastAsia="Calibri"/>
          <w:color w:val="000000"/>
          <w:sz w:val="26"/>
          <w:szCs w:val="26"/>
          <w:lang w:eastAsia="en-US"/>
        </w:rPr>
        <w:t>* Также будут допущены предложения готовых к применению средств для ДВУ со сроком годности не менее 14 суток, в этом случае предлагаемый объем следует удвоить.</w:t>
      </w:r>
    </w:p>
    <w:p w:rsidR="008C3F3E" w:rsidRPr="008C3F3E" w:rsidRDefault="008C3F3E" w:rsidP="008C3F3E">
      <w:pPr>
        <w:jc w:val="both"/>
        <w:rPr>
          <w:rFonts w:eastAsia="Calibri"/>
          <w:color w:val="000000"/>
          <w:sz w:val="26"/>
          <w:szCs w:val="26"/>
          <w:lang w:eastAsia="en-US"/>
        </w:rPr>
      </w:pPr>
      <w:r w:rsidRPr="008C3F3E">
        <w:rPr>
          <w:rFonts w:eastAsia="Calibri"/>
          <w:color w:val="000000"/>
          <w:sz w:val="26"/>
          <w:szCs w:val="26"/>
          <w:lang w:eastAsia="en-US"/>
        </w:rPr>
        <w:t xml:space="preserve">** Если для достижения такой концентрации водородных ионов в средстве требуется его активация, то в предложении должен быть предложен раствор для активации. </w:t>
      </w:r>
    </w:p>
    <w:p w:rsidR="008C3F3E" w:rsidRPr="008C3F3E" w:rsidRDefault="008C3F3E" w:rsidP="008C3F3E">
      <w:pPr>
        <w:ind w:left="6372" w:firstLine="708"/>
        <w:jc w:val="center"/>
        <w:rPr>
          <w:b/>
        </w:rPr>
      </w:pPr>
    </w:p>
    <w:p w:rsidR="00657F47" w:rsidRDefault="00657F47" w:rsidP="00657F47"/>
    <w:sectPr w:rsidR="00657F47" w:rsidSect="00D53C38">
      <w:pgSz w:w="11906" w:h="16838"/>
      <w:pgMar w:top="851" w:right="1134" w:bottom="567"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10244" w:rsidRDefault="00B10244" w:rsidP="00A52629">
      <w:r>
        <w:separator/>
      </w:r>
    </w:p>
  </w:endnote>
  <w:endnote w:type="continuationSeparator" w:id="0">
    <w:p w:rsidR="00B10244" w:rsidRDefault="00B10244" w:rsidP="00A526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10244" w:rsidRDefault="00B10244" w:rsidP="00A52629">
      <w:r>
        <w:separator/>
      </w:r>
    </w:p>
  </w:footnote>
  <w:footnote w:type="continuationSeparator" w:id="0">
    <w:p w:rsidR="00B10244" w:rsidRDefault="00B10244" w:rsidP="00A52629">
      <w:r>
        <w:continuationSeparator/>
      </w:r>
    </w:p>
  </w:footnote>
  <w:footnote w:id="1">
    <w:p w:rsidR="006D0AA9" w:rsidRPr="00093E2F" w:rsidRDefault="006D0AA9" w:rsidP="00A52629">
      <w:pPr>
        <w:jc w:val="both"/>
      </w:pPr>
      <w:r w:rsidRPr="00093E2F">
        <w:rPr>
          <w:rStyle w:val="a9"/>
        </w:rPr>
        <w:footnoteRef/>
      </w:r>
      <w:r w:rsidRPr="00093E2F">
        <w:t xml:space="preserve"> </w:t>
      </w:r>
      <w:r w:rsidRPr="00093E2F">
        <w:rPr>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057DB"/>
    <w:multiLevelType w:val="hybridMultilevel"/>
    <w:tmpl w:val="3EC2ED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76B3A50"/>
    <w:multiLevelType w:val="multilevel"/>
    <w:tmpl w:val="AF26C306"/>
    <w:lvl w:ilvl="0">
      <w:start w:val="2"/>
      <w:numFmt w:val="decimal"/>
      <w:lvlText w:val="%1."/>
      <w:lvlJc w:val="left"/>
      <w:pPr>
        <w:ind w:left="360" w:hanging="360"/>
      </w:pPr>
      <w:rPr>
        <w:rFonts w:hint="default"/>
      </w:rPr>
    </w:lvl>
    <w:lvl w:ilvl="1">
      <w:start w:val="1"/>
      <w:numFmt w:val="decimal"/>
      <w:lvlText w:val="%1.%2."/>
      <w:lvlJc w:val="left"/>
      <w:pPr>
        <w:ind w:left="4472" w:hanging="360"/>
      </w:pPr>
      <w:rPr>
        <w:rFonts w:hint="default"/>
      </w:rPr>
    </w:lvl>
    <w:lvl w:ilvl="2">
      <w:start w:val="1"/>
      <w:numFmt w:val="decimal"/>
      <w:lvlText w:val="%1.%2.%3."/>
      <w:lvlJc w:val="left"/>
      <w:pPr>
        <w:ind w:left="8944" w:hanging="720"/>
      </w:pPr>
      <w:rPr>
        <w:rFonts w:hint="default"/>
      </w:rPr>
    </w:lvl>
    <w:lvl w:ilvl="3">
      <w:start w:val="1"/>
      <w:numFmt w:val="decimal"/>
      <w:lvlText w:val="%1.%2.%3.%4."/>
      <w:lvlJc w:val="left"/>
      <w:pPr>
        <w:ind w:left="13056" w:hanging="720"/>
      </w:pPr>
      <w:rPr>
        <w:rFonts w:hint="default"/>
      </w:rPr>
    </w:lvl>
    <w:lvl w:ilvl="4">
      <w:start w:val="1"/>
      <w:numFmt w:val="decimal"/>
      <w:lvlText w:val="%1.%2.%3.%4.%5."/>
      <w:lvlJc w:val="left"/>
      <w:pPr>
        <w:ind w:left="17528" w:hanging="1080"/>
      </w:pPr>
      <w:rPr>
        <w:rFonts w:hint="default"/>
      </w:rPr>
    </w:lvl>
    <w:lvl w:ilvl="5">
      <w:start w:val="1"/>
      <w:numFmt w:val="decimal"/>
      <w:lvlText w:val="%1.%2.%3.%4.%5.%6."/>
      <w:lvlJc w:val="left"/>
      <w:pPr>
        <w:ind w:left="21640" w:hanging="1080"/>
      </w:pPr>
      <w:rPr>
        <w:rFonts w:hint="default"/>
      </w:rPr>
    </w:lvl>
    <w:lvl w:ilvl="6">
      <w:start w:val="1"/>
      <w:numFmt w:val="decimal"/>
      <w:lvlText w:val="%1.%2.%3.%4.%5.%6.%7."/>
      <w:lvlJc w:val="left"/>
      <w:pPr>
        <w:ind w:left="26112" w:hanging="1440"/>
      </w:pPr>
      <w:rPr>
        <w:rFonts w:hint="default"/>
      </w:rPr>
    </w:lvl>
    <w:lvl w:ilvl="7">
      <w:start w:val="1"/>
      <w:numFmt w:val="decimal"/>
      <w:lvlText w:val="%1.%2.%3.%4.%5.%6.%7.%8."/>
      <w:lvlJc w:val="left"/>
      <w:pPr>
        <w:ind w:left="30224" w:hanging="1440"/>
      </w:pPr>
      <w:rPr>
        <w:rFonts w:hint="default"/>
      </w:rPr>
    </w:lvl>
    <w:lvl w:ilvl="8">
      <w:start w:val="1"/>
      <w:numFmt w:val="decimal"/>
      <w:lvlText w:val="%1.%2.%3.%4.%5.%6.%7.%8.%9."/>
      <w:lvlJc w:val="left"/>
      <w:pPr>
        <w:ind w:left="-30840" w:hanging="1800"/>
      </w:pPr>
      <w:rPr>
        <w:rFonts w:hint="default"/>
      </w:rPr>
    </w:lvl>
  </w:abstractNum>
  <w:abstractNum w:abstractNumId="2" w15:restartNumberingAfterBreak="0">
    <w:nsid w:val="12AC7CA8"/>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55C1CE7"/>
    <w:multiLevelType w:val="multilevel"/>
    <w:tmpl w:val="155C1CE7"/>
    <w:lvl w:ilvl="0">
      <w:numFmt w:val="bullet"/>
      <w:lvlText w:val="-"/>
      <w:lvlJc w:val="left"/>
      <w:pPr>
        <w:ind w:left="1069" w:hanging="360"/>
      </w:pPr>
      <w:rPr>
        <w:rFonts w:ascii="Times New Roman" w:eastAsia="Times New Roman" w:hAnsi="Times New Roman" w:cs="Times New Roman" w:hint="default"/>
      </w:rPr>
    </w:lvl>
    <w:lvl w:ilvl="1">
      <w:start w:val="1"/>
      <w:numFmt w:val="bullet"/>
      <w:lvlText w:val=""/>
      <w:lvlJc w:val="left"/>
      <w:pPr>
        <w:ind w:left="1789" w:hanging="360"/>
      </w:pPr>
      <w:rPr>
        <w:rFonts w:ascii="Symbol" w:hAnsi="Symbol" w:hint="default"/>
      </w:rPr>
    </w:lvl>
    <w:lvl w:ilvl="2">
      <w:start w:val="1"/>
      <w:numFmt w:val="bullet"/>
      <w:lvlText w:val=""/>
      <w:lvlJc w:val="left"/>
      <w:pPr>
        <w:ind w:left="2509" w:hanging="360"/>
      </w:pPr>
      <w:rPr>
        <w:rFonts w:ascii="Wingdings" w:hAnsi="Wingdings" w:hint="default"/>
      </w:rPr>
    </w:lvl>
    <w:lvl w:ilvl="3">
      <w:start w:val="1"/>
      <w:numFmt w:val="bullet"/>
      <w:lvlText w:val=""/>
      <w:lvlJc w:val="left"/>
      <w:pPr>
        <w:ind w:left="3229" w:hanging="360"/>
      </w:pPr>
      <w:rPr>
        <w:rFonts w:ascii="Symbol" w:hAnsi="Symbol" w:hint="default"/>
      </w:rPr>
    </w:lvl>
    <w:lvl w:ilvl="4">
      <w:start w:val="1"/>
      <w:numFmt w:val="bullet"/>
      <w:lvlText w:val="o"/>
      <w:lvlJc w:val="left"/>
      <w:pPr>
        <w:ind w:left="3949" w:hanging="360"/>
      </w:pPr>
      <w:rPr>
        <w:rFonts w:ascii="Courier New" w:hAnsi="Courier New" w:cs="Courier New" w:hint="default"/>
      </w:rPr>
    </w:lvl>
    <w:lvl w:ilvl="5">
      <w:start w:val="1"/>
      <w:numFmt w:val="bullet"/>
      <w:lvlText w:val=""/>
      <w:lvlJc w:val="left"/>
      <w:pPr>
        <w:ind w:left="4669" w:hanging="360"/>
      </w:pPr>
      <w:rPr>
        <w:rFonts w:ascii="Wingdings" w:hAnsi="Wingdings" w:hint="default"/>
      </w:rPr>
    </w:lvl>
    <w:lvl w:ilvl="6">
      <w:start w:val="1"/>
      <w:numFmt w:val="bullet"/>
      <w:lvlText w:val=""/>
      <w:lvlJc w:val="left"/>
      <w:pPr>
        <w:ind w:left="5389" w:hanging="360"/>
      </w:pPr>
      <w:rPr>
        <w:rFonts w:ascii="Symbol" w:hAnsi="Symbol" w:hint="default"/>
      </w:rPr>
    </w:lvl>
    <w:lvl w:ilvl="7">
      <w:start w:val="1"/>
      <w:numFmt w:val="bullet"/>
      <w:lvlText w:val="o"/>
      <w:lvlJc w:val="left"/>
      <w:pPr>
        <w:ind w:left="6109" w:hanging="360"/>
      </w:pPr>
      <w:rPr>
        <w:rFonts w:ascii="Courier New" w:hAnsi="Courier New" w:cs="Courier New" w:hint="default"/>
      </w:rPr>
    </w:lvl>
    <w:lvl w:ilvl="8">
      <w:start w:val="1"/>
      <w:numFmt w:val="bullet"/>
      <w:lvlText w:val=""/>
      <w:lvlJc w:val="left"/>
      <w:pPr>
        <w:ind w:left="6829" w:hanging="360"/>
      </w:pPr>
      <w:rPr>
        <w:rFonts w:ascii="Wingdings" w:hAnsi="Wingdings" w:hint="default"/>
      </w:rPr>
    </w:lvl>
  </w:abstractNum>
  <w:abstractNum w:abstractNumId="4" w15:restartNumberingAfterBreak="0">
    <w:nsid w:val="15B273CE"/>
    <w:multiLevelType w:val="hybridMultilevel"/>
    <w:tmpl w:val="FC3400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A3B75BE"/>
    <w:multiLevelType w:val="hybridMultilevel"/>
    <w:tmpl w:val="B34E2E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B8606FD"/>
    <w:multiLevelType w:val="hybridMultilevel"/>
    <w:tmpl w:val="564C2D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C9C48C7"/>
    <w:multiLevelType w:val="hybridMultilevel"/>
    <w:tmpl w:val="CF2C7B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DFA2CD9"/>
    <w:multiLevelType w:val="hybridMultilevel"/>
    <w:tmpl w:val="02C819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51724F0"/>
    <w:multiLevelType w:val="hybridMultilevel"/>
    <w:tmpl w:val="E7A06268"/>
    <w:lvl w:ilvl="0" w:tplc="8F448ADE">
      <w:start w:val="2"/>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6320625"/>
    <w:multiLevelType w:val="hybridMultilevel"/>
    <w:tmpl w:val="60FE80F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C2B3667"/>
    <w:multiLevelType w:val="hybridMultilevel"/>
    <w:tmpl w:val="E5A6C99A"/>
    <w:lvl w:ilvl="0" w:tplc="0409000F">
      <w:start w:val="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313A3290"/>
    <w:multiLevelType w:val="hybridMultilevel"/>
    <w:tmpl w:val="6F78EB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94A0C43"/>
    <w:multiLevelType w:val="hybridMultilevel"/>
    <w:tmpl w:val="A66C13FC"/>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B8E7A4B"/>
    <w:multiLevelType w:val="hybridMultilevel"/>
    <w:tmpl w:val="60807B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201597E"/>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4C04938"/>
    <w:multiLevelType w:val="hybridMultilevel"/>
    <w:tmpl w:val="E5A6C99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B246153"/>
    <w:multiLevelType w:val="hybridMultilevel"/>
    <w:tmpl w:val="D214E6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B8D1D6C"/>
    <w:multiLevelType w:val="hybridMultilevel"/>
    <w:tmpl w:val="8EB2EE62"/>
    <w:lvl w:ilvl="0" w:tplc="0423000F">
      <w:start w:val="1"/>
      <w:numFmt w:val="decimal"/>
      <w:lvlText w:val="%1."/>
      <w:lvlJc w:val="left"/>
      <w:pPr>
        <w:ind w:left="720" w:hanging="360"/>
      </w:pPr>
      <w:rPr>
        <w:rFonts w:hint="default"/>
      </w:rPr>
    </w:lvl>
    <w:lvl w:ilvl="1" w:tplc="04230019" w:tentative="1">
      <w:start w:val="1"/>
      <w:numFmt w:val="lowerLetter"/>
      <w:lvlText w:val="%2."/>
      <w:lvlJc w:val="left"/>
      <w:pPr>
        <w:ind w:left="1440" w:hanging="360"/>
      </w:pPr>
    </w:lvl>
    <w:lvl w:ilvl="2" w:tplc="0423001B" w:tentative="1">
      <w:start w:val="1"/>
      <w:numFmt w:val="lowerRoman"/>
      <w:lvlText w:val="%3."/>
      <w:lvlJc w:val="right"/>
      <w:pPr>
        <w:ind w:left="2160" w:hanging="180"/>
      </w:pPr>
    </w:lvl>
    <w:lvl w:ilvl="3" w:tplc="0423000F" w:tentative="1">
      <w:start w:val="1"/>
      <w:numFmt w:val="decimal"/>
      <w:lvlText w:val="%4."/>
      <w:lvlJc w:val="left"/>
      <w:pPr>
        <w:ind w:left="2880" w:hanging="360"/>
      </w:pPr>
    </w:lvl>
    <w:lvl w:ilvl="4" w:tplc="04230019" w:tentative="1">
      <w:start w:val="1"/>
      <w:numFmt w:val="lowerLetter"/>
      <w:lvlText w:val="%5."/>
      <w:lvlJc w:val="left"/>
      <w:pPr>
        <w:ind w:left="3600" w:hanging="360"/>
      </w:pPr>
    </w:lvl>
    <w:lvl w:ilvl="5" w:tplc="0423001B" w:tentative="1">
      <w:start w:val="1"/>
      <w:numFmt w:val="lowerRoman"/>
      <w:lvlText w:val="%6."/>
      <w:lvlJc w:val="right"/>
      <w:pPr>
        <w:ind w:left="4320" w:hanging="180"/>
      </w:pPr>
    </w:lvl>
    <w:lvl w:ilvl="6" w:tplc="0423000F" w:tentative="1">
      <w:start w:val="1"/>
      <w:numFmt w:val="decimal"/>
      <w:lvlText w:val="%7."/>
      <w:lvlJc w:val="left"/>
      <w:pPr>
        <w:ind w:left="5040" w:hanging="360"/>
      </w:pPr>
    </w:lvl>
    <w:lvl w:ilvl="7" w:tplc="04230019" w:tentative="1">
      <w:start w:val="1"/>
      <w:numFmt w:val="lowerLetter"/>
      <w:lvlText w:val="%8."/>
      <w:lvlJc w:val="left"/>
      <w:pPr>
        <w:ind w:left="5760" w:hanging="360"/>
      </w:pPr>
    </w:lvl>
    <w:lvl w:ilvl="8" w:tplc="0423001B" w:tentative="1">
      <w:start w:val="1"/>
      <w:numFmt w:val="lowerRoman"/>
      <w:lvlText w:val="%9."/>
      <w:lvlJc w:val="right"/>
      <w:pPr>
        <w:ind w:left="6480" w:hanging="180"/>
      </w:pPr>
    </w:lvl>
  </w:abstractNum>
  <w:abstractNum w:abstractNumId="19" w15:restartNumberingAfterBreak="0">
    <w:nsid w:val="52FF35E6"/>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3467358"/>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9B82DF2"/>
    <w:multiLevelType w:val="multilevel"/>
    <w:tmpl w:val="564E5CB2"/>
    <w:lvl w:ilvl="0">
      <w:start w:val="2"/>
      <w:numFmt w:val="decimal"/>
      <w:lvlText w:val="%1."/>
      <w:lvlJc w:val="left"/>
      <w:pPr>
        <w:ind w:left="4472" w:hanging="360"/>
      </w:pPr>
      <w:rPr>
        <w:rFonts w:hint="default"/>
      </w:rPr>
    </w:lvl>
    <w:lvl w:ilvl="1">
      <w:start w:val="7"/>
      <w:numFmt w:val="decimal"/>
      <w:isLgl/>
      <w:lvlText w:val="%1.%2."/>
      <w:lvlJc w:val="left"/>
      <w:pPr>
        <w:ind w:left="4832" w:hanging="720"/>
      </w:pPr>
      <w:rPr>
        <w:rFonts w:hint="default"/>
      </w:rPr>
    </w:lvl>
    <w:lvl w:ilvl="2">
      <w:start w:val="1"/>
      <w:numFmt w:val="decimal"/>
      <w:isLgl/>
      <w:lvlText w:val="%1.%2.%3."/>
      <w:lvlJc w:val="left"/>
      <w:pPr>
        <w:ind w:left="4832" w:hanging="720"/>
      </w:pPr>
      <w:rPr>
        <w:rFonts w:hint="default"/>
      </w:rPr>
    </w:lvl>
    <w:lvl w:ilvl="3">
      <w:start w:val="1"/>
      <w:numFmt w:val="decimal"/>
      <w:isLgl/>
      <w:lvlText w:val="%1.%2.%3.%4."/>
      <w:lvlJc w:val="left"/>
      <w:pPr>
        <w:ind w:left="5192" w:hanging="1080"/>
      </w:pPr>
      <w:rPr>
        <w:rFonts w:hint="default"/>
      </w:rPr>
    </w:lvl>
    <w:lvl w:ilvl="4">
      <w:start w:val="1"/>
      <w:numFmt w:val="decimal"/>
      <w:isLgl/>
      <w:lvlText w:val="%1.%2.%3.%4.%5."/>
      <w:lvlJc w:val="left"/>
      <w:pPr>
        <w:ind w:left="5192" w:hanging="1080"/>
      </w:pPr>
      <w:rPr>
        <w:rFonts w:hint="default"/>
      </w:rPr>
    </w:lvl>
    <w:lvl w:ilvl="5">
      <w:start w:val="1"/>
      <w:numFmt w:val="decimal"/>
      <w:isLgl/>
      <w:lvlText w:val="%1.%2.%3.%4.%5.%6."/>
      <w:lvlJc w:val="left"/>
      <w:pPr>
        <w:ind w:left="5552" w:hanging="1440"/>
      </w:pPr>
      <w:rPr>
        <w:rFonts w:hint="default"/>
      </w:rPr>
    </w:lvl>
    <w:lvl w:ilvl="6">
      <w:start w:val="1"/>
      <w:numFmt w:val="decimal"/>
      <w:isLgl/>
      <w:lvlText w:val="%1.%2.%3.%4.%5.%6.%7."/>
      <w:lvlJc w:val="left"/>
      <w:pPr>
        <w:ind w:left="5912" w:hanging="1800"/>
      </w:pPr>
      <w:rPr>
        <w:rFonts w:hint="default"/>
      </w:rPr>
    </w:lvl>
    <w:lvl w:ilvl="7">
      <w:start w:val="1"/>
      <w:numFmt w:val="decimal"/>
      <w:isLgl/>
      <w:lvlText w:val="%1.%2.%3.%4.%5.%6.%7.%8."/>
      <w:lvlJc w:val="left"/>
      <w:pPr>
        <w:ind w:left="5912" w:hanging="1800"/>
      </w:pPr>
      <w:rPr>
        <w:rFonts w:hint="default"/>
      </w:rPr>
    </w:lvl>
    <w:lvl w:ilvl="8">
      <w:start w:val="1"/>
      <w:numFmt w:val="decimal"/>
      <w:isLgl/>
      <w:lvlText w:val="%1.%2.%3.%4.%5.%6.%7.%8.%9."/>
      <w:lvlJc w:val="left"/>
      <w:pPr>
        <w:ind w:left="6272" w:hanging="2160"/>
      </w:pPr>
      <w:rPr>
        <w:rFonts w:hint="default"/>
      </w:rPr>
    </w:lvl>
  </w:abstractNum>
  <w:abstractNum w:abstractNumId="22" w15:restartNumberingAfterBreak="0">
    <w:nsid w:val="5BF928F8"/>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00C7430"/>
    <w:multiLevelType w:val="hybridMultilevel"/>
    <w:tmpl w:val="E5A6C99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01729D2"/>
    <w:multiLevelType w:val="multilevel"/>
    <w:tmpl w:val="11F8D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2482D94"/>
    <w:multiLevelType w:val="multilevel"/>
    <w:tmpl w:val="54EA089E"/>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54551FC"/>
    <w:multiLevelType w:val="hybridMultilevel"/>
    <w:tmpl w:val="257425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6841355"/>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6D001E2"/>
    <w:multiLevelType w:val="multilevel"/>
    <w:tmpl w:val="EBC81D9C"/>
    <w:lvl w:ilvl="0">
      <w:start w:val="3"/>
      <w:numFmt w:val="decimal"/>
      <w:lvlText w:val="%1."/>
      <w:lvlJc w:val="left"/>
      <w:pPr>
        <w:ind w:left="450" w:hanging="45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9" w15:restartNumberingAfterBreak="0">
    <w:nsid w:val="67F30FAC"/>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90C4DBE"/>
    <w:multiLevelType w:val="multilevel"/>
    <w:tmpl w:val="65BA1E34"/>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1" w15:restartNumberingAfterBreak="0">
    <w:nsid w:val="69262B87"/>
    <w:multiLevelType w:val="hybridMultilevel"/>
    <w:tmpl w:val="13C281B8"/>
    <w:lvl w:ilvl="0" w:tplc="53E024A4">
      <w:start w:val="1"/>
      <w:numFmt w:val="decimal"/>
      <w:lvlText w:val="%1."/>
      <w:lvlJc w:val="left"/>
      <w:pPr>
        <w:ind w:left="927" w:hanging="360"/>
      </w:pPr>
      <w:rPr>
        <w:rFonts w:hint="default"/>
        <w:b w:val="0"/>
        <w:color w:val="000000"/>
      </w:rPr>
    </w:lvl>
    <w:lvl w:ilvl="1" w:tplc="04190019">
      <w:start w:val="1"/>
      <w:numFmt w:val="lowerLetter"/>
      <w:lvlText w:val="%2."/>
      <w:lvlJc w:val="left"/>
      <w:pPr>
        <w:ind w:left="1647" w:hanging="360"/>
      </w:pPr>
    </w:lvl>
    <w:lvl w:ilvl="2" w:tplc="0419001B">
      <w:start w:val="1"/>
      <w:numFmt w:val="lowerRoman"/>
      <w:lvlText w:val="%3."/>
      <w:lvlJc w:val="right"/>
      <w:pPr>
        <w:ind w:left="464"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2" w15:restartNumberingAfterBreak="0">
    <w:nsid w:val="766021FC"/>
    <w:multiLevelType w:val="hybridMultilevel"/>
    <w:tmpl w:val="C33A30EE"/>
    <w:lvl w:ilvl="0" w:tplc="8D6AB912">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A7E11FC"/>
    <w:multiLevelType w:val="hybridMultilevel"/>
    <w:tmpl w:val="52A294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C690B9A"/>
    <w:multiLevelType w:val="hybridMultilevel"/>
    <w:tmpl w:val="D44044DE"/>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C702BCD"/>
    <w:multiLevelType w:val="hybridMultilevel"/>
    <w:tmpl w:val="B60A30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EDB5FDE"/>
    <w:multiLevelType w:val="multilevel"/>
    <w:tmpl w:val="622A8240"/>
    <w:lvl w:ilvl="0">
      <w:start w:val="1"/>
      <w:numFmt w:val="decimal"/>
      <w:lvlText w:val="%1."/>
      <w:lvlJc w:val="left"/>
      <w:pPr>
        <w:ind w:left="1429" w:hanging="360"/>
      </w:pPr>
      <w:rPr>
        <w:rFonts w:hint="default"/>
      </w:r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509" w:hanging="144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37" w15:restartNumberingAfterBreak="0">
    <w:nsid w:val="7F454DC3"/>
    <w:multiLevelType w:val="hybridMultilevel"/>
    <w:tmpl w:val="564C2D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5"/>
  </w:num>
  <w:num w:numId="2">
    <w:abstractNumId w:val="29"/>
  </w:num>
  <w:num w:numId="3">
    <w:abstractNumId w:val="13"/>
  </w:num>
  <w:num w:numId="4">
    <w:abstractNumId w:val="5"/>
  </w:num>
  <w:num w:numId="5">
    <w:abstractNumId w:val="20"/>
  </w:num>
  <w:num w:numId="6">
    <w:abstractNumId w:val="22"/>
  </w:num>
  <w:num w:numId="7">
    <w:abstractNumId w:val="2"/>
  </w:num>
  <w:num w:numId="8">
    <w:abstractNumId w:val="27"/>
  </w:num>
  <w:num w:numId="9">
    <w:abstractNumId w:val="17"/>
  </w:num>
  <w:num w:numId="10">
    <w:abstractNumId w:val="19"/>
  </w:num>
  <w:num w:numId="11">
    <w:abstractNumId w:val="2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num>
  <w:num w:numId="13">
    <w:abstractNumId w:val="24"/>
  </w:num>
  <w:num w:numId="14">
    <w:abstractNumId w:val="21"/>
  </w:num>
  <w:num w:numId="15">
    <w:abstractNumId w:val="25"/>
  </w:num>
  <w:num w:numId="16">
    <w:abstractNumId w:val="1"/>
  </w:num>
  <w:num w:numId="17">
    <w:abstractNumId w:val="3"/>
  </w:num>
  <w:num w:numId="18">
    <w:abstractNumId w:val="31"/>
  </w:num>
  <w:num w:numId="19">
    <w:abstractNumId w:val="9"/>
  </w:num>
  <w:num w:numId="20">
    <w:abstractNumId w:val="36"/>
  </w:num>
  <w:num w:numId="2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8"/>
  </w:num>
  <w:num w:numId="23">
    <w:abstractNumId w:val="32"/>
  </w:num>
  <w:num w:numId="24">
    <w:abstractNumId w:val="33"/>
  </w:num>
  <w:num w:numId="25">
    <w:abstractNumId w:val="7"/>
  </w:num>
  <w:num w:numId="26">
    <w:abstractNumId w:val="26"/>
  </w:num>
  <w:num w:numId="27">
    <w:abstractNumId w:val="6"/>
  </w:num>
  <w:num w:numId="28">
    <w:abstractNumId w:val="37"/>
  </w:num>
  <w:num w:numId="29">
    <w:abstractNumId w:val="35"/>
  </w:num>
  <w:num w:numId="30">
    <w:abstractNumId w:val="34"/>
  </w:num>
  <w:num w:numId="31">
    <w:abstractNumId w:val="4"/>
  </w:num>
  <w:num w:numId="32">
    <w:abstractNumId w:val="12"/>
  </w:num>
  <w:num w:numId="33">
    <w:abstractNumId w:val="23"/>
  </w:num>
  <w:num w:numId="34">
    <w:abstractNumId w:val="16"/>
  </w:num>
  <w:num w:numId="35">
    <w:abstractNumId w:val="11"/>
  </w:num>
  <w:num w:numId="36">
    <w:abstractNumId w:val="10"/>
  </w:num>
  <w:num w:numId="37">
    <w:abstractNumId w:val="0"/>
  </w:num>
  <w:num w:numId="38">
    <w:abstractNumId w:val="30"/>
  </w:num>
  <w:num w:numId="3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6A23"/>
    <w:rsid w:val="00000F59"/>
    <w:rsid w:val="000171E1"/>
    <w:rsid w:val="000178A8"/>
    <w:rsid w:val="000301C2"/>
    <w:rsid w:val="00033AB3"/>
    <w:rsid w:val="00036E98"/>
    <w:rsid w:val="00050EAD"/>
    <w:rsid w:val="00051BBD"/>
    <w:rsid w:val="00064B5A"/>
    <w:rsid w:val="0007744F"/>
    <w:rsid w:val="000A5451"/>
    <w:rsid w:val="000A765C"/>
    <w:rsid w:val="000B703A"/>
    <w:rsid w:val="000B72FE"/>
    <w:rsid w:val="000C3F87"/>
    <w:rsid w:val="000C713B"/>
    <w:rsid w:val="000D6404"/>
    <w:rsid w:val="000E0864"/>
    <w:rsid w:val="000E521E"/>
    <w:rsid w:val="000F48AD"/>
    <w:rsid w:val="0010307B"/>
    <w:rsid w:val="00103291"/>
    <w:rsid w:val="00117864"/>
    <w:rsid w:val="00117B18"/>
    <w:rsid w:val="001203EA"/>
    <w:rsid w:val="00132573"/>
    <w:rsid w:val="00133512"/>
    <w:rsid w:val="00141106"/>
    <w:rsid w:val="00147545"/>
    <w:rsid w:val="00160453"/>
    <w:rsid w:val="00181916"/>
    <w:rsid w:val="0019432D"/>
    <w:rsid w:val="001964ED"/>
    <w:rsid w:val="001A72B8"/>
    <w:rsid w:val="001C20D8"/>
    <w:rsid w:val="001C3BF1"/>
    <w:rsid w:val="001D05D3"/>
    <w:rsid w:val="001D25CA"/>
    <w:rsid w:val="001F1128"/>
    <w:rsid w:val="00204271"/>
    <w:rsid w:val="002100F3"/>
    <w:rsid w:val="00211F00"/>
    <w:rsid w:val="00227661"/>
    <w:rsid w:val="002304AB"/>
    <w:rsid w:val="002318E5"/>
    <w:rsid w:val="00253901"/>
    <w:rsid w:val="002566A6"/>
    <w:rsid w:val="00263423"/>
    <w:rsid w:val="00267904"/>
    <w:rsid w:val="00272680"/>
    <w:rsid w:val="002804DD"/>
    <w:rsid w:val="00285AC1"/>
    <w:rsid w:val="0028655D"/>
    <w:rsid w:val="002B2D60"/>
    <w:rsid w:val="002C5B17"/>
    <w:rsid w:val="002D4479"/>
    <w:rsid w:val="002E2193"/>
    <w:rsid w:val="002E76FC"/>
    <w:rsid w:val="002F28B8"/>
    <w:rsid w:val="003070E7"/>
    <w:rsid w:val="00307FA0"/>
    <w:rsid w:val="00316FDB"/>
    <w:rsid w:val="003200CD"/>
    <w:rsid w:val="003266E2"/>
    <w:rsid w:val="00327442"/>
    <w:rsid w:val="003338B9"/>
    <w:rsid w:val="0034023B"/>
    <w:rsid w:val="003448C4"/>
    <w:rsid w:val="0035325C"/>
    <w:rsid w:val="003635A8"/>
    <w:rsid w:val="003852DE"/>
    <w:rsid w:val="00391627"/>
    <w:rsid w:val="003A4257"/>
    <w:rsid w:val="003A69E6"/>
    <w:rsid w:val="003B7ABD"/>
    <w:rsid w:val="003C1914"/>
    <w:rsid w:val="003D4F5A"/>
    <w:rsid w:val="003D6E78"/>
    <w:rsid w:val="00410573"/>
    <w:rsid w:val="00415F01"/>
    <w:rsid w:val="00423FBD"/>
    <w:rsid w:val="0044440C"/>
    <w:rsid w:val="0045729D"/>
    <w:rsid w:val="00461091"/>
    <w:rsid w:val="00463EF6"/>
    <w:rsid w:val="00467EC4"/>
    <w:rsid w:val="00484129"/>
    <w:rsid w:val="00490A87"/>
    <w:rsid w:val="00497438"/>
    <w:rsid w:val="004C76B7"/>
    <w:rsid w:val="004E19BE"/>
    <w:rsid w:val="004E288F"/>
    <w:rsid w:val="004F48BE"/>
    <w:rsid w:val="004F7781"/>
    <w:rsid w:val="0050058A"/>
    <w:rsid w:val="00513125"/>
    <w:rsid w:val="005151C1"/>
    <w:rsid w:val="005257CC"/>
    <w:rsid w:val="0054660B"/>
    <w:rsid w:val="00576254"/>
    <w:rsid w:val="005845C6"/>
    <w:rsid w:val="00584C9A"/>
    <w:rsid w:val="00591846"/>
    <w:rsid w:val="00594414"/>
    <w:rsid w:val="00596536"/>
    <w:rsid w:val="005B350C"/>
    <w:rsid w:val="005B5871"/>
    <w:rsid w:val="005B7D1B"/>
    <w:rsid w:val="005D3187"/>
    <w:rsid w:val="005E295F"/>
    <w:rsid w:val="005E4439"/>
    <w:rsid w:val="00622A2D"/>
    <w:rsid w:val="00622DE4"/>
    <w:rsid w:val="00624163"/>
    <w:rsid w:val="006361C3"/>
    <w:rsid w:val="00657F47"/>
    <w:rsid w:val="0067696B"/>
    <w:rsid w:val="00676A23"/>
    <w:rsid w:val="00681B62"/>
    <w:rsid w:val="006950D6"/>
    <w:rsid w:val="006B48F9"/>
    <w:rsid w:val="006B5A11"/>
    <w:rsid w:val="006B6DE6"/>
    <w:rsid w:val="006C1752"/>
    <w:rsid w:val="006C6E24"/>
    <w:rsid w:val="006D0AA9"/>
    <w:rsid w:val="006D198B"/>
    <w:rsid w:val="006F56D5"/>
    <w:rsid w:val="00702F05"/>
    <w:rsid w:val="007033D1"/>
    <w:rsid w:val="00715CFC"/>
    <w:rsid w:val="00721A68"/>
    <w:rsid w:val="007475E7"/>
    <w:rsid w:val="00752698"/>
    <w:rsid w:val="00766D1E"/>
    <w:rsid w:val="00785814"/>
    <w:rsid w:val="007A39C5"/>
    <w:rsid w:val="007F555F"/>
    <w:rsid w:val="007F6E2D"/>
    <w:rsid w:val="00813C30"/>
    <w:rsid w:val="00814603"/>
    <w:rsid w:val="00822CFB"/>
    <w:rsid w:val="008336B2"/>
    <w:rsid w:val="00835FA3"/>
    <w:rsid w:val="0084126F"/>
    <w:rsid w:val="008622EC"/>
    <w:rsid w:val="00870F00"/>
    <w:rsid w:val="008734D3"/>
    <w:rsid w:val="008879EA"/>
    <w:rsid w:val="008A4BFB"/>
    <w:rsid w:val="008C0A87"/>
    <w:rsid w:val="008C3F3E"/>
    <w:rsid w:val="008D1917"/>
    <w:rsid w:val="008D7789"/>
    <w:rsid w:val="008F37B4"/>
    <w:rsid w:val="008F7193"/>
    <w:rsid w:val="009058DD"/>
    <w:rsid w:val="009070A5"/>
    <w:rsid w:val="0091058D"/>
    <w:rsid w:val="009113BC"/>
    <w:rsid w:val="0091412B"/>
    <w:rsid w:val="00914B18"/>
    <w:rsid w:val="0092542F"/>
    <w:rsid w:val="009349A0"/>
    <w:rsid w:val="009627A8"/>
    <w:rsid w:val="009716FB"/>
    <w:rsid w:val="009828C1"/>
    <w:rsid w:val="009C61A3"/>
    <w:rsid w:val="009F0D66"/>
    <w:rsid w:val="00A20949"/>
    <w:rsid w:val="00A31ADA"/>
    <w:rsid w:val="00A3503F"/>
    <w:rsid w:val="00A5254D"/>
    <w:rsid w:val="00A52629"/>
    <w:rsid w:val="00A61455"/>
    <w:rsid w:val="00A65236"/>
    <w:rsid w:val="00A6670F"/>
    <w:rsid w:val="00A673D7"/>
    <w:rsid w:val="00A96D21"/>
    <w:rsid w:val="00A97D7A"/>
    <w:rsid w:val="00AA4E67"/>
    <w:rsid w:val="00AB31BD"/>
    <w:rsid w:val="00AC52C1"/>
    <w:rsid w:val="00AC7B3E"/>
    <w:rsid w:val="00AD0290"/>
    <w:rsid w:val="00AD08CB"/>
    <w:rsid w:val="00AD40CD"/>
    <w:rsid w:val="00AE51FD"/>
    <w:rsid w:val="00AF01CA"/>
    <w:rsid w:val="00AF0A9A"/>
    <w:rsid w:val="00B0093B"/>
    <w:rsid w:val="00B10244"/>
    <w:rsid w:val="00B32C29"/>
    <w:rsid w:val="00B4353C"/>
    <w:rsid w:val="00B4413D"/>
    <w:rsid w:val="00B55D43"/>
    <w:rsid w:val="00B670A8"/>
    <w:rsid w:val="00BA2EFD"/>
    <w:rsid w:val="00BB11D5"/>
    <w:rsid w:val="00BB79EF"/>
    <w:rsid w:val="00BC0AE2"/>
    <w:rsid w:val="00BC6D34"/>
    <w:rsid w:val="00BD6DC8"/>
    <w:rsid w:val="00BE4EB8"/>
    <w:rsid w:val="00C14FA2"/>
    <w:rsid w:val="00C233CB"/>
    <w:rsid w:val="00C2781C"/>
    <w:rsid w:val="00C54666"/>
    <w:rsid w:val="00C5541C"/>
    <w:rsid w:val="00C604E7"/>
    <w:rsid w:val="00C63437"/>
    <w:rsid w:val="00C72D49"/>
    <w:rsid w:val="00C744E4"/>
    <w:rsid w:val="00C76E5B"/>
    <w:rsid w:val="00CA1088"/>
    <w:rsid w:val="00CB2D43"/>
    <w:rsid w:val="00D2215F"/>
    <w:rsid w:val="00D27793"/>
    <w:rsid w:val="00D31F94"/>
    <w:rsid w:val="00D53C38"/>
    <w:rsid w:val="00D632ED"/>
    <w:rsid w:val="00D74D8A"/>
    <w:rsid w:val="00D75859"/>
    <w:rsid w:val="00D92B55"/>
    <w:rsid w:val="00DA5335"/>
    <w:rsid w:val="00DB70CA"/>
    <w:rsid w:val="00DF1199"/>
    <w:rsid w:val="00E2360C"/>
    <w:rsid w:val="00E23780"/>
    <w:rsid w:val="00E26C25"/>
    <w:rsid w:val="00E350B7"/>
    <w:rsid w:val="00E40056"/>
    <w:rsid w:val="00E64665"/>
    <w:rsid w:val="00E66EC0"/>
    <w:rsid w:val="00E7351A"/>
    <w:rsid w:val="00E73B5E"/>
    <w:rsid w:val="00E96768"/>
    <w:rsid w:val="00E9729C"/>
    <w:rsid w:val="00E97A9D"/>
    <w:rsid w:val="00EA0AB3"/>
    <w:rsid w:val="00EA4737"/>
    <w:rsid w:val="00EB5378"/>
    <w:rsid w:val="00EC5512"/>
    <w:rsid w:val="00EF7CAA"/>
    <w:rsid w:val="00EF7D1B"/>
    <w:rsid w:val="00F00792"/>
    <w:rsid w:val="00F03821"/>
    <w:rsid w:val="00F325C1"/>
    <w:rsid w:val="00F42317"/>
    <w:rsid w:val="00F46228"/>
    <w:rsid w:val="00F661CD"/>
    <w:rsid w:val="00F77F49"/>
    <w:rsid w:val="00F82240"/>
    <w:rsid w:val="00F83046"/>
    <w:rsid w:val="00F85B75"/>
    <w:rsid w:val="00FB193A"/>
    <w:rsid w:val="00FB1EB3"/>
    <w:rsid w:val="00FB3DF1"/>
    <w:rsid w:val="00FB5627"/>
    <w:rsid w:val="00FC2802"/>
    <w:rsid w:val="00FD1472"/>
    <w:rsid w:val="00FD6038"/>
    <w:rsid w:val="00FF5121"/>
    <w:rsid w:val="00FF5E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804B18"/>
  <w15:docId w15:val="{3C9FEBE3-7DA0-4BA7-92E6-C5F04DB8D7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338B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Style">
    <w:name w:val="Paragraph Style"/>
    <w:rsid w:val="00676A23"/>
    <w:pPr>
      <w:autoSpaceDE w:val="0"/>
      <w:autoSpaceDN w:val="0"/>
      <w:adjustRightInd w:val="0"/>
      <w:spacing w:after="0" w:line="240" w:lineRule="auto"/>
    </w:pPr>
    <w:rPr>
      <w:rFonts w:ascii="Tahoma" w:eastAsia="Calibri" w:hAnsi="Tahoma" w:cs="Tahoma"/>
      <w:sz w:val="24"/>
      <w:szCs w:val="24"/>
    </w:rPr>
  </w:style>
  <w:style w:type="character" w:customStyle="1" w:styleId="FontStyle">
    <w:name w:val="Font Style"/>
    <w:uiPriority w:val="99"/>
    <w:rsid w:val="00814603"/>
    <w:rPr>
      <w:color w:val="000000"/>
      <w:sz w:val="20"/>
      <w:szCs w:val="20"/>
    </w:rPr>
  </w:style>
  <w:style w:type="table" w:styleId="a3">
    <w:name w:val="Table Grid"/>
    <w:basedOn w:val="a1"/>
    <w:uiPriority w:val="39"/>
    <w:rsid w:val="00C72D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8F37B4"/>
    <w:rPr>
      <w:rFonts w:ascii="Segoe UI" w:hAnsi="Segoe UI" w:cs="Segoe UI"/>
      <w:sz w:val="18"/>
      <w:szCs w:val="18"/>
    </w:rPr>
  </w:style>
  <w:style w:type="character" w:customStyle="1" w:styleId="a5">
    <w:name w:val="Текст выноски Знак"/>
    <w:basedOn w:val="a0"/>
    <w:link w:val="a4"/>
    <w:uiPriority w:val="99"/>
    <w:semiHidden/>
    <w:rsid w:val="008F37B4"/>
    <w:rPr>
      <w:rFonts w:ascii="Segoe UI" w:eastAsia="Times New Roman" w:hAnsi="Segoe UI" w:cs="Segoe UI"/>
      <w:sz w:val="18"/>
      <w:szCs w:val="18"/>
      <w:lang w:eastAsia="ru-RU"/>
    </w:rPr>
  </w:style>
  <w:style w:type="paragraph" w:customStyle="1" w:styleId="ConsPlusNormal">
    <w:name w:val="ConsPlusNormal"/>
    <w:rsid w:val="006950D6"/>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a6">
    <w:name w:val="List Paragraph"/>
    <w:basedOn w:val="a"/>
    <w:uiPriority w:val="34"/>
    <w:qFormat/>
    <w:rsid w:val="001F1128"/>
    <w:pPr>
      <w:ind w:left="720"/>
      <w:contextualSpacing/>
    </w:pPr>
    <w:rPr>
      <w:rFonts w:eastAsia="Calibri"/>
      <w:sz w:val="30"/>
      <w:szCs w:val="22"/>
      <w:lang w:eastAsia="en-US"/>
    </w:rPr>
  </w:style>
  <w:style w:type="character" w:customStyle="1" w:styleId="FontStyle31">
    <w:name w:val="Font Style31"/>
    <w:rsid w:val="001F1128"/>
    <w:rPr>
      <w:rFonts w:ascii="Times New Roman" w:hAnsi="Times New Roman" w:cs="Times New Roman"/>
      <w:sz w:val="26"/>
      <w:szCs w:val="26"/>
    </w:rPr>
  </w:style>
  <w:style w:type="paragraph" w:customStyle="1" w:styleId="ConsPlusNonformat">
    <w:name w:val="ConsPlusNonformat"/>
    <w:uiPriority w:val="99"/>
    <w:rsid w:val="00E7351A"/>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table10">
    <w:name w:val="table10"/>
    <w:basedOn w:val="a"/>
    <w:rsid w:val="00835FA3"/>
    <w:rPr>
      <w:rFonts w:eastAsiaTheme="minorEastAsia"/>
      <w:sz w:val="20"/>
      <w:szCs w:val="20"/>
    </w:rPr>
  </w:style>
  <w:style w:type="paragraph" w:customStyle="1" w:styleId="newncpi">
    <w:name w:val="newncpi"/>
    <w:basedOn w:val="a"/>
    <w:rsid w:val="00835FA3"/>
    <w:pPr>
      <w:ind w:firstLine="567"/>
      <w:jc w:val="both"/>
    </w:pPr>
    <w:rPr>
      <w:rFonts w:eastAsiaTheme="minorEastAsia"/>
    </w:rPr>
  </w:style>
  <w:style w:type="table" w:customStyle="1" w:styleId="1">
    <w:name w:val="Сетка таблицы1"/>
    <w:basedOn w:val="a1"/>
    <w:next w:val="a3"/>
    <w:uiPriority w:val="39"/>
    <w:rsid w:val="00835FA3"/>
    <w:pPr>
      <w:spacing w:after="0" w:line="240" w:lineRule="auto"/>
      <w:ind w:firstLine="709"/>
      <w:jc w:val="both"/>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7">
    <w:name w:val="Body Text Indent"/>
    <w:basedOn w:val="a"/>
    <w:link w:val="a8"/>
    <w:rsid w:val="004E19BE"/>
    <w:pPr>
      <w:spacing w:after="120"/>
      <w:ind w:left="283"/>
    </w:pPr>
  </w:style>
  <w:style w:type="character" w:customStyle="1" w:styleId="a8">
    <w:name w:val="Основной текст с отступом Знак"/>
    <w:basedOn w:val="a0"/>
    <w:link w:val="a7"/>
    <w:rsid w:val="004E19BE"/>
    <w:rPr>
      <w:rFonts w:ascii="Times New Roman" w:eastAsia="Times New Roman" w:hAnsi="Times New Roman" w:cs="Times New Roman"/>
      <w:sz w:val="24"/>
      <w:szCs w:val="24"/>
      <w:lang w:eastAsia="ru-RU"/>
    </w:rPr>
  </w:style>
  <w:style w:type="character" w:customStyle="1" w:styleId="2">
    <w:name w:val="Основной текст (2)_"/>
    <w:basedOn w:val="a0"/>
    <w:link w:val="20"/>
    <w:rsid w:val="004E19BE"/>
    <w:rPr>
      <w:rFonts w:ascii="Times New Roman" w:eastAsia="Times New Roman" w:hAnsi="Times New Roman" w:cs="Times New Roman"/>
      <w:sz w:val="26"/>
      <w:szCs w:val="26"/>
      <w:shd w:val="clear" w:color="auto" w:fill="FFFFFF"/>
    </w:rPr>
  </w:style>
  <w:style w:type="paragraph" w:customStyle="1" w:styleId="20">
    <w:name w:val="Основной текст (2)"/>
    <w:basedOn w:val="a"/>
    <w:link w:val="2"/>
    <w:rsid w:val="004E19BE"/>
    <w:pPr>
      <w:widowControl w:val="0"/>
      <w:shd w:val="clear" w:color="auto" w:fill="FFFFFF"/>
      <w:spacing w:line="269" w:lineRule="exact"/>
      <w:ind w:hanging="100"/>
    </w:pPr>
    <w:rPr>
      <w:sz w:val="26"/>
      <w:szCs w:val="26"/>
      <w:lang w:eastAsia="en-US"/>
    </w:rPr>
  </w:style>
  <w:style w:type="paragraph" w:customStyle="1" w:styleId="newncpi0">
    <w:name w:val="newncpi0"/>
    <w:basedOn w:val="a"/>
    <w:uiPriority w:val="99"/>
    <w:rsid w:val="004E19BE"/>
    <w:pPr>
      <w:jc w:val="both"/>
    </w:pPr>
    <w:rPr>
      <w:szCs w:val="20"/>
    </w:rPr>
  </w:style>
  <w:style w:type="paragraph" w:customStyle="1" w:styleId="Style26">
    <w:name w:val="Style26"/>
    <w:basedOn w:val="a"/>
    <w:rsid w:val="00FD1472"/>
    <w:pPr>
      <w:widowControl w:val="0"/>
      <w:autoSpaceDE w:val="0"/>
      <w:autoSpaceDN w:val="0"/>
      <w:adjustRightInd w:val="0"/>
    </w:pPr>
  </w:style>
  <w:style w:type="character" w:customStyle="1" w:styleId="FontStyle15">
    <w:name w:val="Font Style15"/>
    <w:rsid w:val="00FD1472"/>
    <w:rPr>
      <w:rFonts w:ascii="Times New Roman" w:hAnsi="Times New Roman" w:cs="Times New Roman" w:hint="default"/>
      <w:sz w:val="26"/>
      <w:szCs w:val="26"/>
    </w:rPr>
  </w:style>
  <w:style w:type="table" w:customStyle="1" w:styleId="21">
    <w:name w:val="Сетка таблицы2"/>
    <w:basedOn w:val="a1"/>
    <w:next w:val="a3"/>
    <w:uiPriority w:val="39"/>
    <w:rsid w:val="003200CD"/>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footnote reference"/>
    <w:basedOn w:val="a0"/>
    <w:uiPriority w:val="99"/>
    <w:semiHidden/>
    <w:unhideWhenUsed/>
    <w:qFormat/>
    <w:rsid w:val="00A5262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5998774">
      <w:bodyDiv w:val="1"/>
      <w:marLeft w:val="0"/>
      <w:marRight w:val="0"/>
      <w:marTop w:val="0"/>
      <w:marBottom w:val="0"/>
      <w:divBdr>
        <w:top w:val="none" w:sz="0" w:space="0" w:color="auto"/>
        <w:left w:val="none" w:sz="0" w:space="0" w:color="auto"/>
        <w:bottom w:val="none" w:sz="0" w:space="0" w:color="auto"/>
        <w:right w:val="none" w:sz="0" w:space="0" w:color="auto"/>
      </w:divBdr>
      <w:divsChild>
        <w:div w:id="481318344">
          <w:marLeft w:val="-300"/>
          <w:marRight w:val="-300"/>
          <w:marTop w:val="0"/>
          <w:marBottom w:val="0"/>
          <w:divBdr>
            <w:top w:val="none" w:sz="0" w:space="0" w:color="auto"/>
            <w:left w:val="none" w:sz="0" w:space="0" w:color="auto"/>
            <w:bottom w:val="single" w:sz="6" w:space="5" w:color="CCCCCC"/>
            <w:right w:val="none" w:sz="0" w:space="0" w:color="auto"/>
          </w:divBdr>
        </w:div>
        <w:div w:id="1924414712">
          <w:marLeft w:val="-300"/>
          <w:marRight w:val="-300"/>
          <w:marTop w:val="0"/>
          <w:marBottom w:val="0"/>
          <w:divBdr>
            <w:top w:val="none" w:sz="0" w:space="0" w:color="auto"/>
            <w:left w:val="none" w:sz="0" w:space="0" w:color="auto"/>
            <w:bottom w:val="single" w:sz="6" w:space="5" w:color="CCCCCC"/>
            <w:right w:val="none" w:sz="0" w:space="0" w:color="auto"/>
          </w:divBdr>
        </w:div>
        <w:div w:id="278151019">
          <w:marLeft w:val="-300"/>
          <w:marRight w:val="-300"/>
          <w:marTop w:val="0"/>
          <w:marBottom w:val="0"/>
          <w:divBdr>
            <w:top w:val="none" w:sz="0" w:space="0" w:color="auto"/>
            <w:left w:val="none" w:sz="0" w:space="0" w:color="auto"/>
            <w:bottom w:val="single" w:sz="6" w:space="5" w:color="CCCCCC"/>
            <w:right w:val="none" w:sz="0" w:space="0" w:color="auto"/>
          </w:divBdr>
        </w:div>
        <w:div w:id="2035417768">
          <w:marLeft w:val="-300"/>
          <w:marRight w:val="-300"/>
          <w:marTop w:val="0"/>
          <w:marBottom w:val="0"/>
          <w:divBdr>
            <w:top w:val="none" w:sz="0" w:space="0" w:color="auto"/>
            <w:left w:val="none" w:sz="0" w:space="0" w:color="auto"/>
            <w:bottom w:val="single" w:sz="6" w:space="5" w:color="CCCCCC"/>
            <w:right w:val="none" w:sz="0" w:space="0" w:color="auto"/>
          </w:divBdr>
        </w:div>
      </w:divsChild>
    </w:div>
    <w:div w:id="927155635">
      <w:bodyDiv w:val="1"/>
      <w:marLeft w:val="0"/>
      <w:marRight w:val="0"/>
      <w:marTop w:val="0"/>
      <w:marBottom w:val="0"/>
      <w:divBdr>
        <w:top w:val="none" w:sz="0" w:space="0" w:color="auto"/>
        <w:left w:val="none" w:sz="0" w:space="0" w:color="auto"/>
        <w:bottom w:val="none" w:sz="0" w:space="0" w:color="auto"/>
        <w:right w:val="none" w:sz="0" w:space="0" w:color="auto"/>
      </w:divBdr>
    </w:div>
    <w:div w:id="1379091244">
      <w:bodyDiv w:val="1"/>
      <w:marLeft w:val="0"/>
      <w:marRight w:val="0"/>
      <w:marTop w:val="0"/>
      <w:marBottom w:val="0"/>
      <w:divBdr>
        <w:top w:val="none" w:sz="0" w:space="0" w:color="auto"/>
        <w:left w:val="none" w:sz="0" w:space="0" w:color="auto"/>
        <w:bottom w:val="none" w:sz="0" w:space="0" w:color="auto"/>
        <w:right w:val="none" w:sz="0" w:space="0" w:color="auto"/>
      </w:divBdr>
    </w:div>
    <w:div w:id="1706053727">
      <w:bodyDiv w:val="1"/>
      <w:marLeft w:val="0"/>
      <w:marRight w:val="0"/>
      <w:marTop w:val="0"/>
      <w:marBottom w:val="0"/>
      <w:divBdr>
        <w:top w:val="none" w:sz="0" w:space="0" w:color="auto"/>
        <w:left w:val="none" w:sz="0" w:space="0" w:color="auto"/>
        <w:bottom w:val="none" w:sz="0" w:space="0" w:color="auto"/>
        <w:right w:val="none" w:sz="0" w:space="0" w:color="auto"/>
      </w:divBdr>
    </w:div>
    <w:div w:id="1936161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EEA83B-24B6-4F20-9DC2-43D2541603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8373</Words>
  <Characters>47729</Characters>
  <Application>Microsoft Office Word</Application>
  <DocSecurity>0</DocSecurity>
  <Lines>397</Lines>
  <Paragraphs>111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2026-03-18T09:03:00Z</cp:lastPrinted>
  <dcterms:created xsi:type="dcterms:W3CDTF">2026-07-06T10:36:00Z</dcterms:created>
  <dcterms:modified xsi:type="dcterms:W3CDTF">2026-07-06T10:36:00Z</dcterms:modified>
</cp:coreProperties>
</file>