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EZ20260626381887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ЦС681 работ на объекте: «Текущий ремонт крылец и козырьков  в ГУО «Детский сад № 340 г. Минска», ул. Чигладзе, 12 в интересах ГУ «Центр по обеспечению деятельности бюджетных организаций администрации Фрунзенского района г. Минска»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