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1E7C6A37" w:rsidR="00DE24D1" w:rsidRPr="00DC0CE4" w:rsidRDefault="00E24326"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Ректор</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452E6D2E"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E24326">
        <w:rPr>
          <w:rFonts w:ascii="Times New Roman" w:hAnsi="Times New Roman" w:cs="Times New Roman"/>
          <w:sz w:val="24"/>
          <w:szCs w:val="24"/>
        </w:rPr>
        <w:t>С.П.Рубникович</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23F2DFF0" w:rsidR="00DE24D1" w:rsidRPr="009F16B0" w:rsidRDefault="00BC0C1B" w:rsidP="00570A6A">
            <w:pPr>
              <w:spacing w:line="240" w:lineRule="exact"/>
              <w:jc w:val="both"/>
              <w:rPr>
                <w:rFonts w:ascii="Times New Roman" w:hAnsi="Times New Roman"/>
                <w:sz w:val="24"/>
                <w:szCs w:val="24"/>
              </w:rPr>
            </w:pPr>
            <w:r>
              <w:rPr>
                <w:rFonts w:ascii="Times New Roman" w:hAnsi="Times New Roman"/>
                <w:sz w:val="24"/>
                <w:szCs w:val="24"/>
              </w:rPr>
              <w:t>12.07.2026</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5A6819DA" w:rsidR="00DE24D1" w:rsidRPr="004D3A46" w:rsidRDefault="00271AD2" w:rsidP="00570A6A">
            <w:pPr>
              <w:spacing w:line="240" w:lineRule="exact"/>
              <w:rPr>
                <w:rFonts w:ascii="Times New Roman" w:hAnsi="Times New Roman"/>
                <w:sz w:val="24"/>
                <w:szCs w:val="24"/>
              </w:rPr>
            </w:pPr>
            <w:r w:rsidRPr="00271AD2">
              <w:rPr>
                <w:rStyle w:val="labelcontent"/>
                <w:rFonts w:ascii="Times New Roman" w:hAnsi="Times New Roman"/>
                <w:sz w:val="24"/>
                <w:szCs w:val="24"/>
                <w:shd w:val="clear" w:color="auto" w:fill="FFFFFF"/>
              </w:rPr>
              <w:t>21 854,39</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w:t>
            </w:r>
            <w:r w:rsidRPr="009F16B0">
              <w:rPr>
                <w:rFonts w:ascii="Times New Roman" w:hAnsi="Times New Roman"/>
                <w:sz w:val="24"/>
                <w:szCs w:val="24"/>
              </w:rPr>
              <w:lastRenderedPageBreak/>
              <w:t xml:space="preserve">(пошлин),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w:t>
            </w:r>
            <w:r w:rsidRPr="009F16B0">
              <w:rPr>
                <w:rFonts w:ascii="Times New Roman" w:hAnsi="Times New Roman"/>
                <w:sz w:val="24"/>
                <w:szCs w:val="24"/>
              </w:rPr>
              <w:lastRenderedPageBreak/>
              <w:t>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w:t>
            </w:r>
            <w:r w:rsidRPr="009F16B0">
              <w:rPr>
                <w:rFonts w:ascii="Times New Roman" w:hAnsi="Times New Roman"/>
                <w:sz w:val="24"/>
                <w:szCs w:val="24"/>
              </w:rPr>
              <w:lastRenderedPageBreak/>
              <w:t xml:space="preserve">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w:t>
            </w:r>
            <w:r w:rsidRPr="009F16B0">
              <w:rPr>
                <w:rFonts w:ascii="Times New Roman" w:hAnsi="Times New Roman"/>
                <w:sz w:val="24"/>
                <w:szCs w:val="24"/>
              </w:rPr>
              <w:lastRenderedPageBreak/>
              <w:t xml:space="preserve">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Требование о предоставлении аукционного обеспечения, размер аукционного </w:t>
            </w:r>
            <w:r w:rsidRPr="009F16B0">
              <w:rPr>
                <w:rFonts w:ascii="Times New Roman" w:hAnsi="Times New Roman"/>
                <w:sz w:val="24"/>
                <w:szCs w:val="24"/>
              </w:rPr>
              <w:lastRenderedPageBreak/>
              <w:t>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271AD2" w:rsidRPr="00271AD2" w14:paraId="7A16D44F"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B85E109"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1</w:t>
            </w:r>
          </w:p>
        </w:tc>
      </w:tr>
      <w:tr w:rsidR="00271AD2" w:rsidRPr="00271AD2" w14:paraId="13B470C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DBC3D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1F4498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Стрептозотоцин</w:t>
            </w:r>
          </w:p>
        </w:tc>
      </w:tr>
      <w:tr w:rsidR="00271AD2" w:rsidRPr="00271AD2" w14:paraId="74B4115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57E58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30E3FD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5281B10C" w14:textId="77777777" w:rsidTr="00271AD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B0A289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FC34D8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Стрептозотоцин, не менее 100 г, гарантийный срок на поставляемый товар должен составлять не менее 80% от полного срока годности на момент поставки товара</w:t>
            </w:r>
          </w:p>
        </w:tc>
      </w:tr>
      <w:tr w:rsidR="00271AD2" w:rsidRPr="00271AD2" w14:paraId="207DE5C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71E90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104CEC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шт.</w:t>
            </w:r>
          </w:p>
        </w:tc>
      </w:tr>
      <w:tr w:rsidR="00271AD2" w:rsidRPr="00271AD2" w14:paraId="02CA03F3"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E5380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CA2F62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7748C1F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06233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582000C" w14:textId="2E53A882"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14146DB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47343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FAB276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702,00</w:t>
            </w:r>
          </w:p>
        </w:tc>
      </w:tr>
      <w:tr w:rsidR="00271AD2" w:rsidRPr="00271AD2" w14:paraId="3B27040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C10B1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ED48CB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6C2ECF2C"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2D329C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9F6CD4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76C906C2"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ACEC0C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8C63416" w14:textId="71A1EEC6"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4721DC51"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915275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B9390A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2026-100582412-556</w:t>
            </w:r>
          </w:p>
        </w:tc>
      </w:tr>
      <w:tr w:rsidR="00271AD2" w:rsidRPr="00271AD2" w14:paraId="45691F3C"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90DF45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764143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587A2797"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CE007A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993719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7D33344E"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14DB55A"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2</w:t>
            </w:r>
          </w:p>
        </w:tc>
      </w:tr>
      <w:tr w:rsidR="00271AD2" w:rsidRPr="00271AD2" w14:paraId="76F8C6E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6A82C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128029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Изотонический раствор натрия хлорида</w:t>
            </w:r>
          </w:p>
        </w:tc>
      </w:tr>
      <w:tr w:rsidR="00271AD2" w:rsidRPr="00271AD2" w14:paraId="7D3C1AA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F2860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30C62E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33E4810A" w14:textId="77777777" w:rsidTr="00271AD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05D667F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D5FEBC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Изотонический раствор натрия хлорида стерильный, не менее 100 мл, гарантийный срок на поставляемый товар должен составлять не менее 80% от полного срока годности на момент поставки товара.</w:t>
            </w:r>
          </w:p>
        </w:tc>
      </w:tr>
      <w:tr w:rsidR="00271AD2" w:rsidRPr="00271AD2" w14:paraId="50F99D9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37375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154101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5 упак.</w:t>
            </w:r>
          </w:p>
        </w:tc>
      </w:tr>
      <w:tr w:rsidR="00271AD2" w:rsidRPr="00271AD2" w14:paraId="208361E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1E966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77C8EE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4225E41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4FABE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A831768" w14:textId="452683FA"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7D9DEDA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AC5B7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93DA98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13,00</w:t>
            </w:r>
          </w:p>
        </w:tc>
      </w:tr>
      <w:tr w:rsidR="00271AD2" w:rsidRPr="00271AD2" w14:paraId="4652162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B2BCF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A082A7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24821553"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628F13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BB9DDE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1F72295A"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D78CC1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E3B993B" w14:textId="2C8B3569"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74F05CC6"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9A92F0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A7DBE0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2026-100582412-561</w:t>
            </w:r>
          </w:p>
        </w:tc>
      </w:tr>
      <w:tr w:rsidR="00271AD2" w:rsidRPr="00271AD2" w14:paraId="4F7B1968"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423FB4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36BF3F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2912543E"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08A79F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Иные сведения</w:t>
            </w:r>
          </w:p>
        </w:tc>
        <w:tc>
          <w:tcPr>
            <w:tcW w:w="4678" w:type="dxa"/>
            <w:tcBorders>
              <w:top w:val="nil"/>
              <w:left w:val="nil"/>
              <w:bottom w:val="single" w:sz="4" w:space="0" w:color="auto"/>
              <w:right w:val="single" w:sz="4" w:space="0" w:color="auto"/>
            </w:tcBorders>
            <w:shd w:val="clear" w:color="auto" w:fill="auto"/>
            <w:hideMark/>
          </w:tcPr>
          <w:p w14:paraId="1B766BC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2AEF171C"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F368DEA"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3</w:t>
            </w:r>
          </w:p>
        </w:tc>
      </w:tr>
      <w:tr w:rsidR="00271AD2" w:rsidRPr="00271AD2" w14:paraId="0808345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56637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A3395D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«АЛТ»</w:t>
            </w:r>
          </w:p>
        </w:tc>
      </w:tr>
      <w:tr w:rsidR="00271AD2" w:rsidRPr="00271AD2" w14:paraId="7A433E2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CDDD2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DA912C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104EA48F"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00B5404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46FCE6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«АЛТ»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5EEC09E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0BBE0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186796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28750528"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43F60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A43071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421C10B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53A1A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F6D6082" w14:textId="461B9E0D"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739E9A9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BA7D9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270274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300,00</w:t>
            </w:r>
          </w:p>
        </w:tc>
      </w:tr>
      <w:tr w:rsidR="00271AD2" w:rsidRPr="00271AD2" w14:paraId="7B3CBBB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9D729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142D04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32762E19"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3FAFEE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F10CC3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00D0FA71"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AD334B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39972AC" w14:textId="4DDBE102"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5589E7D9"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C247F3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F323E3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2026-100582412-564</w:t>
            </w:r>
          </w:p>
        </w:tc>
      </w:tr>
      <w:tr w:rsidR="00271AD2" w:rsidRPr="00271AD2" w14:paraId="2BC4E909"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690533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9D42CB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30ADAA5C"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C2CD5B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F0F7FF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294915C0"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16D4DA9"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4</w:t>
            </w:r>
          </w:p>
        </w:tc>
      </w:tr>
      <w:tr w:rsidR="00271AD2" w:rsidRPr="00271AD2" w14:paraId="4858EE3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D439E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FBEDE0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«АСТ»</w:t>
            </w:r>
          </w:p>
        </w:tc>
      </w:tr>
      <w:tr w:rsidR="00271AD2" w:rsidRPr="00271AD2" w14:paraId="0DABB25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B8746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D55550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1D4EA78A"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0EE5109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4BB378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«АСТ»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27BC357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7E1D0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A2C120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упак.</w:t>
            </w:r>
          </w:p>
        </w:tc>
      </w:tr>
      <w:tr w:rsidR="00271AD2" w:rsidRPr="00271AD2" w14:paraId="6D1FBE3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5CD6E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6AE05C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410FB86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D11C8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240F54E" w14:textId="46BFF9B8"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48A0BFD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2340F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A80C20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150,00</w:t>
            </w:r>
          </w:p>
        </w:tc>
      </w:tr>
      <w:tr w:rsidR="00271AD2" w:rsidRPr="00271AD2" w14:paraId="7F28CFD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EC7C8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0718C8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41FD3677"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BBA38C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Ставка НДС</w:t>
            </w:r>
          </w:p>
        </w:tc>
        <w:tc>
          <w:tcPr>
            <w:tcW w:w="4678" w:type="dxa"/>
            <w:tcBorders>
              <w:top w:val="nil"/>
              <w:left w:val="nil"/>
              <w:bottom w:val="single" w:sz="4" w:space="0" w:color="auto"/>
              <w:right w:val="single" w:sz="4" w:space="0" w:color="auto"/>
            </w:tcBorders>
            <w:shd w:val="clear" w:color="auto" w:fill="auto"/>
            <w:hideMark/>
          </w:tcPr>
          <w:p w14:paraId="12221E9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17D60192"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A1F4D5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DE7FCB2" w14:textId="34D16325"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6EC4924B"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8070DC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1A7D5D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2026-100582412-565</w:t>
            </w:r>
          </w:p>
        </w:tc>
      </w:tr>
      <w:tr w:rsidR="00271AD2" w:rsidRPr="00271AD2" w14:paraId="2F79E3CF"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62D2FA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E88C1A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308349BE"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225424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A6BB17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135C4D3B"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7B0C402"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5</w:t>
            </w:r>
          </w:p>
        </w:tc>
      </w:tr>
      <w:tr w:rsidR="00271AD2" w:rsidRPr="00271AD2" w14:paraId="042F8458"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0B955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26E152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общего билирубина</w:t>
            </w:r>
          </w:p>
        </w:tc>
      </w:tr>
      <w:tr w:rsidR="00271AD2" w:rsidRPr="00271AD2" w14:paraId="7AE1E8B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F4D68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4D783A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33EFFEAB"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7A8BE6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F9CF85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общего билирубина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7B15AD8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09B08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3C5ECA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614B3CC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AFA1A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1D8B2A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602AD28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66DB3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AF550D4" w14:textId="6779557C"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024A484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DB1BB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1C449A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150,00</w:t>
            </w:r>
          </w:p>
        </w:tc>
      </w:tr>
      <w:tr w:rsidR="00271AD2" w:rsidRPr="00271AD2" w14:paraId="3CD2AF1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C3F05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5E7E89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1F020407"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992DA3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1CA754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6522535D"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B61553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00EDC32" w14:textId="14746363"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51E89156"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0E4F18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A127A3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2026-100582412-566</w:t>
            </w:r>
          </w:p>
        </w:tc>
      </w:tr>
      <w:tr w:rsidR="00271AD2" w:rsidRPr="00271AD2" w14:paraId="1A27FC6A"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21C70E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8240D8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3B315EEF"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B0B387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881EB6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4113D422"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13C259"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6</w:t>
            </w:r>
          </w:p>
        </w:tc>
      </w:tr>
      <w:tr w:rsidR="00271AD2" w:rsidRPr="00271AD2" w14:paraId="6FFBC9E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BDE34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FC6280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щелочной фосфотазы</w:t>
            </w:r>
          </w:p>
        </w:tc>
      </w:tr>
      <w:tr w:rsidR="00271AD2" w:rsidRPr="00271AD2" w14:paraId="6DF249B4"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7D5F8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9C6E2A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36DCB656"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0302763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07D6D7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щелочной фосфотазы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3747560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4BDEC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5AD5FF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4D5201D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BB44F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950D6E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49AE40B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1E44D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A44BA5C" w14:textId="2E65DA4C"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63058CE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F5E93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1011EC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51,00</w:t>
            </w:r>
          </w:p>
        </w:tc>
      </w:tr>
      <w:tr w:rsidR="00271AD2" w:rsidRPr="00271AD2" w14:paraId="0852836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FC76D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E6874B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09D926EA"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088924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260E25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16166DB4"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AB68EB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88EB72F" w14:textId="2F2B4D12"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1289FA86"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57B4DF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66A995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2026-100582412-567</w:t>
            </w:r>
          </w:p>
        </w:tc>
      </w:tr>
      <w:tr w:rsidR="00271AD2" w:rsidRPr="00271AD2" w14:paraId="146B85D5"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25C9E9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63C5A9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3D0D77AB"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BF9FA5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005E42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5444D8EE"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B49F02"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7</w:t>
            </w:r>
          </w:p>
        </w:tc>
      </w:tr>
      <w:tr w:rsidR="00271AD2" w:rsidRPr="00271AD2" w14:paraId="4454867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430E0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77F28F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креатинина</w:t>
            </w:r>
          </w:p>
        </w:tc>
      </w:tr>
      <w:tr w:rsidR="00271AD2" w:rsidRPr="00271AD2" w14:paraId="0FF6556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B8710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3D510E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2333375F"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7836D79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AFA664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креатинина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274B008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DFEF2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FE7B65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036DFA4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60C5B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28DC29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0EFA0D6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27928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22DB809" w14:textId="447748A9"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580F096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E21ED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2C5C47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1 035,00</w:t>
            </w:r>
          </w:p>
        </w:tc>
      </w:tr>
      <w:tr w:rsidR="00271AD2" w:rsidRPr="00271AD2" w14:paraId="485422C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E9B8F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86AE80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57A02416"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EC6AB5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6A734C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4D14D7E0"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595348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80C5B3C" w14:textId="5D4608A5"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5E645CD6"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3AA865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FF17D6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2026-100582412-568</w:t>
            </w:r>
          </w:p>
        </w:tc>
      </w:tr>
      <w:tr w:rsidR="00271AD2" w:rsidRPr="00271AD2" w14:paraId="2DF91FBD"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B4A731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22DB15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53D2D8E8"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94353E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6F799C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2F8D6CA8"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D81AEA"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8</w:t>
            </w:r>
          </w:p>
        </w:tc>
      </w:tr>
      <w:tr w:rsidR="00271AD2" w:rsidRPr="00271AD2" w14:paraId="1F3AAEA0" w14:textId="77777777" w:rsidTr="00271AD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5F8E473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04EEF2E" w14:textId="77777777" w:rsidR="00271AD2" w:rsidRPr="00271AD2" w:rsidRDefault="00271AD2" w:rsidP="00271AD2">
            <w:pPr>
              <w:widowControl/>
              <w:spacing w:after="240"/>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гематологического анализатора</w:t>
            </w:r>
          </w:p>
        </w:tc>
      </w:tr>
      <w:tr w:rsidR="00271AD2" w:rsidRPr="00271AD2" w14:paraId="352F33E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49EDC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4344B0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1CE84DEE" w14:textId="77777777" w:rsidTr="00271AD2">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6EE7992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5EC7F9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растворов для эксплуатации гематологического анализатора IVet-5, Norma Instruments Zrt. Набор не менее 200 исследований. Набор состоит из дилюента, лизирующего реагента и раствора для очистки. Гарантийный срок не менее 80 % от срока, установленного изготовителем, на момент поставки товара.</w:t>
            </w:r>
          </w:p>
        </w:tc>
      </w:tr>
      <w:tr w:rsidR="00271AD2" w:rsidRPr="00271AD2" w14:paraId="78BD3CF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02572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FD6A67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42B459C8"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D95EE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41A5ED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79057A1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E5300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270B611" w14:textId="34DB5484"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4E6454A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2AF03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44D8E9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1 800,00</w:t>
            </w:r>
          </w:p>
        </w:tc>
      </w:tr>
      <w:tr w:rsidR="00271AD2" w:rsidRPr="00271AD2" w14:paraId="5542C6F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10790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5003D7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382815CC"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DD899B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98D2DE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3B5A58E2"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4D9033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45CE8C3" w14:textId="09317111"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2C0B6C22"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41099F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BF0481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2026-100582412-569</w:t>
            </w:r>
          </w:p>
        </w:tc>
      </w:tr>
      <w:tr w:rsidR="00271AD2" w:rsidRPr="00271AD2" w14:paraId="1BC73F89"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D4027E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1476A5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1872C03B"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5DD198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E2910B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4ED058E2"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5454E0F"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9</w:t>
            </w:r>
          </w:p>
        </w:tc>
      </w:tr>
      <w:tr w:rsidR="00271AD2" w:rsidRPr="00271AD2" w14:paraId="0F0D8B6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EEC23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79DE2A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Тест-полоски для анализа мочи</w:t>
            </w:r>
          </w:p>
        </w:tc>
      </w:tr>
      <w:tr w:rsidR="00271AD2" w:rsidRPr="00271AD2" w14:paraId="40CF984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AA64C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4E92F7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43EEC9A9" w14:textId="77777777" w:rsidTr="00271AD2">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77122C7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F40CC6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Тест-полоски для анализа мочи, для определения в моче: крови, билирубина, уробилиногена, глюкозы, кетонов, белка, рН, нитритов, удельного веса, лейкоцитов, аскорбиновой кислоты, цвета мочи, совместимы с анализатором Uriscan, не менее 100 шт. Гарантийный срок не менее 80 % от срока, установленного изготовителем на момент поставки товара</w:t>
            </w:r>
          </w:p>
        </w:tc>
      </w:tr>
      <w:tr w:rsidR="00271AD2" w:rsidRPr="00271AD2" w14:paraId="39CA959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BB395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B940D2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5 упак.</w:t>
            </w:r>
          </w:p>
        </w:tc>
      </w:tr>
      <w:tr w:rsidR="00271AD2" w:rsidRPr="00271AD2" w14:paraId="74485AA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D9DA0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F8E61B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157D42F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CAFEC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49CFC07" w14:textId="2701C00D"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7A10B72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7E5D2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7C7E10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273,55</w:t>
            </w:r>
          </w:p>
        </w:tc>
      </w:tr>
      <w:tr w:rsidR="00271AD2" w:rsidRPr="00271AD2" w14:paraId="48B5DB43"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4FA19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FF72E3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40D453BE"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3A971F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6867F7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22B13017"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C9D684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DB5635A" w14:textId="4B1824F6"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4BFAA797"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28EA54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567036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2026-100582412-570</w:t>
            </w:r>
          </w:p>
        </w:tc>
      </w:tr>
      <w:tr w:rsidR="00271AD2" w:rsidRPr="00271AD2" w14:paraId="5DE5EA5B"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9FC318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B051AE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2792DE03"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85C881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Иные сведения</w:t>
            </w:r>
          </w:p>
        </w:tc>
        <w:tc>
          <w:tcPr>
            <w:tcW w:w="4678" w:type="dxa"/>
            <w:tcBorders>
              <w:top w:val="nil"/>
              <w:left w:val="nil"/>
              <w:bottom w:val="single" w:sz="4" w:space="0" w:color="auto"/>
              <w:right w:val="single" w:sz="4" w:space="0" w:color="auto"/>
            </w:tcBorders>
            <w:shd w:val="clear" w:color="auto" w:fill="auto"/>
            <w:hideMark/>
          </w:tcPr>
          <w:p w14:paraId="70DE9F5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09EDECDD"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5BEF08"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10</w:t>
            </w:r>
          </w:p>
        </w:tc>
      </w:tr>
      <w:tr w:rsidR="00271AD2" w:rsidRPr="00271AD2" w14:paraId="7E37A5D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A47D6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C6C9FB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«С-реактивный белок»</w:t>
            </w:r>
          </w:p>
        </w:tc>
      </w:tr>
      <w:tr w:rsidR="00271AD2" w:rsidRPr="00271AD2" w14:paraId="7F492CA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7E10C3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F9E199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481852BE" w14:textId="77777777" w:rsidTr="00271AD2">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3543826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9EE5AA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«С-реактивный белок»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Реагенты должны быть адаптированы к биохимическому анализатору А-25 BioSystems.</w:t>
            </w:r>
          </w:p>
        </w:tc>
      </w:tr>
      <w:tr w:rsidR="00271AD2" w:rsidRPr="00271AD2" w14:paraId="53950B9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2B24F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A358DF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3CD2338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EA49D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21EA5F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64885593"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0E7A8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17EB23B" w14:textId="4806E1FB"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5C2FE48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47E7E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A99752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1 305,00</w:t>
            </w:r>
          </w:p>
        </w:tc>
      </w:tr>
      <w:tr w:rsidR="00271AD2" w:rsidRPr="00271AD2" w14:paraId="7081C65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600CC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3D7FFE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0C25C1BA"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DA2EDF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E9102D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0C9526E7"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F85C01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926B25A" w14:textId="295D189F"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730CAE17"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102173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841E57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2026-100582412-571</w:t>
            </w:r>
          </w:p>
        </w:tc>
      </w:tr>
      <w:tr w:rsidR="00271AD2" w:rsidRPr="00271AD2" w14:paraId="137F9495"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87F9A7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255E00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770DBA59"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073C22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3EC9B4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3B7EE4E6"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4B2D414"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11</w:t>
            </w:r>
          </w:p>
        </w:tc>
      </w:tr>
      <w:tr w:rsidR="00271AD2" w:rsidRPr="00271AD2" w14:paraId="74A63A3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20190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06D1AB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Набор реагентов для определения мочевины </w:t>
            </w:r>
          </w:p>
        </w:tc>
      </w:tr>
      <w:tr w:rsidR="00271AD2" w:rsidRPr="00271AD2" w14:paraId="740F2BE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142D1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913B4E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7A71AA5D" w14:textId="77777777" w:rsidTr="00271AD2">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051402A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BB784E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Набор реагентов для определения мочевины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Реагенты должны быть адаптированы к биохимическому анализатору А-25 BioSystems. </w:t>
            </w:r>
          </w:p>
        </w:tc>
      </w:tr>
      <w:tr w:rsidR="00271AD2" w:rsidRPr="00271AD2" w14:paraId="23A9FEC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A1B11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7138A3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5EDB8CE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B9FE4D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01C0AE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7CA7D40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BA126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85FC225" w14:textId="6B6F56AD"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6585D99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7E723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6F0F8C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300,00</w:t>
            </w:r>
          </w:p>
        </w:tc>
      </w:tr>
      <w:tr w:rsidR="00271AD2" w:rsidRPr="00271AD2" w14:paraId="7FE1BF1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F95F2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BC356B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4BFD0B43"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6D63D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Ставка НДС</w:t>
            </w:r>
          </w:p>
        </w:tc>
        <w:tc>
          <w:tcPr>
            <w:tcW w:w="4678" w:type="dxa"/>
            <w:tcBorders>
              <w:top w:val="nil"/>
              <w:left w:val="nil"/>
              <w:bottom w:val="single" w:sz="4" w:space="0" w:color="auto"/>
              <w:right w:val="single" w:sz="4" w:space="0" w:color="auto"/>
            </w:tcBorders>
            <w:shd w:val="clear" w:color="auto" w:fill="auto"/>
            <w:hideMark/>
          </w:tcPr>
          <w:p w14:paraId="099C4B2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6AF8AC75"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5A5E43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8316B93" w14:textId="02765CD9"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37A67706"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0FCFE5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4B6109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2026-100582412-572</w:t>
            </w:r>
          </w:p>
        </w:tc>
      </w:tr>
      <w:tr w:rsidR="00271AD2" w:rsidRPr="00271AD2" w14:paraId="2261B444"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830EDA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81B178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76577F49"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94D469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49A811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42051394"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5BB003E"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12</w:t>
            </w:r>
          </w:p>
        </w:tc>
      </w:tr>
      <w:tr w:rsidR="00271AD2" w:rsidRPr="00271AD2" w14:paraId="16906C0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CCF26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C7D1B6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гликированного гемоглобина</w:t>
            </w:r>
          </w:p>
        </w:tc>
      </w:tr>
      <w:tr w:rsidR="00271AD2" w:rsidRPr="00271AD2" w14:paraId="1A0802B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8BF6F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D8E600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22A46399"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05D8D4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001083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гликированного гемоглобина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40CF13E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8D9A9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E7104B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6DE3A1B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3C92C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5D8167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20F472D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BF96F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10F3F18" w14:textId="2F419824"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20361EA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E70E0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713086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300,00</w:t>
            </w:r>
          </w:p>
        </w:tc>
      </w:tr>
      <w:tr w:rsidR="00271AD2" w:rsidRPr="00271AD2" w14:paraId="4D300F9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43A2B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8C65EC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4C535163"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7D3701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57F365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1A3B7C01"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36610E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DA2D111" w14:textId="198BD371"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37192D86"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710EB8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F28B0F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2026-100582412-573</w:t>
            </w:r>
          </w:p>
        </w:tc>
      </w:tr>
      <w:tr w:rsidR="00271AD2" w:rsidRPr="00271AD2" w14:paraId="54E11E57"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BF43FF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446380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34157196"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B55E4B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9343D0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395CDD15"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5B344A2"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13</w:t>
            </w:r>
          </w:p>
        </w:tc>
      </w:tr>
      <w:tr w:rsidR="00271AD2" w:rsidRPr="00271AD2" w14:paraId="066DC1C5" w14:textId="77777777" w:rsidTr="00271AD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A9A4D7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C9B8C9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Контрольные материалы для ветеринарного гематологического анализатора</w:t>
            </w:r>
          </w:p>
        </w:tc>
      </w:tr>
      <w:tr w:rsidR="00271AD2" w:rsidRPr="00271AD2" w14:paraId="17BCAED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AF638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28A1E6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103FBC5A" w14:textId="77777777" w:rsidTr="00271AD2">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3C8BE65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E0F691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Контрольные материалы для ветеринарногоавтоматического гематологического анализатора 50дифф. «iVet-5» (фасовка 2L, 2N, 2H), гарантийный срок на поставляемый товар должен составлять не менее 80% от полного срока годности на момент поставки товара. </w:t>
            </w:r>
          </w:p>
        </w:tc>
      </w:tr>
      <w:tr w:rsidR="00271AD2" w:rsidRPr="00271AD2" w14:paraId="480DBCF4"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297B1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A65377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2F44910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16A59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9DC9B7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2B1E6B14"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7D666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9CD7C18" w14:textId="36A6014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2B00F7A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FEA73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C62F29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621,23</w:t>
            </w:r>
          </w:p>
        </w:tc>
      </w:tr>
      <w:tr w:rsidR="00271AD2" w:rsidRPr="00271AD2" w14:paraId="5BD96C0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2A6E8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9DE2FB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0C96C6CA"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F13103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96180C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76E34AC5"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F54DB1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5660BE6" w14:textId="0FD9EC59"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4753163C"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8B86E1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663377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2026-100582412-580</w:t>
            </w:r>
          </w:p>
        </w:tc>
      </w:tr>
      <w:tr w:rsidR="00271AD2" w:rsidRPr="00271AD2" w14:paraId="315D7DE5"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988E55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3D444B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27E0BD27"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AB38A7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4D2D92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7213B1FF"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3C545CD"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14</w:t>
            </w:r>
          </w:p>
        </w:tc>
      </w:tr>
      <w:tr w:rsidR="00271AD2" w:rsidRPr="00271AD2" w14:paraId="37CC9DB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A06C7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D6DC93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глюкозы</w:t>
            </w:r>
          </w:p>
        </w:tc>
      </w:tr>
      <w:tr w:rsidR="00271AD2" w:rsidRPr="00271AD2" w14:paraId="6B3583C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CC514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C57B13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2DE952BE"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7F0E825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AAA9A2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глюкозы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4CAA989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1804C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37D657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2E2964D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ABC2B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359269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5AFCFE7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0E4F9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1112D21" w14:textId="07CAF306"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14002BE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BAECE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C1F334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750,00</w:t>
            </w:r>
          </w:p>
        </w:tc>
      </w:tr>
      <w:tr w:rsidR="00271AD2" w:rsidRPr="00271AD2" w14:paraId="251B91D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A1EED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054ED2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1A1A3CC9"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DB7C62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E3A354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7E19694C"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B9A9EC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5CABF4A" w14:textId="289843A2"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67B2EA5F"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FE98CB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DC7DE9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2026-100582412-581</w:t>
            </w:r>
          </w:p>
        </w:tc>
      </w:tr>
      <w:tr w:rsidR="00271AD2" w:rsidRPr="00271AD2" w14:paraId="41CECC12"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5D61C1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200BFE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1997A9A6"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577AF7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B9476A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3613B8F2"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5410C1"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15</w:t>
            </w:r>
          </w:p>
        </w:tc>
      </w:tr>
      <w:tr w:rsidR="00271AD2" w:rsidRPr="00271AD2" w14:paraId="3E08180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AAE6E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069986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общего белка</w:t>
            </w:r>
          </w:p>
        </w:tc>
      </w:tr>
      <w:tr w:rsidR="00271AD2" w:rsidRPr="00271AD2" w14:paraId="3C31753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8FC83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201053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5D296ED5" w14:textId="77777777" w:rsidTr="00271AD2">
        <w:trPr>
          <w:trHeight w:val="699"/>
        </w:trPr>
        <w:tc>
          <w:tcPr>
            <w:tcW w:w="4678" w:type="dxa"/>
            <w:tcBorders>
              <w:top w:val="nil"/>
              <w:left w:val="single" w:sz="4" w:space="0" w:color="000000"/>
              <w:bottom w:val="single" w:sz="4" w:space="0" w:color="000000"/>
              <w:right w:val="single" w:sz="4" w:space="0" w:color="000000"/>
            </w:tcBorders>
            <w:shd w:val="clear" w:color="auto" w:fill="auto"/>
            <w:hideMark/>
          </w:tcPr>
          <w:p w14:paraId="506A398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62D267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Набор реагентов для определения глюкозы в сыворотке крови и других биологических жидкостях человека методом </w:t>
            </w:r>
            <w:r w:rsidRPr="00271AD2">
              <w:rPr>
                <w:rFonts w:ascii="Times New Roman" w:eastAsia="Times New Roman" w:hAnsi="Times New Roman" w:cs="Times New Roman"/>
                <w:color w:val="auto"/>
                <w:lang w:bidi="ar-SA"/>
              </w:rPr>
              <w:lastRenderedPageBreak/>
              <w:t>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0CE5366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8DC5C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EE972C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4FFF157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65D06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CFA0E2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5EDA43D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E646F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83D9DC5" w14:textId="7A92236D"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7641A2C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696E9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5C373E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264,72</w:t>
            </w:r>
          </w:p>
        </w:tc>
      </w:tr>
      <w:tr w:rsidR="00271AD2" w:rsidRPr="00271AD2" w14:paraId="65C1BF3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0DB76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C41DCD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3F50079D"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4D20AD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8F6636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15FB33AD"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C40D76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E95055A" w14:textId="5B8325AD"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132DCA21"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0FA2F7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8FCBEB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2026-100582412-582</w:t>
            </w:r>
          </w:p>
        </w:tc>
      </w:tr>
      <w:tr w:rsidR="00271AD2" w:rsidRPr="00271AD2" w14:paraId="5754A16D"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EAFFE7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0C2416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25C0E567"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4C1C09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806539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0BDB3424"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42D607B"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16</w:t>
            </w:r>
          </w:p>
        </w:tc>
      </w:tr>
      <w:tr w:rsidR="00271AD2" w:rsidRPr="00271AD2" w14:paraId="53511994"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6BFA7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07428E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альбуминов</w:t>
            </w:r>
          </w:p>
        </w:tc>
      </w:tr>
      <w:tr w:rsidR="00271AD2" w:rsidRPr="00271AD2" w14:paraId="57BA5B7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4F146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9CFE61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6D6AC7B2"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2354BC8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4D1530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альбуминов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4043B1F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7BF28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214BA8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40AEE72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0E448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E6841B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3B9E837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E75F9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74B378B" w14:textId="173B5D9E"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0CE983E3"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B277B3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4AF1C9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335,79</w:t>
            </w:r>
          </w:p>
        </w:tc>
      </w:tr>
      <w:tr w:rsidR="00271AD2" w:rsidRPr="00271AD2" w14:paraId="1DA663B8"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754E9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053E5D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330A07CA"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34C5D2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39EED7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4606D8F0"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2D9A48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289A836" w14:textId="14CCA2D5"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27428AE3"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FBD474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B65463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2026-100582412-583</w:t>
            </w:r>
          </w:p>
        </w:tc>
      </w:tr>
      <w:tr w:rsidR="00271AD2" w:rsidRPr="00271AD2" w14:paraId="3658856B"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ED6EC3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63124A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26967A5E"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D0336C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F59797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598B882C"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5E12669"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17</w:t>
            </w:r>
          </w:p>
        </w:tc>
      </w:tr>
      <w:tr w:rsidR="00271AD2" w:rsidRPr="00271AD2" w14:paraId="4A3F353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F3EDE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0FAA2A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прямого билирубина</w:t>
            </w:r>
          </w:p>
        </w:tc>
      </w:tr>
      <w:tr w:rsidR="00271AD2" w:rsidRPr="00271AD2" w14:paraId="368B9C5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EA4B0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84E7FD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6B18AC24"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24F9C71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D589A0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прямого билирубина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700888E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90DF7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CDA5C0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28EAD62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78C70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E7851E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46402BD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26315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840BA83" w14:textId="66C0FD91"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349CA113"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DF122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6C73DD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503,70</w:t>
            </w:r>
          </w:p>
        </w:tc>
      </w:tr>
      <w:tr w:rsidR="00271AD2" w:rsidRPr="00271AD2" w14:paraId="680C76B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DC175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17747D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062E7C68"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132783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83A788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2C8E78D3"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0675F7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8C5850F" w14:textId="350B7D35"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0AD1E676"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0BE117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6B0E1C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2026-100582412-584</w:t>
            </w:r>
          </w:p>
        </w:tc>
      </w:tr>
      <w:tr w:rsidR="00271AD2" w:rsidRPr="00271AD2" w14:paraId="358F77A4"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182F09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753D14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6917DF31"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BED9DE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5D074A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77081364"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3DA414D"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18</w:t>
            </w:r>
          </w:p>
        </w:tc>
      </w:tr>
      <w:tr w:rsidR="00271AD2" w:rsidRPr="00271AD2" w14:paraId="075B31B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BDCDD2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31D553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мочевой кислоты</w:t>
            </w:r>
          </w:p>
        </w:tc>
      </w:tr>
      <w:tr w:rsidR="00271AD2" w:rsidRPr="00271AD2" w14:paraId="41AFF19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8E1FC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766E6C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43C613E1"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15D4794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33DC54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мочевой кислоты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72DE02F4"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F5657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142986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11A22CD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2452C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E88D00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3902CD08"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9EC48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6E5CD54" w14:textId="3B07CB35"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74DD75B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808A9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D5299A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279,84</w:t>
            </w:r>
          </w:p>
        </w:tc>
      </w:tr>
      <w:tr w:rsidR="00271AD2" w:rsidRPr="00271AD2" w14:paraId="1E5BE7B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FA6D8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84807B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24A289FA"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6D45BB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BCEB92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0DD3B7A9"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A94101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D3B0FA2" w14:textId="3B47C7DF"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0AF13147"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E3980F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F159B3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2026-100582412-585</w:t>
            </w:r>
          </w:p>
        </w:tc>
      </w:tr>
      <w:tr w:rsidR="00271AD2" w:rsidRPr="00271AD2" w14:paraId="43BFD194"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1FC3A8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45DF65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68F5D418"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0D7E52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57F8A9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7780103A"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9D690DC"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19</w:t>
            </w:r>
          </w:p>
        </w:tc>
      </w:tr>
      <w:tr w:rsidR="00271AD2" w:rsidRPr="00271AD2" w14:paraId="3A05ECF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FB65C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57C3B9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общего холестерина</w:t>
            </w:r>
          </w:p>
        </w:tc>
      </w:tr>
      <w:tr w:rsidR="00271AD2" w:rsidRPr="00271AD2" w14:paraId="3CA8F3E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6077B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FDD022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163F3776"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38A2AFC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43F2A1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общего холестерина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4A1ACCA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3F61B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493832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7B8D280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28FA1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C0EB6F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1E879724"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463A4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37676D" w14:textId="22914D1B"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58ACF6D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BE120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0C74B9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335,58</w:t>
            </w:r>
          </w:p>
        </w:tc>
      </w:tr>
      <w:tr w:rsidR="00271AD2" w:rsidRPr="00271AD2" w14:paraId="292B168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876FE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CDCAEC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5DA8B8ED"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50C6FB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926B98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2783F368"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CCB353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AC44B28" w14:textId="61633465"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563A8720"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C1DA74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8A67DF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2026-100582412-586</w:t>
            </w:r>
          </w:p>
        </w:tc>
      </w:tr>
      <w:tr w:rsidR="00271AD2" w:rsidRPr="00271AD2" w14:paraId="6C293662"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E5ECB2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5A3E8D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5AB3C1DD"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4182E1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EADC03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3C75D8CB"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D212ADB"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20</w:t>
            </w:r>
          </w:p>
        </w:tc>
      </w:tr>
      <w:tr w:rsidR="00271AD2" w:rsidRPr="00271AD2" w14:paraId="0E0A66D6" w14:textId="77777777" w:rsidTr="00271AD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100AB74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626800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липопротеина высокой плотности (ЛПВП)</w:t>
            </w:r>
          </w:p>
        </w:tc>
      </w:tr>
      <w:tr w:rsidR="00271AD2" w:rsidRPr="00271AD2" w14:paraId="4AEDACB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17CE7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C59C52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05F9FC87"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1B085F1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B3406E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липопротеина высокой плотности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1FA5D33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597F6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E78E99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0D890B0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7A3E56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5A3874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2A8462E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79D94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6912D52" w14:textId="36EDF1D4"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0594FD33"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D40A8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8A463C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2 237,22</w:t>
            </w:r>
          </w:p>
        </w:tc>
      </w:tr>
      <w:tr w:rsidR="00271AD2" w:rsidRPr="00271AD2" w14:paraId="1ADD8EF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C2459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AF3ED2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3BFAD039"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0C364F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306190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748A3FB8"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012FAC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32B05CD" w14:textId="15C44E8D"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36D1BBCC"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6BB632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DD81CB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2026-100582412-587</w:t>
            </w:r>
          </w:p>
        </w:tc>
      </w:tr>
      <w:tr w:rsidR="00271AD2" w:rsidRPr="00271AD2" w14:paraId="01045944"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71E408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E9D3B9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0E686580"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EE142C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2CB5AD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709B1CA2"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60A9FA3"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21</w:t>
            </w:r>
          </w:p>
        </w:tc>
      </w:tr>
      <w:tr w:rsidR="00271AD2" w:rsidRPr="00271AD2" w14:paraId="4C8CCFE7" w14:textId="77777777" w:rsidTr="00271AD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09A66CB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0A45CE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липопротеина низкой плотности (ЛПНП)</w:t>
            </w:r>
          </w:p>
        </w:tc>
      </w:tr>
      <w:tr w:rsidR="00271AD2" w:rsidRPr="00271AD2" w14:paraId="4DC438A8"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109D6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573FD2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21F1FD56"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7BBE5D4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10E056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липопротеина низкой плотности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67C0609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90999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5603AE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58CD7D1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47902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671DA3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73D80764"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43F68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05479F8" w14:textId="3A8B86EF"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3168274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A0818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596488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469,80</w:t>
            </w:r>
          </w:p>
        </w:tc>
      </w:tr>
      <w:tr w:rsidR="00271AD2" w:rsidRPr="00271AD2" w14:paraId="0F9D3CC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B77AE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0F3AF6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6AAA9E0D"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E30FB1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81CF9D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6BCAF1A1"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E7E41D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CB0F59A" w14:textId="38AE272D"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34AFD53B"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3A4A1C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DDF258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2026-100582412-588</w:t>
            </w:r>
          </w:p>
        </w:tc>
      </w:tr>
      <w:tr w:rsidR="00271AD2" w:rsidRPr="00271AD2" w14:paraId="14292FBF"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89417D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4628F8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3AFF9EE3"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B1975F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ACFA52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5B414375"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B7F3C82"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22</w:t>
            </w:r>
          </w:p>
        </w:tc>
      </w:tr>
      <w:tr w:rsidR="00271AD2" w:rsidRPr="00271AD2" w14:paraId="53ABC9E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C5BFA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A55ABC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Наборы реагентов для определения триглицеридов</w:t>
            </w:r>
          </w:p>
        </w:tc>
      </w:tr>
      <w:tr w:rsidR="00271AD2" w:rsidRPr="00271AD2" w14:paraId="7F7BC004"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6EAB1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0A6865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7B404A1D" w14:textId="77777777" w:rsidTr="00271AD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982690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B05093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Набор реагентов для определения триглицеридов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271AD2" w:rsidRPr="00271AD2" w14:paraId="651B2DC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683C6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5E1738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5F70736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B9379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2966A1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05D5152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07429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9921FA7" w14:textId="2DC34EAE"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59FE563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981CB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892FCF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246,09</w:t>
            </w:r>
          </w:p>
        </w:tc>
      </w:tr>
      <w:tr w:rsidR="00271AD2" w:rsidRPr="00271AD2" w14:paraId="2577024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3E12F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16B1E5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49827FE0"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19F83D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F91700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3AF939D5"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E707FF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CEA7E3A" w14:textId="08660AF8"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687C59B2"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62C742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270B27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2026-100582412-589</w:t>
            </w:r>
          </w:p>
        </w:tc>
      </w:tr>
      <w:tr w:rsidR="00271AD2" w:rsidRPr="00271AD2" w14:paraId="1FFF0F6E"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589FE4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9EC798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67362C04"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6FFAB3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957C53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4EE56A4F"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4438F83"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23</w:t>
            </w:r>
          </w:p>
        </w:tc>
      </w:tr>
      <w:tr w:rsidR="00271AD2" w:rsidRPr="00271AD2" w14:paraId="16331899" w14:textId="77777777" w:rsidTr="00271AD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22C2AB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370B74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Концентрат промывочного раствора для биохимического анализатора</w:t>
            </w:r>
          </w:p>
        </w:tc>
      </w:tr>
      <w:tr w:rsidR="00271AD2" w:rsidRPr="00271AD2" w14:paraId="5FA4E87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43733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3A798F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48B7A23D" w14:textId="77777777" w:rsidTr="00271AD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547807A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BCAA8B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Концентрат для приготовления промывочной жидкости, используемой для промывки для биохимического анализатора А-25, BioSystems, не менее 1 л.  Гарантийный срок не менее 80% от срока, установленного изготовителем.</w:t>
            </w:r>
          </w:p>
        </w:tc>
      </w:tr>
      <w:tr w:rsidR="00271AD2" w:rsidRPr="00271AD2" w14:paraId="4A66B64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D7E09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FD0DAC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38BEFB3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6C7AE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9B4662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44C4D72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B9720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2579391" w14:textId="3EA2D8DA"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50BD52D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7FA75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243DE8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750,57</w:t>
            </w:r>
          </w:p>
        </w:tc>
      </w:tr>
      <w:tr w:rsidR="00271AD2" w:rsidRPr="00271AD2" w14:paraId="1CAECD3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1FBB8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E68FC9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1DE521B5"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903EF8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708F67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444239A4"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A4ADFB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5763E56" w14:textId="7635F9C1"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16A07977"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BAA1E9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8649B2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2026-100582412-590</w:t>
            </w:r>
          </w:p>
        </w:tc>
      </w:tr>
      <w:tr w:rsidR="00271AD2" w:rsidRPr="00271AD2" w14:paraId="2E7F11D6"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560855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2E88D3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16386254"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BDC0CD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3E4A91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65E86CA8"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20EB1D"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24</w:t>
            </w:r>
          </w:p>
        </w:tc>
      </w:tr>
      <w:tr w:rsidR="00271AD2" w:rsidRPr="00271AD2" w14:paraId="07598F20" w14:textId="77777777" w:rsidTr="00271AD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209D60E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09BE2D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Концентрированная системная жидкость для биохимического анализатора</w:t>
            </w:r>
          </w:p>
        </w:tc>
      </w:tr>
      <w:tr w:rsidR="00271AD2" w:rsidRPr="00271AD2" w14:paraId="06CF6EF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D4634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BF0FAB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0B68EF9A" w14:textId="77777777" w:rsidTr="00271AD2">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5EDFBDF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88758D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Концентрированная системная жидкость, предназначенная для увеличения вязкости в проводящих системах и предотвращения образования воздушных пузырей, в процессе работы биохимического анализатора А25, BioSystems, не менее 1 л. Гарантийный срок не менее 80% от срока, установленного изготовителем.</w:t>
            </w:r>
          </w:p>
        </w:tc>
      </w:tr>
      <w:tr w:rsidR="00271AD2" w:rsidRPr="00271AD2" w14:paraId="5E1CBAC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BCAE3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873D0C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набор</w:t>
            </w:r>
          </w:p>
        </w:tc>
      </w:tr>
      <w:tr w:rsidR="00271AD2" w:rsidRPr="00271AD2" w14:paraId="6F3B3A4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F37553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8CDEE4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1D4EDCD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38059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63A800A" w14:textId="2667C67A"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01C31C3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7B22C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FF33EF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332,01</w:t>
            </w:r>
          </w:p>
        </w:tc>
      </w:tr>
      <w:tr w:rsidR="00271AD2" w:rsidRPr="00271AD2" w14:paraId="2A54136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1F24D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6D4BC9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6B01FCC8"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679E7E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DC288A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4838FDFF"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64B7DB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923A9E1" w14:textId="193D059E"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326CB091"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D74F0A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A405E4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2026-100582412-591</w:t>
            </w:r>
          </w:p>
        </w:tc>
      </w:tr>
      <w:tr w:rsidR="00271AD2" w:rsidRPr="00271AD2" w14:paraId="25A5ABFE"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EBE730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B50CBC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1DB2AE02"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FC3F2E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B4B957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6F344505"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CA5538"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25</w:t>
            </w:r>
          </w:p>
        </w:tc>
      </w:tr>
      <w:tr w:rsidR="00271AD2" w:rsidRPr="00271AD2" w14:paraId="23D8A5C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48BE7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8BE9EA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Синтетическая монтирующая среда</w:t>
            </w:r>
          </w:p>
        </w:tc>
      </w:tr>
      <w:tr w:rsidR="00271AD2" w:rsidRPr="00271AD2" w14:paraId="5B3B2934"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5CF04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D7BA37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26007FA2" w14:textId="77777777" w:rsidTr="00271AD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07A89E5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ACF190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Синтетическая монтирующая среда для гистологических и цитологических препаратов, гарантийный срок на поставляемый товар должен составлять не менее 80% от полного срока годности на момент поставки товара. Упаковка не менее 250 мл</w:t>
            </w:r>
          </w:p>
        </w:tc>
      </w:tr>
      <w:tr w:rsidR="00271AD2" w:rsidRPr="00271AD2" w14:paraId="177CAA8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C2D2C0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BFE57D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5 упак.</w:t>
            </w:r>
          </w:p>
        </w:tc>
      </w:tr>
      <w:tr w:rsidR="00271AD2" w:rsidRPr="00271AD2" w14:paraId="1AEC0FB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A795C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C2AA44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5B0CC9E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2442A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31E4369" w14:textId="68582980"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52C41DA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AB0DB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13B15E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235,00</w:t>
            </w:r>
          </w:p>
        </w:tc>
      </w:tr>
      <w:tr w:rsidR="00271AD2" w:rsidRPr="00271AD2" w14:paraId="7F5770C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B173B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AB2258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4049748F"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88E8B5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F84449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5835B6E8"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D0961E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BFD8720" w14:textId="5880AD10"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22CE975D"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FB6CBC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2B487E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2026-100582412-594</w:t>
            </w:r>
          </w:p>
        </w:tc>
      </w:tr>
      <w:tr w:rsidR="00271AD2" w:rsidRPr="00271AD2" w14:paraId="433D8126"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A919A9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EE4312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08964190"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99077A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64A39C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361C6234"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75DD761"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26</w:t>
            </w:r>
          </w:p>
        </w:tc>
      </w:tr>
      <w:tr w:rsidR="00271AD2" w:rsidRPr="00271AD2" w14:paraId="36D2C6A3"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F0470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1E26F4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Гематоксилин Карацци</w:t>
            </w:r>
          </w:p>
        </w:tc>
      </w:tr>
      <w:tr w:rsidR="00271AD2" w:rsidRPr="00271AD2" w14:paraId="3494AEF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1B33A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1988E3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526F63BE" w14:textId="77777777" w:rsidTr="00271AD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4708410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2B3451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Гематоксилин Карацци, гарантийный срок на поставляемый товар должен составлять не менее 80% от полного срока годности на момент поставки товара. Упаковка не менее 1 л</w:t>
            </w:r>
          </w:p>
        </w:tc>
      </w:tr>
      <w:tr w:rsidR="00271AD2" w:rsidRPr="00271AD2" w14:paraId="77E3E41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5253A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F61040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 упак.</w:t>
            </w:r>
          </w:p>
        </w:tc>
      </w:tr>
      <w:tr w:rsidR="00271AD2" w:rsidRPr="00271AD2" w14:paraId="5355BF4A"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CB15F7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BA8BC8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58696F8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986CD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193A68E" w14:textId="02AA40B2"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656CE0E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E75A2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979EC5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240,00</w:t>
            </w:r>
          </w:p>
        </w:tc>
      </w:tr>
      <w:tr w:rsidR="00271AD2" w:rsidRPr="00271AD2" w14:paraId="335D3A0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FDF90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6486BD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380D4160"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A88A14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69FB5C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70A1F6EC"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F91CE8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7ADC66C" w14:textId="120A7088"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146E4692"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08AA5D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208BE0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2026-100582412-596</w:t>
            </w:r>
          </w:p>
        </w:tc>
      </w:tr>
      <w:tr w:rsidR="00271AD2" w:rsidRPr="00271AD2" w14:paraId="4F1918CB"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595FB7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5DD1FC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3740A801"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0D8F51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E4063C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50439F76"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679F89E"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27</w:t>
            </w:r>
          </w:p>
        </w:tc>
      </w:tr>
      <w:tr w:rsidR="00271AD2" w:rsidRPr="00271AD2" w14:paraId="6112F06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49587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1D2DA7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Эозин</w:t>
            </w:r>
          </w:p>
        </w:tc>
      </w:tr>
      <w:tr w:rsidR="00271AD2" w:rsidRPr="00271AD2" w14:paraId="3BBE65A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9D609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68FF53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4BA1B2E3" w14:textId="77777777" w:rsidTr="00271AD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124F172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F39132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Эозин 1% для окраски цитоплазмы, гарантийный срок на поставляемый товар должен составлять не менее 80% от полного срока годности на момент поставки товара. Упаковка не менее 1 л</w:t>
            </w:r>
          </w:p>
        </w:tc>
      </w:tr>
      <w:tr w:rsidR="00271AD2" w:rsidRPr="00271AD2" w14:paraId="6238CD5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588CF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12421F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 упак.</w:t>
            </w:r>
          </w:p>
        </w:tc>
      </w:tr>
      <w:tr w:rsidR="00271AD2" w:rsidRPr="00271AD2" w14:paraId="21EB6DA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2A41B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8272CB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3F78AC6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D98AB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7AB3E10" w14:textId="007134FD"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5322FB8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7AB4E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57BA2D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61,28</w:t>
            </w:r>
          </w:p>
        </w:tc>
      </w:tr>
      <w:tr w:rsidR="00271AD2" w:rsidRPr="00271AD2" w14:paraId="3CA8118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1859B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135812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7D961B1A"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6B457A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F93A10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1878AD72"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29ABB2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50B2AE1" w14:textId="4C6724D4"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2ABE116E"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8A29F4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1C4820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2026-100582412-597</w:t>
            </w:r>
          </w:p>
        </w:tc>
      </w:tr>
      <w:tr w:rsidR="00271AD2" w:rsidRPr="00271AD2" w14:paraId="27ED49D1"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8AF613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B31FE1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1D4782B5"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53596C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3E5ADC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29C48DAC"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B6E1911"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28</w:t>
            </w:r>
          </w:p>
        </w:tc>
      </w:tr>
      <w:tr w:rsidR="00271AD2" w:rsidRPr="00271AD2" w14:paraId="70A4C55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7BD9E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E6415C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Орто-Ксилол</w:t>
            </w:r>
          </w:p>
        </w:tc>
      </w:tr>
      <w:tr w:rsidR="00271AD2" w:rsidRPr="00271AD2" w14:paraId="3AD7925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C32939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B54AF5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13C62755" w14:textId="77777777" w:rsidTr="00271AD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B1514F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2D295B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Орто-Ксилол, не менее 0,9 кг, гарантийный срок не менее 80 % от срока, установленного изготовителем</w:t>
            </w:r>
          </w:p>
        </w:tc>
      </w:tr>
      <w:tr w:rsidR="00271AD2" w:rsidRPr="00271AD2" w14:paraId="280E2CE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DFB4F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82ED78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3 упак.</w:t>
            </w:r>
          </w:p>
        </w:tc>
      </w:tr>
      <w:tr w:rsidR="00271AD2" w:rsidRPr="00271AD2" w14:paraId="04ECFE4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DE81B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D23792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4C7E3F83"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E2D8F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3AA0493" w14:textId="1A9E77D0"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74E47B0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5762B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D724C4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81,03</w:t>
            </w:r>
          </w:p>
        </w:tc>
      </w:tr>
      <w:tr w:rsidR="00271AD2" w:rsidRPr="00271AD2" w14:paraId="0D22EE7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C4FDF4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F369C9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5B8449A7"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022B38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E4F192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6C2C8B69"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D0A61C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255445E" w14:textId="5C2BED99"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1EF014C7"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3ED1D0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A7E6B8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2026-100582412-603</w:t>
            </w:r>
          </w:p>
        </w:tc>
      </w:tr>
      <w:tr w:rsidR="00271AD2" w:rsidRPr="00271AD2" w14:paraId="2A891808"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B59DDF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1A6795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0468FD20"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86BAB3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593712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4799E6CE"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AC37630"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29</w:t>
            </w:r>
          </w:p>
        </w:tc>
      </w:tr>
      <w:tr w:rsidR="00271AD2" w:rsidRPr="00271AD2" w14:paraId="271CEB4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383EB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6CB7A3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Стандартный образец гиперозида</w:t>
            </w:r>
          </w:p>
        </w:tc>
      </w:tr>
      <w:tr w:rsidR="00271AD2" w:rsidRPr="00271AD2" w14:paraId="1F9ABB1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7B8F7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E3C6FD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31BF08A8" w14:textId="77777777" w:rsidTr="00271AD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0E07EEC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15FC2B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Пробирки для проточного цитометра 5 мл. Пробирки должны быть совместимы с цитометром Cytomics F C 500. В упаковке не менее 100 шт.</w:t>
            </w:r>
          </w:p>
        </w:tc>
      </w:tr>
      <w:tr w:rsidR="00271AD2" w:rsidRPr="00271AD2" w14:paraId="5CFCE5B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BBE4C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B43A42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 упак.</w:t>
            </w:r>
          </w:p>
        </w:tc>
      </w:tr>
      <w:tr w:rsidR="00271AD2" w:rsidRPr="00271AD2" w14:paraId="4368951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05D29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36C78F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3151F7F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2C372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14D6615" w14:textId="2D8ED91D"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6EA754B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A28B6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6CA017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747,26</w:t>
            </w:r>
          </w:p>
        </w:tc>
      </w:tr>
      <w:tr w:rsidR="00271AD2" w:rsidRPr="00271AD2" w14:paraId="4ADC6CA3"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6B22C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D218AF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2DEBEBD4"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540735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Ставка НДС</w:t>
            </w:r>
          </w:p>
        </w:tc>
        <w:tc>
          <w:tcPr>
            <w:tcW w:w="4678" w:type="dxa"/>
            <w:tcBorders>
              <w:top w:val="nil"/>
              <w:left w:val="nil"/>
              <w:bottom w:val="single" w:sz="4" w:space="0" w:color="auto"/>
              <w:right w:val="single" w:sz="4" w:space="0" w:color="auto"/>
            </w:tcBorders>
            <w:shd w:val="clear" w:color="auto" w:fill="auto"/>
            <w:hideMark/>
          </w:tcPr>
          <w:p w14:paraId="1494DCE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57F4AE9D"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EC2F04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78943A4" w14:textId="2013EC0F"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6FDA7EAF"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0DB942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2D065B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2026-100582412-607</w:t>
            </w:r>
          </w:p>
        </w:tc>
      </w:tr>
      <w:tr w:rsidR="00271AD2" w:rsidRPr="00271AD2" w14:paraId="0951B9C0"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C3AE6A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AB0524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46415694"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F4FBE9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14E5C8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38B2487E"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3A33EEF"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30</w:t>
            </w:r>
          </w:p>
        </w:tc>
      </w:tr>
      <w:tr w:rsidR="00271AD2" w:rsidRPr="00271AD2" w14:paraId="54969F6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93D24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3F7CD9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Пластинка для ТСХ, целлюлоза, 25 шт</w:t>
            </w:r>
          </w:p>
        </w:tc>
      </w:tr>
      <w:tr w:rsidR="00271AD2" w:rsidRPr="00271AD2" w14:paraId="20DC99F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6DF6D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2A2F6A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25DB06DE" w14:textId="77777777" w:rsidTr="00271AD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4A0B6EE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3AA430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Пластинка для ТСХ, покрытая слоем целлюлозы, не менее 25 шт.Гарантийный срок на поставляемый товар составляет не менее 80% от полного срока годности на момент поставки товара. </w:t>
            </w:r>
          </w:p>
        </w:tc>
      </w:tr>
      <w:tr w:rsidR="00271AD2" w:rsidRPr="00271AD2" w14:paraId="67C16FC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A32E8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53C5CD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 упак.</w:t>
            </w:r>
          </w:p>
        </w:tc>
      </w:tr>
      <w:tr w:rsidR="00271AD2" w:rsidRPr="00271AD2" w14:paraId="00E30628"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E910F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23B882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23064FD8"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6FE9A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0644DB9" w14:textId="0C39CA56"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08BD840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31D1F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650118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900,00</w:t>
            </w:r>
          </w:p>
        </w:tc>
      </w:tr>
      <w:tr w:rsidR="00271AD2" w:rsidRPr="00271AD2" w14:paraId="22D6B80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7F7A9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A8E5EC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26D2DFB4"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25FE10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348B19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10FDF7D2"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2DCC60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AA6830A" w14:textId="60C411AA"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7064266A"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A18EDF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96DB27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2026-100582412-615</w:t>
            </w:r>
          </w:p>
        </w:tc>
      </w:tr>
      <w:tr w:rsidR="00271AD2" w:rsidRPr="00271AD2" w14:paraId="7A10FF9F"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D22B0A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6DF281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56D18146"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92B62B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077966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7FFD63D0"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E593970"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31</w:t>
            </w:r>
          </w:p>
        </w:tc>
      </w:tr>
      <w:tr w:rsidR="00271AD2" w:rsidRPr="00271AD2" w14:paraId="57AF8A3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EB128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331C71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Реактив Фолина-Чокальтеу, 500 мл</w:t>
            </w:r>
          </w:p>
        </w:tc>
      </w:tr>
      <w:tr w:rsidR="00271AD2" w:rsidRPr="00271AD2" w14:paraId="52EAE047"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56E15D"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4105DC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2F921739" w14:textId="77777777" w:rsidTr="00271AD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17AAF21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4161E3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Реактив Фолина-Чокальтеу, не менее 500 мл. Гарантийный срок на поставляемый товар составляет не менее 80% от полного срока годности на момент поставки товара</w:t>
            </w:r>
          </w:p>
        </w:tc>
      </w:tr>
      <w:tr w:rsidR="00271AD2" w:rsidRPr="00271AD2" w14:paraId="3C77757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91A71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8C519B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 упак.</w:t>
            </w:r>
          </w:p>
        </w:tc>
      </w:tr>
      <w:tr w:rsidR="00271AD2" w:rsidRPr="00271AD2" w14:paraId="102A500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E1374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413A19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6317FC4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4C1AC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CABBA53" w14:textId="5CE538E2"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0DE4D2B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36595B"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20ED3E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921,00</w:t>
            </w:r>
          </w:p>
        </w:tc>
      </w:tr>
      <w:tr w:rsidR="00271AD2" w:rsidRPr="00271AD2" w14:paraId="3B0A64B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75538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611919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3E76E27B"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8C739D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E02DA2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76BB76BA"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1DB4EE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56E623D" w14:textId="3ACDFCB2"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4641D950"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0C6C31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4373D9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2026-100582412-616</w:t>
            </w:r>
          </w:p>
        </w:tc>
      </w:tr>
      <w:tr w:rsidR="00271AD2" w:rsidRPr="00271AD2" w14:paraId="3CE94A68"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73AB2A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1E442F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76E04370"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CD8415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F504E7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42CF5B82"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4880FB5"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32</w:t>
            </w:r>
          </w:p>
        </w:tc>
      </w:tr>
      <w:tr w:rsidR="00271AD2" w:rsidRPr="00271AD2" w14:paraId="6261AC5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F6726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48EB926"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ИФА набор для количественного определения инсулина</w:t>
            </w:r>
          </w:p>
        </w:tc>
      </w:tr>
      <w:tr w:rsidR="00271AD2" w:rsidRPr="00271AD2" w14:paraId="26CCFFE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1D4EA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75F870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68ECE864" w14:textId="77777777" w:rsidTr="00271AD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2180FB7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C3C85F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Набор ИФА для количественного определения инсулина крысы в гомогенатах тканей, сыворотке, плазме крови и других биологических жидкостях, гарантийный срок не менее 80 % от срока, установленного </w:t>
            </w:r>
          </w:p>
        </w:tc>
      </w:tr>
      <w:tr w:rsidR="00271AD2" w:rsidRPr="00271AD2" w14:paraId="03119535"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9C280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8B9983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 упак.</w:t>
            </w:r>
          </w:p>
        </w:tc>
      </w:tr>
      <w:tr w:rsidR="00271AD2" w:rsidRPr="00271AD2" w14:paraId="6A46775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95C54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0BE296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4B71F3F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5DC75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4B4E996" w14:textId="70F67AB2"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69C9F3B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A80CD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302497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1 800,00</w:t>
            </w:r>
          </w:p>
        </w:tc>
      </w:tr>
      <w:tr w:rsidR="00271AD2" w:rsidRPr="00271AD2" w14:paraId="4F28B6A1"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985D6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743CD5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3979C91B"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7F3114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2EAEC5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55190374"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024E242"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208C275" w14:textId="2AAAB573"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50383D0E"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BA66A3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A4550C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2026-100582412-617</w:t>
            </w:r>
          </w:p>
        </w:tc>
      </w:tr>
      <w:tr w:rsidR="00271AD2" w:rsidRPr="00271AD2" w14:paraId="76FC8A43"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88B117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A28B6E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4ED04483"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15112D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E4CAE8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29E5099D"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6E13CC5"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33</w:t>
            </w:r>
          </w:p>
        </w:tc>
      </w:tr>
      <w:tr w:rsidR="00271AD2" w:rsidRPr="00271AD2" w14:paraId="08D7093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AEA0C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05ADCD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Дельфинидин-3-О-галактозид хлорид, 5 мг</w:t>
            </w:r>
          </w:p>
        </w:tc>
      </w:tr>
      <w:tr w:rsidR="00271AD2" w:rsidRPr="00271AD2" w14:paraId="0DF23FBF"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882B3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EEDA57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1C090C0D" w14:textId="77777777" w:rsidTr="00271AD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2184309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749FA0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Стандарт аналитический, ВЭЖХ 98%, не менее 10 мг. Гарантийный срок на поставляемый товар составляет не менее 80% от полного срока годности на момент поставки товара</w:t>
            </w:r>
          </w:p>
        </w:tc>
      </w:tr>
      <w:tr w:rsidR="00271AD2" w:rsidRPr="00271AD2" w14:paraId="698FD32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2002B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1154F4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 упак.</w:t>
            </w:r>
          </w:p>
        </w:tc>
      </w:tr>
      <w:tr w:rsidR="00271AD2" w:rsidRPr="00271AD2" w14:paraId="63114690"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A4500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39E82E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014C771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CCF04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92BD30D" w14:textId="595B9D34"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31A6C27C"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8146E7"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38A09CD"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1 681,36</w:t>
            </w:r>
          </w:p>
        </w:tc>
      </w:tr>
      <w:tr w:rsidR="00271AD2" w:rsidRPr="00271AD2" w14:paraId="48B6D7CB"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7FCDA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302AD14"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64A337E6"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981669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44921D1"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28F97064"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4A45EC0"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0D3D0AE" w14:textId="3E8E315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0D14E297"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4596341"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4416D8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2026-100582412-619</w:t>
            </w:r>
          </w:p>
        </w:tc>
      </w:tr>
      <w:tr w:rsidR="00271AD2" w:rsidRPr="00271AD2" w14:paraId="631F5E73"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5457406"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480FABA"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036402FF"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5775A69"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ED458EC"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r w:rsidR="00271AD2" w:rsidRPr="00271AD2" w14:paraId="06A2515A" w14:textId="77777777" w:rsidTr="00271AD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ED39906" w14:textId="77777777" w:rsidR="00271AD2" w:rsidRPr="00271AD2" w:rsidRDefault="00271AD2" w:rsidP="00271AD2">
            <w:pPr>
              <w:widowControl/>
              <w:jc w:val="both"/>
              <w:rPr>
                <w:rFonts w:ascii="Times New Roman" w:eastAsia="Times New Roman" w:hAnsi="Times New Roman" w:cs="Times New Roman"/>
                <w:b/>
                <w:bCs/>
                <w:color w:val="auto"/>
                <w:lang w:bidi="ar-SA"/>
              </w:rPr>
            </w:pPr>
            <w:r w:rsidRPr="00271AD2">
              <w:rPr>
                <w:rFonts w:ascii="Times New Roman" w:eastAsia="Times New Roman" w:hAnsi="Times New Roman" w:cs="Times New Roman"/>
                <w:b/>
                <w:bCs/>
                <w:color w:val="auto"/>
                <w:lang w:bidi="ar-SA"/>
              </w:rPr>
              <w:t>Лот № 34</w:t>
            </w:r>
          </w:p>
        </w:tc>
      </w:tr>
      <w:tr w:rsidR="00271AD2" w:rsidRPr="00271AD2" w14:paraId="774872C2"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1798D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04EBA28"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Дельфинидин-3-О-галактозид хлорид, 5 мг</w:t>
            </w:r>
          </w:p>
        </w:tc>
      </w:tr>
      <w:tr w:rsidR="00271AD2" w:rsidRPr="00271AD2" w14:paraId="4F675DE8"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6781B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AE7885E"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20.59.52.100</w:t>
            </w:r>
          </w:p>
        </w:tc>
      </w:tr>
      <w:tr w:rsidR="00271AD2" w:rsidRPr="00271AD2" w14:paraId="62902F57" w14:textId="77777777" w:rsidTr="00271AD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4B8A6C8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871D8A0"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Стандарт аналитический, ВЭЖХ 98%, не менее 5 мг. Гарантийный срок на поставляемый товар составляет не менее 80% от полного срока годности на момент поставки товара</w:t>
            </w:r>
          </w:p>
        </w:tc>
      </w:tr>
      <w:tr w:rsidR="00271AD2" w:rsidRPr="00271AD2" w14:paraId="430D01F8"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7505CE"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46C8A93"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 упак.</w:t>
            </w:r>
          </w:p>
        </w:tc>
      </w:tr>
      <w:tr w:rsidR="00271AD2" w:rsidRPr="00271AD2" w14:paraId="2BFF685E"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115564"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505D669"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г. Минск, ул. П.Бровки 3 корпус 4</w:t>
            </w:r>
          </w:p>
        </w:tc>
      </w:tr>
      <w:tr w:rsidR="00271AD2" w:rsidRPr="00271AD2" w14:paraId="358FF6AD"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53990C"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2230BFF" w14:textId="66073BCE"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271AD2" w:rsidRPr="00271AD2" w14:paraId="58C69106"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F7262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A80C30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1 681,36</w:t>
            </w:r>
          </w:p>
        </w:tc>
      </w:tr>
      <w:tr w:rsidR="00271AD2" w:rsidRPr="00271AD2" w14:paraId="65500679" w14:textId="77777777" w:rsidTr="00271AD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B676D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6F9B98B"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бел.рубль (BYN)</w:t>
            </w:r>
          </w:p>
        </w:tc>
      </w:tr>
      <w:tr w:rsidR="00271AD2" w:rsidRPr="00271AD2" w14:paraId="2D08CB61"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A154F43"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E8E881F"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w:t>
            </w:r>
          </w:p>
        </w:tc>
      </w:tr>
      <w:tr w:rsidR="00271AD2" w:rsidRPr="00271AD2" w14:paraId="1A082416" w14:textId="77777777" w:rsidTr="00271AD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56F11F8"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11126BE" w14:textId="21D4C4B9"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xml:space="preserve">бюджетные средства </w:t>
            </w:r>
          </w:p>
        </w:tc>
      </w:tr>
      <w:tr w:rsidR="00271AD2" w:rsidRPr="00271AD2" w14:paraId="31FB00A3"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55D2A65"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2304CB2"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2026-100582412-619</w:t>
            </w:r>
          </w:p>
        </w:tc>
      </w:tr>
      <w:tr w:rsidR="00271AD2" w:rsidRPr="00271AD2" w14:paraId="2C9F1479" w14:textId="77777777" w:rsidTr="00271AD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5543AFF"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B67EA95"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нет</w:t>
            </w:r>
          </w:p>
        </w:tc>
      </w:tr>
      <w:tr w:rsidR="00271AD2" w:rsidRPr="00271AD2" w14:paraId="01C3F12F" w14:textId="77777777" w:rsidTr="00271AD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DE11E3A" w14:textId="77777777" w:rsidR="00271AD2" w:rsidRPr="00271AD2" w:rsidRDefault="00271AD2" w:rsidP="00271AD2">
            <w:pPr>
              <w:widowControl/>
              <w:jc w:val="both"/>
              <w:rPr>
                <w:rFonts w:ascii="Times New Roman" w:eastAsia="Times New Roman" w:hAnsi="Times New Roman" w:cs="Times New Roman"/>
                <w:lang w:bidi="ar-SA"/>
              </w:rPr>
            </w:pPr>
            <w:r w:rsidRPr="00271AD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05180B7" w14:textId="77777777" w:rsidR="00271AD2" w:rsidRPr="00271AD2" w:rsidRDefault="00271AD2" w:rsidP="00271AD2">
            <w:pPr>
              <w:widowControl/>
              <w:jc w:val="both"/>
              <w:rPr>
                <w:rFonts w:ascii="Times New Roman" w:eastAsia="Times New Roman" w:hAnsi="Times New Roman" w:cs="Times New Roman"/>
                <w:color w:val="auto"/>
                <w:lang w:bidi="ar-SA"/>
              </w:rPr>
            </w:pPr>
            <w:r w:rsidRPr="00271AD2">
              <w:rPr>
                <w:rFonts w:ascii="Times New Roman" w:eastAsia="Times New Roman" w:hAnsi="Times New Roman" w:cs="Times New Roman"/>
                <w:color w:val="auto"/>
                <w:lang w:bidi="ar-SA"/>
              </w:rPr>
              <w:t> </w:t>
            </w:r>
          </w:p>
        </w:tc>
      </w:tr>
    </w:tbl>
    <w:p w14:paraId="3A8BB12C" w14:textId="77777777" w:rsidR="00271AD2" w:rsidRPr="00271AD2" w:rsidRDefault="00271AD2" w:rsidP="00271AD2">
      <w:pPr>
        <w:spacing w:line="240" w:lineRule="exact"/>
        <w:ind w:firstLine="720"/>
        <w:jc w:val="both"/>
        <w:rPr>
          <w:rFonts w:ascii="Times New Roman" w:hAnsi="Times New Roman" w:cs="Times New Roman"/>
          <w:b/>
        </w:rPr>
      </w:pPr>
    </w:p>
    <w:p w14:paraId="14CBD175" w14:textId="66B4A0DA"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lastRenderedPageBreak/>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xml:space="preserve">-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w:t>
      </w:r>
      <w:r w:rsidRPr="002A0AA9">
        <w:rPr>
          <w:rFonts w:ascii="Times New Roman" w:eastAsia="Times New Roman" w:hAnsi="Times New Roman" w:cs="Times New Roman"/>
        </w:rPr>
        <w:lastRenderedPageBreak/>
        <w:t>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0"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0"/>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D6628A">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1"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D6628A">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D6628A">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D6628A">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D6628A">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D6628A">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D6628A">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D6628A">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D6628A">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D6628A">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D6628A">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D6628A">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D6628A">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D6628A">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D6628A">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1"/>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D6628A">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D6628A">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D6628A">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D6628A">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D6628A">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D6628A">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D6628A">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lastRenderedPageBreak/>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2"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2"/>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3D6AE9">
      <w:pgSz w:w="11900" w:h="16840"/>
      <w:pgMar w:top="1134" w:right="701" w:bottom="709"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00939" w14:textId="77777777" w:rsidR="00F12728" w:rsidRDefault="00F12728">
      <w:r>
        <w:separator/>
      </w:r>
    </w:p>
  </w:endnote>
  <w:endnote w:type="continuationSeparator" w:id="0">
    <w:p w14:paraId="2E0891FA" w14:textId="77777777" w:rsidR="00F12728" w:rsidRDefault="00F12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DDF84" w14:textId="77777777" w:rsidR="00F12728" w:rsidRDefault="00F12728"/>
  </w:footnote>
  <w:footnote w:type="continuationSeparator" w:id="0">
    <w:p w14:paraId="38DFBFE3" w14:textId="77777777" w:rsidR="00F12728" w:rsidRDefault="00F127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22259648">
    <w:abstractNumId w:val="3"/>
  </w:num>
  <w:num w:numId="2" w16cid:durableId="216168089">
    <w:abstractNumId w:val="8"/>
  </w:num>
  <w:num w:numId="3" w16cid:durableId="552812833">
    <w:abstractNumId w:val="12"/>
  </w:num>
  <w:num w:numId="4" w16cid:durableId="662314235">
    <w:abstractNumId w:val="11"/>
  </w:num>
  <w:num w:numId="5" w16cid:durableId="1712723232">
    <w:abstractNumId w:val="14"/>
  </w:num>
  <w:num w:numId="6" w16cid:durableId="18431635">
    <w:abstractNumId w:val="1"/>
  </w:num>
  <w:num w:numId="7" w16cid:durableId="2104764577">
    <w:abstractNumId w:val="13"/>
  </w:num>
  <w:num w:numId="8" w16cid:durableId="473568820">
    <w:abstractNumId w:val="15"/>
  </w:num>
  <w:num w:numId="9" w16cid:durableId="566649623">
    <w:abstractNumId w:val="7"/>
  </w:num>
  <w:num w:numId="10" w16cid:durableId="404380069">
    <w:abstractNumId w:val="6"/>
  </w:num>
  <w:num w:numId="11" w16cid:durableId="1117141639">
    <w:abstractNumId w:val="16"/>
  </w:num>
  <w:num w:numId="12" w16cid:durableId="1312099294">
    <w:abstractNumId w:val="0"/>
  </w:num>
  <w:num w:numId="13" w16cid:durableId="2056545236">
    <w:abstractNumId w:val="10"/>
  </w:num>
  <w:num w:numId="14" w16cid:durableId="259066632">
    <w:abstractNumId w:val="2"/>
  </w:num>
  <w:num w:numId="15" w16cid:durableId="1401175489">
    <w:abstractNumId w:val="9"/>
  </w:num>
  <w:num w:numId="16" w16cid:durableId="310256405">
    <w:abstractNumId w:val="5"/>
  </w:num>
  <w:num w:numId="17" w16cid:durableId="894850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C1116"/>
    <w:rsid w:val="000D7DCA"/>
    <w:rsid w:val="000E42F2"/>
    <w:rsid w:val="0013502A"/>
    <w:rsid w:val="00177DB9"/>
    <w:rsid w:val="00233564"/>
    <w:rsid w:val="00271AD2"/>
    <w:rsid w:val="002A0AA9"/>
    <w:rsid w:val="002B6868"/>
    <w:rsid w:val="002C5CD2"/>
    <w:rsid w:val="002D36AE"/>
    <w:rsid w:val="0034627E"/>
    <w:rsid w:val="003D6AE9"/>
    <w:rsid w:val="004C2B55"/>
    <w:rsid w:val="004D3A46"/>
    <w:rsid w:val="00507300"/>
    <w:rsid w:val="00570A6A"/>
    <w:rsid w:val="005F50ED"/>
    <w:rsid w:val="00605DC2"/>
    <w:rsid w:val="00621D5E"/>
    <w:rsid w:val="0065328E"/>
    <w:rsid w:val="00783D99"/>
    <w:rsid w:val="007B4653"/>
    <w:rsid w:val="00823F72"/>
    <w:rsid w:val="00833485"/>
    <w:rsid w:val="00842594"/>
    <w:rsid w:val="0085326E"/>
    <w:rsid w:val="008E4C78"/>
    <w:rsid w:val="00917495"/>
    <w:rsid w:val="009275A5"/>
    <w:rsid w:val="00934321"/>
    <w:rsid w:val="00961020"/>
    <w:rsid w:val="009956F5"/>
    <w:rsid w:val="009C33EB"/>
    <w:rsid w:val="009F16B0"/>
    <w:rsid w:val="00A41ABB"/>
    <w:rsid w:val="00A82093"/>
    <w:rsid w:val="00A85984"/>
    <w:rsid w:val="00AA2097"/>
    <w:rsid w:val="00AF1C19"/>
    <w:rsid w:val="00B179D2"/>
    <w:rsid w:val="00BC0C1B"/>
    <w:rsid w:val="00C37801"/>
    <w:rsid w:val="00CE44F8"/>
    <w:rsid w:val="00D6628A"/>
    <w:rsid w:val="00DE24D1"/>
    <w:rsid w:val="00DF3593"/>
    <w:rsid w:val="00E22BD5"/>
    <w:rsid w:val="00E24326"/>
    <w:rsid w:val="00E2551E"/>
    <w:rsid w:val="00E43D43"/>
    <w:rsid w:val="00E5780D"/>
    <w:rsid w:val="00F0429F"/>
    <w:rsid w:val="00F12728"/>
    <w:rsid w:val="00F44BFA"/>
    <w:rsid w:val="00F70E5D"/>
    <w:rsid w:val="00F913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 w:type="numbering" w:customStyle="1" w:styleId="11">
    <w:name w:val="Нет списка1"/>
    <w:next w:val="a2"/>
    <w:uiPriority w:val="99"/>
    <w:semiHidden/>
    <w:unhideWhenUsed/>
    <w:rsid w:val="00F44BFA"/>
  </w:style>
  <w:style w:type="character" w:styleId="af6">
    <w:name w:val="FollowedHyperlink"/>
    <w:basedOn w:val="a0"/>
    <w:uiPriority w:val="99"/>
    <w:semiHidden/>
    <w:unhideWhenUsed/>
    <w:rsid w:val="00F44BFA"/>
    <w:rPr>
      <w:color w:val="800080"/>
      <w:u w:val="single"/>
    </w:rPr>
  </w:style>
  <w:style w:type="paragraph" w:customStyle="1" w:styleId="msonormal0">
    <w:name w:val="msonormal"/>
    <w:basedOn w:val="a"/>
    <w:rsid w:val="00F44BF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5">
    <w:name w:val="xl65"/>
    <w:basedOn w:val="a"/>
    <w:rsid w:val="00F44BFA"/>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66">
    <w:name w:val="xl66"/>
    <w:basedOn w:val="a"/>
    <w:rsid w:val="00F44BFA"/>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67">
    <w:name w:val="xl67"/>
    <w:basedOn w:val="a"/>
    <w:rsid w:val="00F44BFA"/>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68">
    <w:name w:val="xl68"/>
    <w:basedOn w:val="a"/>
    <w:rsid w:val="00F44BFA"/>
    <w:pPr>
      <w:widowControl/>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69">
    <w:name w:val="xl69"/>
    <w:basedOn w:val="a"/>
    <w:rsid w:val="00F44BFA"/>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70">
    <w:name w:val="xl70"/>
    <w:basedOn w:val="a"/>
    <w:rsid w:val="00F44BFA"/>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71">
    <w:name w:val="xl71"/>
    <w:basedOn w:val="a"/>
    <w:rsid w:val="00F44BFA"/>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72">
    <w:name w:val="xl72"/>
    <w:basedOn w:val="a"/>
    <w:rsid w:val="00F44BFA"/>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bidi="ar-SA"/>
    </w:rPr>
  </w:style>
  <w:style w:type="numbering" w:customStyle="1" w:styleId="2a">
    <w:name w:val="Нет списка2"/>
    <w:next w:val="a2"/>
    <w:uiPriority w:val="99"/>
    <w:semiHidden/>
    <w:unhideWhenUsed/>
    <w:rsid w:val="00271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0687">
      <w:bodyDiv w:val="1"/>
      <w:marLeft w:val="0"/>
      <w:marRight w:val="0"/>
      <w:marTop w:val="0"/>
      <w:marBottom w:val="0"/>
      <w:divBdr>
        <w:top w:val="none" w:sz="0" w:space="0" w:color="auto"/>
        <w:left w:val="none" w:sz="0" w:space="0" w:color="auto"/>
        <w:bottom w:val="none" w:sz="0" w:space="0" w:color="auto"/>
        <w:right w:val="none" w:sz="0" w:space="0" w:color="auto"/>
      </w:divBdr>
    </w:div>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404599788">
      <w:bodyDiv w:val="1"/>
      <w:marLeft w:val="0"/>
      <w:marRight w:val="0"/>
      <w:marTop w:val="0"/>
      <w:marBottom w:val="0"/>
      <w:divBdr>
        <w:top w:val="none" w:sz="0" w:space="0" w:color="auto"/>
        <w:left w:val="none" w:sz="0" w:space="0" w:color="auto"/>
        <w:bottom w:val="none" w:sz="0" w:space="0" w:color="auto"/>
        <w:right w:val="none" w:sz="0" w:space="0" w:color="auto"/>
      </w:divBdr>
    </w:div>
    <w:div w:id="1441141014">
      <w:bodyDiv w:val="1"/>
      <w:marLeft w:val="0"/>
      <w:marRight w:val="0"/>
      <w:marTop w:val="0"/>
      <w:marBottom w:val="0"/>
      <w:divBdr>
        <w:top w:val="none" w:sz="0" w:space="0" w:color="auto"/>
        <w:left w:val="none" w:sz="0" w:space="0" w:color="auto"/>
        <w:bottom w:val="none" w:sz="0" w:space="0" w:color="auto"/>
        <w:right w:val="none" w:sz="0" w:space="0" w:color="auto"/>
      </w:divBdr>
    </w:div>
    <w:div w:id="1698583512">
      <w:bodyDiv w:val="1"/>
      <w:marLeft w:val="0"/>
      <w:marRight w:val="0"/>
      <w:marTop w:val="0"/>
      <w:marBottom w:val="0"/>
      <w:divBdr>
        <w:top w:val="none" w:sz="0" w:space="0" w:color="auto"/>
        <w:left w:val="none" w:sz="0" w:space="0" w:color="auto"/>
        <w:bottom w:val="none" w:sz="0" w:space="0" w:color="auto"/>
        <w:right w:val="none" w:sz="0" w:space="0" w:color="auto"/>
      </w:divBdr>
    </w:div>
    <w:div w:id="1897355802">
      <w:bodyDiv w:val="1"/>
      <w:marLeft w:val="0"/>
      <w:marRight w:val="0"/>
      <w:marTop w:val="0"/>
      <w:marBottom w:val="0"/>
      <w:divBdr>
        <w:top w:val="none" w:sz="0" w:space="0" w:color="auto"/>
        <w:left w:val="none" w:sz="0" w:space="0" w:color="auto"/>
        <w:bottom w:val="none" w:sz="0" w:space="0" w:color="auto"/>
        <w:right w:val="none" w:sz="0" w:space="0" w:color="auto"/>
      </w:divBdr>
    </w:div>
    <w:div w:id="2060015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70018-27F8-4DF2-A5AA-026F6C21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8741</Words>
  <Characters>49830</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Туманов Леша</cp:lastModifiedBy>
  <cp:revision>28</cp:revision>
  <cp:lastPrinted>2026-07-02T12:04:00Z</cp:lastPrinted>
  <dcterms:created xsi:type="dcterms:W3CDTF">2026-03-20T08:43:00Z</dcterms:created>
  <dcterms:modified xsi:type="dcterms:W3CDTF">2026-07-03T10:50:00Z</dcterms:modified>
</cp:coreProperties>
</file>