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A4ED0" w14:textId="004F1CD0" w:rsidR="00C90755" w:rsidRPr="00353668" w:rsidRDefault="00C90755" w:rsidP="00C90755">
      <w:pPr>
        <w:jc w:val="right"/>
      </w:pPr>
      <w:r w:rsidRPr="00353668">
        <w:rPr>
          <w:b/>
        </w:rPr>
        <w:t>П</w:t>
      </w:r>
      <w:r w:rsidR="00243988">
        <w:rPr>
          <w:b/>
        </w:rPr>
        <w:t>РОЕКТ</w:t>
      </w:r>
    </w:p>
    <w:p w14:paraId="2281B4E7" w14:textId="77777777" w:rsidR="00954427" w:rsidRDefault="00954427" w:rsidP="00C90755">
      <w:pPr>
        <w:jc w:val="center"/>
        <w:rPr>
          <w:b/>
        </w:rPr>
      </w:pPr>
    </w:p>
    <w:p w14:paraId="47DAE741" w14:textId="250DEE75" w:rsidR="00C90755" w:rsidRDefault="006A4ED2" w:rsidP="00C90755">
      <w:pPr>
        <w:jc w:val="center"/>
        <w:rPr>
          <w:b/>
        </w:rPr>
      </w:pPr>
      <w:r w:rsidRPr="00353668">
        <w:rPr>
          <w:b/>
        </w:rPr>
        <w:t>ДОГОВОР СТРОИТЕЛЬНОГО ПОДРЯДА № ____</w:t>
      </w:r>
      <w:r w:rsidR="00C90755" w:rsidRPr="00C90755">
        <w:rPr>
          <w:b/>
        </w:rPr>
        <w:t xml:space="preserve"> </w:t>
      </w:r>
      <w:r w:rsidR="00C90755">
        <w:rPr>
          <w:b/>
        </w:rPr>
        <w:t xml:space="preserve">                               </w:t>
      </w:r>
    </w:p>
    <w:p w14:paraId="75673667" w14:textId="104597FF" w:rsidR="006A4ED2" w:rsidRPr="00353668" w:rsidRDefault="006A4ED2" w:rsidP="00CA31EF">
      <w:pPr>
        <w:jc w:val="right"/>
      </w:pPr>
    </w:p>
    <w:tbl>
      <w:tblPr>
        <w:tblW w:w="9478" w:type="dxa"/>
        <w:tblCellMar>
          <w:left w:w="57" w:type="dxa"/>
          <w:right w:w="57" w:type="dxa"/>
        </w:tblCellMar>
        <w:tblLook w:val="01E0" w:firstRow="1" w:lastRow="1" w:firstColumn="1" w:lastColumn="1" w:noHBand="0" w:noVBand="0"/>
      </w:tblPr>
      <w:tblGrid>
        <w:gridCol w:w="4677"/>
        <w:gridCol w:w="4801"/>
      </w:tblGrid>
      <w:tr w:rsidR="00B82607" w:rsidRPr="00353668" w14:paraId="2CCC65B4" w14:textId="77777777" w:rsidTr="00B82607">
        <w:tc>
          <w:tcPr>
            <w:tcW w:w="4677" w:type="dxa"/>
            <w:hideMark/>
          </w:tcPr>
          <w:p w14:paraId="139EFFD6" w14:textId="77777777" w:rsidR="00B82607" w:rsidRPr="00353668" w:rsidRDefault="00B82607" w:rsidP="00353668">
            <w:r w:rsidRPr="00353668">
              <w:t>г. Минск</w:t>
            </w:r>
          </w:p>
        </w:tc>
        <w:tc>
          <w:tcPr>
            <w:tcW w:w="4801" w:type="dxa"/>
            <w:hideMark/>
          </w:tcPr>
          <w:p w14:paraId="55C9764E" w14:textId="3ED4BEE2" w:rsidR="00B82607" w:rsidRPr="00353668" w:rsidRDefault="00B82607" w:rsidP="008B1F1F">
            <w:pPr>
              <w:jc w:val="right"/>
            </w:pPr>
            <w:r w:rsidRPr="00353668">
              <w:t>«</w:t>
            </w:r>
            <w:r w:rsidRPr="00353668">
              <w:rPr>
                <w:lang w:val="en-US"/>
              </w:rPr>
              <w:t>____</w:t>
            </w:r>
            <w:r w:rsidRPr="00353668">
              <w:t>»</w:t>
            </w:r>
            <w:r w:rsidRPr="00353668">
              <w:rPr>
                <w:lang w:val="en-US"/>
              </w:rPr>
              <w:t xml:space="preserve"> </w:t>
            </w:r>
            <w:r w:rsidRPr="00353668">
              <w:t>_____</w:t>
            </w:r>
            <w:r w:rsidR="004C0FCB">
              <w:t>____</w:t>
            </w:r>
            <w:r w:rsidRPr="00353668">
              <w:t xml:space="preserve"> </w:t>
            </w:r>
            <w:r w:rsidRPr="00353668">
              <w:rPr>
                <w:lang w:val="en-US"/>
              </w:rPr>
              <w:t>20</w:t>
            </w:r>
            <w:r w:rsidRPr="00353668">
              <w:t>2</w:t>
            </w:r>
            <w:r w:rsidR="008B1F1F">
              <w:t xml:space="preserve">6 </w:t>
            </w:r>
            <w:r w:rsidRPr="00353668">
              <w:t>г.</w:t>
            </w:r>
          </w:p>
        </w:tc>
      </w:tr>
      <w:tr w:rsidR="00B82607" w:rsidRPr="00353668" w14:paraId="73CF15C9" w14:textId="77777777" w:rsidTr="00B82607">
        <w:tc>
          <w:tcPr>
            <w:tcW w:w="4677" w:type="dxa"/>
          </w:tcPr>
          <w:p w14:paraId="38667C4A" w14:textId="77777777" w:rsidR="00B82607" w:rsidRPr="00353668" w:rsidRDefault="00B82607" w:rsidP="00353668"/>
        </w:tc>
        <w:tc>
          <w:tcPr>
            <w:tcW w:w="4801" w:type="dxa"/>
          </w:tcPr>
          <w:p w14:paraId="4EBAEAD0" w14:textId="77777777" w:rsidR="00B82607" w:rsidRPr="00353668" w:rsidRDefault="00B82607" w:rsidP="00353668">
            <w:pPr>
              <w:jc w:val="right"/>
            </w:pPr>
          </w:p>
        </w:tc>
      </w:tr>
    </w:tbl>
    <w:p w14:paraId="6A83B342" w14:textId="50891A96" w:rsidR="00B82607" w:rsidRDefault="00B82607" w:rsidP="00353668">
      <w:pPr>
        <w:ind w:firstLine="709"/>
        <w:jc w:val="both"/>
      </w:pPr>
      <w:r w:rsidRPr="00A823B0">
        <w:rPr>
          <w:b/>
        </w:rPr>
        <w:t>Учреждение образования «Белорусский государственный педагогический университет имени Максима Танка»</w:t>
      </w:r>
      <w:r w:rsidRPr="00353668">
        <w:t xml:space="preserve">, именуемое в дальнейшем «Заказчик», в лице  </w:t>
      </w:r>
      <w:r w:rsidR="00BD1C59" w:rsidRPr="00353668">
        <w:t>______________________</w:t>
      </w:r>
      <w:r w:rsidR="00872E68">
        <w:t>_______________________</w:t>
      </w:r>
      <w:r w:rsidR="00BD1C59" w:rsidRPr="00353668">
        <w:t>_</w:t>
      </w:r>
      <w:r w:rsidRPr="00353668">
        <w:t xml:space="preserve">, действующего на основании </w:t>
      </w:r>
      <w:r w:rsidR="00BD1C59" w:rsidRPr="00353668">
        <w:t>________________________________</w:t>
      </w:r>
      <w:r w:rsidRPr="00353668">
        <w:t xml:space="preserve">, с одной стороны, и _________________________, именуемое в дальнейшем «Подрядчик», в лице _____________________________, действующего на основании </w:t>
      </w:r>
      <w:r w:rsidR="00BD1C59" w:rsidRPr="00353668">
        <w:t>______</w:t>
      </w:r>
      <w:r w:rsidRPr="00353668">
        <w:t xml:space="preserve">, с другой стороны, вместе именуемые «Стороны», </w:t>
      </w:r>
      <w:r w:rsidR="00BC3B3F">
        <w:br/>
      </w:r>
      <w:r w:rsidRPr="00353668">
        <w:t xml:space="preserve">а по отдельности </w:t>
      </w:r>
      <w:r w:rsidR="003C5CF6" w:rsidRPr="00353668">
        <w:t xml:space="preserve">– </w:t>
      </w:r>
      <w:r w:rsidRPr="00353668">
        <w:t xml:space="preserve">«Сторона», в соответствии с </w:t>
      </w:r>
      <w:r w:rsidRPr="00353668">
        <w:rPr>
          <w:color w:val="000000"/>
        </w:rPr>
        <w:t>Правилами</w:t>
      </w:r>
      <w:r w:rsidRPr="00353668">
        <w:t xml:space="preserve"> заключения и исполнения договоров строительного подряда, утвержденными постановлением Совета Министров Республики Беларусь от </w:t>
      </w:r>
      <w:smartTag w:uri="urn:schemas-microsoft-com:office:smarttags" w:element="date">
        <w:smartTagPr>
          <w:attr w:name="Year" w:val="1998"/>
          <w:attr w:name="Day" w:val="15"/>
          <w:attr w:name="Month" w:val="09"/>
          <w:attr w:name="ls" w:val="trans"/>
        </w:smartTagPr>
        <w:r w:rsidRPr="00353668">
          <w:t>15.09.1998</w:t>
        </w:r>
      </w:smartTag>
      <w:r w:rsidR="0028249E" w:rsidRPr="00353668">
        <w:t xml:space="preserve"> № 1450 (далее – Правила)</w:t>
      </w:r>
      <w:r w:rsidR="00796314" w:rsidRPr="00353668">
        <w:t>, заключили настоящий договор (далее</w:t>
      </w:r>
      <w:r w:rsidR="007375A2">
        <w:t xml:space="preserve"> </w:t>
      </w:r>
      <w:r w:rsidR="00796314" w:rsidRPr="00353668">
        <w:t>-</w:t>
      </w:r>
      <w:r w:rsidR="007375A2">
        <w:t xml:space="preserve"> </w:t>
      </w:r>
      <w:r w:rsidR="00796314" w:rsidRPr="00353668">
        <w:t>Договор) о нижеследующем:</w:t>
      </w:r>
    </w:p>
    <w:p w14:paraId="36CDD7B7" w14:textId="77777777" w:rsidR="00954427" w:rsidRDefault="00954427" w:rsidP="00353668">
      <w:pPr>
        <w:ind w:firstLine="709"/>
        <w:jc w:val="both"/>
      </w:pPr>
    </w:p>
    <w:p w14:paraId="5980D2E7" w14:textId="77777777" w:rsidR="00B82607" w:rsidRPr="00353668" w:rsidRDefault="00B82607" w:rsidP="00353668">
      <w:pPr>
        <w:numPr>
          <w:ilvl w:val="0"/>
          <w:numId w:val="1"/>
        </w:numPr>
        <w:jc w:val="center"/>
        <w:rPr>
          <w:b/>
        </w:rPr>
      </w:pPr>
      <w:r w:rsidRPr="00353668">
        <w:rPr>
          <w:b/>
        </w:rPr>
        <w:t>ПРЕДМЕТ ДОГОВОРА</w:t>
      </w:r>
    </w:p>
    <w:p w14:paraId="3E27BF49" w14:textId="7C442A0A" w:rsidR="00B82607" w:rsidRPr="00353668" w:rsidRDefault="00B82607" w:rsidP="00353668">
      <w:pPr>
        <w:widowControl w:val="0"/>
        <w:autoSpaceDE w:val="0"/>
        <w:autoSpaceDN w:val="0"/>
        <w:adjustRightInd w:val="0"/>
        <w:ind w:firstLine="540"/>
        <w:jc w:val="both"/>
        <w:rPr>
          <w:b/>
        </w:rPr>
      </w:pPr>
      <w:r w:rsidRPr="00353668">
        <w:t xml:space="preserve">1.1. В соответствии с условиями Договора Подрядчик обязуется выполнить </w:t>
      </w:r>
      <w:r w:rsidR="00454DBE">
        <w:br/>
      </w:r>
      <w:r w:rsidRPr="00353668">
        <w:t>по заданию Заказчика подрядные работы (далее – работы) по объекту</w:t>
      </w:r>
      <w:r w:rsidR="00854777" w:rsidRPr="00353668">
        <w:t xml:space="preserve">: </w:t>
      </w:r>
      <w:r w:rsidR="00B12041" w:rsidRPr="00A823B0">
        <w:rPr>
          <w:b/>
        </w:rPr>
        <w:t>«</w:t>
      </w:r>
      <w:r w:rsidR="008308ED" w:rsidRPr="008308ED">
        <w:rPr>
          <w:b/>
        </w:rPr>
        <w:t xml:space="preserve">Текущий </w:t>
      </w:r>
      <w:r w:rsidR="00454DBE">
        <w:rPr>
          <w:b/>
        </w:rPr>
        <w:br/>
      </w:r>
      <w:r w:rsidR="008308ED" w:rsidRPr="008308ED">
        <w:rPr>
          <w:b/>
        </w:rPr>
        <w:t xml:space="preserve">ремонт системы горячего и холодного водоснабжения в учебном корпусе №7 </w:t>
      </w:r>
      <w:r w:rsidR="00454DBE">
        <w:rPr>
          <w:b/>
        </w:rPr>
        <w:br/>
      </w:r>
      <w:r w:rsidR="00DF4319">
        <w:rPr>
          <w:b/>
        </w:rPr>
        <w:t xml:space="preserve">по ул. Ф.Скорины,13 в </w:t>
      </w:r>
      <w:proofErr w:type="spellStart"/>
      <w:r w:rsidR="00DF4319">
        <w:rPr>
          <w:b/>
        </w:rPr>
        <w:t>г.</w:t>
      </w:r>
      <w:r w:rsidR="008308ED" w:rsidRPr="008308ED">
        <w:rPr>
          <w:b/>
        </w:rPr>
        <w:t>Минске</w:t>
      </w:r>
      <w:proofErr w:type="spellEnd"/>
      <w:r w:rsidR="00B12041" w:rsidRPr="00A823B0">
        <w:rPr>
          <w:b/>
        </w:rPr>
        <w:t>»</w:t>
      </w:r>
      <w:r w:rsidR="00B12041">
        <w:t xml:space="preserve"> </w:t>
      </w:r>
      <w:r w:rsidRPr="00353668">
        <w:t>(далее – Объект) в соответствии с дефектным актом и сметной документацией, прилагаемы</w:t>
      </w:r>
      <w:r w:rsidR="007D322C" w:rsidRPr="00353668">
        <w:t>ми</w:t>
      </w:r>
      <w:r w:rsidRPr="00353668">
        <w:t xml:space="preserve"> к Договору </w:t>
      </w:r>
      <w:r w:rsidR="0043157F" w:rsidRPr="00353668">
        <w:t xml:space="preserve">в качестве неотъемлемой части, </w:t>
      </w:r>
      <w:r w:rsidRPr="00353668">
        <w:t>и сдать их результат Заказчику в определенный настоящим Договором срок.</w:t>
      </w:r>
    </w:p>
    <w:p w14:paraId="2385ABC5" w14:textId="3948174D" w:rsidR="00BD1C59" w:rsidRPr="008308ED" w:rsidRDefault="00BD1C59" w:rsidP="008308ED">
      <w:pPr>
        <w:widowControl w:val="0"/>
        <w:autoSpaceDE w:val="0"/>
        <w:autoSpaceDN w:val="0"/>
        <w:adjustRightInd w:val="0"/>
        <w:ind w:firstLine="540"/>
        <w:jc w:val="both"/>
      </w:pPr>
      <w:r w:rsidRPr="00353668">
        <w:t xml:space="preserve">1.2.  Место выполнения работ: </w:t>
      </w:r>
      <w:proofErr w:type="spellStart"/>
      <w:r w:rsidRPr="00353668">
        <w:t>г.Минск</w:t>
      </w:r>
      <w:proofErr w:type="spellEnd"/>
      <w:r w:rsidRPr="00353668">
        <w:t xml:space="preserve">, </w:t>
      </w:r>
      <w:r w:rsidR="00716522">
        <w:t xml:space="preserve">ул. </w:t>
      </w:r>
      <w:r w:rsidR="000F2E68">
        <w:t>Ф.</w:t>
      </w:r>
      <w:r w:rsidR="008308ED" w:rsidRPr="008308ED">
        <w:t>Скорины,13</w:t>
      </w:r>
      <w:r w:rsidR="00C945B1">
        <w:t>.</w:t>
      </w:r>
    </w:p>
    <w:p w14:paraId="5A1B6B26" w14:textId="77777777" w:rsidR="00BD1C59" w:rsidRPr="00353668" w:rsidRDefault="00BD1C59" w:rsidP="00353668">
      <w:pPr>
        <w:widowControl w:val="0"/>
        <w:autoSpaceDE w:val="0"/>
        <w:autoSpaceDN w:val="0"/>
        <w:adjustRightInd w:val="0"/>
        <w:ind w:firstLine="540"/>
        <w:jc w:val="both"/>
      </w:pPr>
      <w:r w:rsidRPr="00353668">
        <w:t>1.3.  Сроки выполнения Подрядчиком работ:</w:t>
      </w:r>
    </w:p>
    <w:p w14:paraId="68EA6EB0" w14:textId="38053548" w:rsidR="00BD1C59" w:rsidRPr="00353668" w:rsidRDefault="00B12041" w:rsidP="00353668">
      <w:pPr>
        <w:widowControl w:val="0"/>
        <w:autoSpaceDE w:val="0"/>
        <w:autoSpaceDN w:val="0"/>
        <w:adjustRightInd w:val="0"/>
        <w:ind w:firstLine="540"/>
        <w:jc w:val="both"/>
      </w:pPr>
      <w:r>
        <w:t xml:space="preserve">- начало выполнения работ: </w:t>
      </w:r>
      <w:r w:rsidR="00F86FC5" w:rsidRPr="00F86FC5">
        <w:t xml:space="preserve">1 </w:t>
      </w:r>
      <w:r w:rsidR="000F2E68">
        <w:rPr>
          <w:lang w:val="be-BY"/>
        </w:rPr>
        <w:t>августа</w:t>
      </w:r>
      <w:r w:rsidR="00F86FC5" w:rsidRPr="00F86FC5">
        <w:t xml:space="preserve"> 2026 года</w:t>
      </w:r>
      <w:r w:rsidR="00BD1C59" w:rsidRPr="00353668">
        <w:t>;</w:t>
      </w:r>
    </w:p>
    <w:p w14:paraId="04A546A2" w14:textId="4734F702" w:rsidR="00BD1C59" w:rsidRPr="00353668" w:rsidRDefault="00BD1C59" w:rsidP="00353668">
      <w:pPr>
        <w:widowControl w:val="0"/>
        <w:autoSpaceDE w:val="0"/>
        <w:autoSpaceDN w:val="0"/>
        <w:adjustRightInd w:val="0"/>
        <w:ind w:firstLine="540"/>
        <w:jc w:val="both"/>
      </w:pPr>
      <w:r w:rsidRPr="00353668">
        <w:t xml:space="preserve">- окончание выполнения работ: </w:t>
      </w:r>
      <w:r w:rsidR="008308ED">
        <w:t>3</w:t>
      </w:r>
      <w:r w:rsidR="000F2E68">
        <w:t>0 сентября</w:t>
      </w:r>
      <w:r w:rsidR="00F86FC5" w:rsidRPr="00F86FC5">
        <w:t xml:space="preserve"> 2026 года</w:t>
      </w:r>
      <w:r w:rsidRPr="00353668">
        <w:t>.</w:t>
      </w:r>
    </w:p>
    <w:p w14:paraId="39222DD8" w14:textId="77777777" w:rsidR="00B82607" w:rsidRPr="00353668" w:rsidRDefault="00B82607" w:rsidP="00353668">
      <w:pPr>
        <w:widowControl w:val="0"/>
        <w:autoSpaceDE w:val="0"/>
        <w:autoSpaceDN w:val="0"/>
        <w:adjustRightInd w:val="0"/>
        <w:ind w:firstLine="540"/>
        <w:jc w:val="both"/>
      </w:pPr>
      <w:r w:rsidRPr="00353668">
        <w:t>1.4. Допускается изменение сроков выполнения работ в следующих случаях:</w:t>
      </w:r>
    </w:p>
    <w:p w14:paraId="6F458ED5" w14:textId="77777777" w:rsidR="00B82607" w:rsidRPr="00353668" w:rsidRDefault="00B82607" w:rsidP="00353668">
      <w:pPr>
        <w:widowControl w:val="0"/>
        <w:autoSpaceDE w:val="0"/>
        <w:autoSpaceDN w:val="0"/>
        <w:adjustRightInd w:val="0"/>
        <w:ind w:firstLine="540"/>
        <w:jc w:val="both"/>
      </w:pPr>
      <w:r w:rsidRPr="00353668">
        <w:t>- в связи с невозможностью исполнения обязательств Подрядчиком по Договору вследствие возникновения обстоятельств непреодолимой силы;</w:t>
      </w:r>
    </w:p>
    <w:p w14:paraId="5A8579A3" w14:textId="68F58F73" w:rsidR="00B82607" w:rsidRPr="00353668" w:rsidRDefault="00B82607" w:rsidP="00353668">
      <w:pPr>
        <w:widowControl w:val="0"/>
        <w:autoSpaceDE w:val="0"/>
        <w:autoSpaceDN w:val="0"/>
        <w:adjustRightInd w:val="0"/>
        <w:ind w:firstLine="540"/>
        <w:jc w:val="both"/>
      </w:pPr>
      <w:r w:rsidRPr="00353668">
        <w:t xml:space="preserve">- возникновением потребности в выполнении </w:t>
      </w:r>
      <w:r w:rsidR="00D07BB3">
        <w:t xml:space="preserve">подрядных </w:t>
      </w:r>
      <w:r w:rsidRPr="00353668">
        <w:t>работ по текущему ремонту, не предусмот</w:t>
      </w:r>
      <w:r w:rsidR="00D86482" w:rsidRPr="00353668">
        <w:t>ренных в дефектном акте и смете;</w:t>
      </w:r>
    </w:p>
    <w:p w14:paraId="2E8B2A36" w14:textId="70EBA75E" w:rsidR="00D86482" w:rsidRPr="00353668" w:rsidRDefault="00D86482" w:rsidP="00353668">
      <w:pPr>
        <w:widowControl w:val="0"/>
        <w:autoSpaceDE w:val="0"/>
        <w:autoSpaceDN w:val="0"/>
        <w:adjustRightInd w:val="0"/>
        <w:ind w:firstLine="540"/>
        <w:jc w:val="both"/>
      </w:pPr>
      <w:r w:rsidRPr="00353668">
        <w:t>- в других случаях, предусмотренных законодательством.</w:t>
      </w:r>
    </w:p>
    <w:p w14:paraId="351A4E7B" w14:textId="4CABF118" w:rsidR="00CA0D00" w:rsidRPr="003A3E1B" w:rsidRDefault="00B82607" w:rsidP="00CA0D00">
      <w:pPr>
        <w:widowControl w:val="0"/>
        <w:autoSpaceDE w:val="0"/>
        <w:autoSpaceDN w:val="0"/>
        <w:adjustRightInd w:val="0"/>
        <w:ind w:firstLine="540"/>
        <w:jc w:val="both"/>
        <w:rPr>
          <w:b/>
        </w:rPr>
      </w:pPr>
      <w:r w:rsidRPr="00353668">
        <w:t>1.5.  Работы выполняются собственными силами Подрядчика.</w:t>
      </w:r>
      <w:r w:rsidR="00CA0D00" w:rsidRPr="00CA0D00">
        <w:rPr>
          <w:b/>
        </w:rPr>
        <w:t xml:space="preserve"> </w:t>
      </w:r>
    </w:p>
    <w:p w14:paraId="65EB0AB0" w14:textId="58A7C2B5" w:rsidR="00020501" w:rsidRDefault="00B82607" w:rsidP="00B546F3">
      <w:pPr>
        <w:widowControl w:val="0"/>
        <w:autoSpaceDE w:val="0"/>
        <w:autoSpaceDN w:val="0"/>
        <w:adjustRightInd w:val="0"/>
        <w:ind w:firstLine="540"/>
        <w:jc w:val="both"/>
      </w:pPr>
      <w:r w:rsidRPr="00353668">
        <w:t xml:space="preserve">1.6. Заказчик обязуется принять результат работ и оплатить их стоимость на основании справки о стоимости выполненных работ и в соответствии с актами </w:t>
      </w:r>
      <w:r w:rsidR="00DD6E86">
        <w:br/>
      </w:r>
      <w:r w:rsidRPr="00353668">
        <w:t>сдачи-приемки выполненных строительных и иных специальных монтажных работ.</w:t>
      </w:r>
    </w:p>
    <w:p w14:paraId="1BE7583E" w14:textId="77777777" w:rsidR="00954427" w:rsidRPr="00353668" w:rsidRDefault="00954427" w:rsidP="00B546F3">
      <w:pPr>
        <w:widowControl w:val="0"/>
        <w:autoSpaceDE w:val="0"/>
        <w:autoSpaceDN w:val="0"/>
        <w:adjustRightInd w:val="0"/>
        <w:ind w:firstLine="540"/>
        <w:jc w:val="both"/>
      </w:pPr>
    </w:p>
    <w:p w14:paraId="42815FE8" w14:textId="77777777" w:rsidR="00B82607" w:rsidRPr="00353668" w:rsidRDefault="00B82607" w:rsidP="00353668">
      <w:pPr>
        <w:widowControl w:val="0"/>
        <w:autoSpaceDE w:val="0"/>
        <w:autoSpaceDN w:val="0"/>
        <w:adjustRightInd w:val="0"/>
        <w:jc w:val="center"/>
        <w:rPr>
          <w:b/>
        </w:rPr>
      </w:pPr>
      <w:r w:rsidRPr="00353668">
        <w:rPr>
          <w:b/>
        </w:rPr>
        <w:t xml:space="preserve">2. ЦЕНА ДОГОВОРА </w:t>
      </w:r>
    </w:p>
    <w:p w14:paraId="329686CF" w14:textId="3FAFC949" w:rsidR="005766B5" w:rsidRPr="00353668" w:rsidRDefault="00B82607" w:rsidP="00353668">
      <w:pPr>
        <w:pStyle w:val="a5"/>
        <w:shd w:val="clear" w:color="auto" w:fill="FFFFFF"/>
        <w:spacing w:after="0" w:line="240" w:lineRule="auto"/>
        <w:ind w:left="0" w:firstLine="567"/>
        <w:jc w:val="both"/>
        <w:rPr>
          <w:rFonts w:ascii="Times New Roman" w:hAnsi="Times New Roman"/>
          <w:sz w:val="24"/>
          <w:szCs w:val="24"/>
        </w:rPr>
      </w:pPr>
      <w:r w:rsidRPr="00353668">
        <w:rPr>
          <w:rFonts w:ascii="Times New Roman" w:hAnsi="Times New Roman"/>
          <w:sz w:val="24"/>
          <w:szCs w:val="24"/>
        </w:rPr>
        <w:t>2.1. </w:t>
      </w:r>
      <w:r w:rsidR="002D1294" w:rsidRPr="00353668">
        <w:rPr>
          <w:rFonts w:ascii="Times New Roman" w:hAnsi="Times New Roman"/>
          <w:sz w:val="24"/>
          <w:szCs w:val="24"/>
        </w:rPr>
        <w:t>Неизменная договорная (контрактная) цена</w:t>
      </w:r>
      <w:r w:rsidR="005766B5" w:rsidRPr="00353668">
        <w:rPr>
          <w:rFonts w:ascii="Times New Roman" w:hAnsi="Times New Roman"/>
          <w:sz w:val="24"/>
          <w:szCs w:val="24"/>
        </w:rPr>
        <w:t xml:space="preserve"> </w:t>
      </w:r>
      <w:r w:rsidR="00CB3646" w:rsidRPr="00353668">
        <w:rPr>
          <w:rFonts w:ascii="Times New Roman" w:hAnsi="Times New Roman"/>
          <w:sz w:val="24"/>
          <w:szCs w:val="24"/>
        </w:rPr>
        <w:t xml:space="preserve">по Договору </w:t>
      </w:r>
      <w:r w:rsidR="005766B5" w:rsidRPr="00353668">
        <w:rPr>
          <w:rFonts w:ascii="Times New Roman" w:hAnsi="Times New Roman"/>
          <w:sz w:val="24"/>
          <w:szCs w:val="24"/>
        </w:rPr>
        <w:t>составляет в действующих ценах: ___</w:t>
      </w:r>
      <w:r w:rsidR="00412AE3">
        <w:rPr>
          <w:rFonts w:ascii="Times New Roman" w:hAnsi="Times New Roman"/>
          <w:sz w:val="24"/>
          <w:szCs w:val="24"/>
        </w:rPr>
        <w:t>_____</w:t>
      </w:r>
      <w:r w:rsidR="005766B5" w:rsidRPr="00353668">
        <w:rPr>
          <w:rFonts w:ascii="Times New Roman" w:hAnsi="Times New Roman"/>
          <w:sz w:val="24"/>
          <w:szCs w:val="24"/>
        </w:rPr>
        <w:t>____ (___</w:t>
      </w:r>
      <w:r w:rsidR="00412AE3">
        <w:rPr>
          <w:rFonts w:ascii="Times New Roman" w:hAnsi="Times New Roman"/>
          <w:sz w:val="24"/>
          <w:szCs w:val="24"/>
        </w:rPr>
        <w:t>______________</w:t>
      </w:r>
      <w:r w:rsidR="005766B5" w:rsidRPr="00353668">
        <w:rPr>
          <w:rFonts w:ascii="Times New Roman" w:hAnsi="Times New Roman"/>
          <w:sz w:val="24"/>
          <w:szCs w:val="24"/>
        </w:rPr>
        <w:t>__________) белорусских рублей, __________________</w:t>
      </w:r>
      <w:r w:rsidR="00412AE3">
        <w:rPr>
          <w:rFonts w:ascii="Times New Roman" w:hAnsi="Times New Roman"/>
          <w:sz w:val="24"/>
          <w:szCs w:val="24"/>
        </w:rPr>
        <w:t>____________</w:t>
      </w:r>
      <w:r w:rsidR="005766B5" w:rsidRPr="00353668">
        <w:rPr>
          <w:rFonts w:ascii="Times New Roman" w:hAnsi="Times New Roman"/>
          <w:sz w:val="24"/>
          <w:szCs w:val="24"/>
        </w:rPr>
        <w:t xml:space="preserve">______________, в том числе НДС </w:t>
      </w:r>
      <w:r w:rsidR="00D1569A" w:rsidRPr="00353668">
        <w:rPr>
          <w:rFonts w:ascii="Times New Roman" w:hAnsi="Times New Roman"/>
          <w:sz w:val="24"/>
          <w:szCs w:val="24"/>
        </w:rPr>
        <w:t>__________%</w:t>
      </w:r>
      <w:r w:rsidR="005766B5" w:rsidRPr="00353668">
        <w:rPr>
          <w:rFonts w:ascii="Times New Roman" w:hAnsi="Times New Roman"/>
          <w:sz w:val="24"/>
          <w:szCs w:val="24"/>
        </w:rPr>
        <w:t xml:space="preserve"> в сумме_______________________.</w:t>
      </w:r>
    </w:p>
    <w:p w14:paraId="06256AF9" w14:textId="1A28EA94" w:rsidR="00BF2595" w:rsidRPr="00353668" w:rsidRDefault="00BF2595" w:rsidP="00353668">
      <w:pPr>
        <w:shd w:val="clear" w:color="auto" w:fill="FFFFFF"/>
        <w:jc w:val="both"/>
      </w:pPr>
      <w:r w:rsidRPr="00353668">
        <w:t xml:space="preserve">         </w:t>
      </w:r>
      <w:r w:rsidR="00B82607" w:rsidRPr="00353668">
        <w:t xml:space="preserve"> 2.2. </w:t>
      </w:r>
      <w:r w:rsidR="00BF2B16" w:rsidRPr="00353668">
        <w:t>Цена З</w:t>
      </w:r>
      <w:r w:rsidRPr="00353668">
        <w:t>аказчика формируется в размере сметной стоимости подрядных работ, определенной на дату начала в</w:t>
      </w:r>
      <w:r w:rsidR="00BF2B16" w:rsidRPr="00353668">
        <w:t>ыполнения работ, установленную З</w:t>
      </w:r>
      <w:r w:rsidRPr="00353668">
        <w:t>аказчиком в дефектном акте, с учетом прогнозных индексов, действующих в соответствующем месяце периода продолжительности выполнения п</w:t>
      </w:r>
      <w:r w:rsidR="00BF2B16" w:rsidRPr="00353668">
        <w:t>одрядных работ, установленного З</w:t>
      </w:r>
      <w:r w:rsidRPr="00353668">
        <w:t>аказчиком в дефектном акте, и НДС в соответствии с законодательством.</w:t>
      </w:r>
    </w:p>
    <w:p w14:paraId="46E4C948" w14:textId="78C95569" w:rsidR="00BF2595" w:rsidRPr="00353668" w:rsidRDefault="00BF2B16" w:rsidP="009D337D">
      <w:pPr>
        <w:pStyle w:val="a5"/>
        <w:shd w:val="clear" w:color="auto" w:fill="FFFFFF"/>
        <w:spacing w:after="0" w:line="240" w:lineRule="auto"/>
        <w:ind w:left="0" w:firstLine="567"/>
        <w:jc w:val="both"/>
        <w:rPr>
          <w:rFonts w:ascii="Times New Roman" w:hAnsi="Times New Roman"/>
          <w:sz w:val="24"/>
          <w:szCs w:val="24"/>
        </w:rPr>
      </w:pPr>
      <w:r w:rsidRPr="00353668">
        <w:rPr>
          <w:rFonts w:ascii="Times New Roman" w:hAnsi="Times New Roman"/>
          <w:sz w:val="24"/>
          <w:szCs w:val="24"/>
        </w:rPr>
        <w:t>Для применения З</w:t>
      </w:r>
      <w:r w:rsidR="00BF2595" w:rsidRPr="00353668">
        <w:rPr>
          <w:rFonts w:ascii="Times New Roman" w:hAnsi="Times New Roman"/>
          <w:sz w:val="24"/>
          <w:szCs w:val="24"/>
        </w:rPr>
        <w:t>аказчиком прогнозных индексов, действующих в соответствующем месяце периода продолжительности выполнения подрядных работ, сметная стоимость работ каждого месяца определяется пропорционально количеству календарных дней в каждом месяце периода продолжительности выполнения таких работ, уст</w:t>
      </w:r>
      <w:r w:rsidR="00007BC6">
        <w:rPr>
          <w:rFonts w:ascii="Times New Roman" w:hAnsi="Times New Roman"/>
          <w:sz w:val="24"/>
          <w:szCs w:val="24"/>
        </w:rPr>
        <w:t>ановленного З</w:t>
      </w:r>
      <w:r w:rsidR="00BF2595" w:rsidRPr="00353668">
        <w:rPr>
          <w:rFonts w:ascii="Times New Roman" w:hAnsi="Times New Roman"/>
          <w:sz w:val="24"/>
          <w:szCs w:val="24"/>
        </w:rPr>
        <w:t>аказчиком в дефектном акте.</w:t>
      </w:r>
    </w:p>
    <w:p w14:paraId="69F7EA24" w14:textId="259CFC06" w:rsidR="00614DE7" w:rsidRPr="00353668" w:rsidRDefault="00614DE7" w:rsidP="00353668">
      <w:pPr>
        <w:shd w:val="clear" w:color="auto" w:fill="FFFFFF"/>
        <w:jc w:val="both"/>
      </w:pPr>
      <w:r w:rsidRPr="00353668">
        <w:lastRenderedPageBreak/>
        <w:t xml:space="preserve">        Цена предложения Подрядчика формируется на основании представленных Заказчиком дефектного акта и сметы.</w:t>
      </w:r>
    </w:p>
    <w:p w14:paraId="7C21B2DA" w14:textId="707B9CFA" w:rsidR="00614DE7" w:rsidRPr="00353668" w:rsidRDefault="00594550" w:rsidP="00353668">
      <w:pPr>
        <w:shd w:val="clear" w:color="auto" w:fill="FFFFFF"/>
        <w:jc w:val="both"/>
      </w:pPr>
      <w:r w:rsidRPr="00353668">
        <w:t xml:space="preserve">     </w:t>
      </w:r>
      <w:r w:rsidR="001C1842">
        <w:t xml:space="preserve">  </w:t>
      </w:r>
      <w:r w:rsidRPr="00353668">
        <w:t xml:space="preserve"> </w:t>
      </w:r>
      <w:r w:rsidR="00614DE7" w:rsidRPr="00353668">
        <w:t>Цена предложения Подрядчика определяется одним из следующих методов:</w:t>
      </w:r>
    </w:p>
    <w:p w14:paraId="66D45D26" w14:textId="4810EFD3" w:rsidR="00614DE7" w:rsidRPr="00353668" w:rsidRDefault="00614DE7" w:rsidP="00353668">
      <w:pPr>
        <w:shd w:val="clear" w:color="auto" w:fill="FFFFFF"/>
        <w:jc w:val="both"/>
      </w:pPr>
      <w:r w:rsidRPr="00353668">
        <w:t xml:space="preserve">        1). В случае, когда Подрядчик соглашается со сметой, представленной Заказчиком - в размере сметной стоимости подрядных работ, определенной Заказчиком на дату начала выполнения таких работ, установленную в дефектном акте, с учетом обязательных страховых взносов, уплачиваемых Подрядчиком согласно законодательству, конкурсного коэффициента, прогнозных индексов, действующих в каждом месяце периода продолжительности выполнения подрядных работ, налогов, уплачиваемых </w:t>
      </w:r>
      <w:r w:rsidR="000014A9">
        <w:t>П</w:t>
      </w:r>
      <w:r w:rsidRPr="00353668">
        <w:t>одрядчиком из выручки согласно законодательству;</w:t>
      </w:r>
    </w:p>
    <w:p w14:paraId="3AC8E9E3" w14:textId="0815A6B7" w:rsidR="00614DE7" w:rsidRPr="00353668" w:rsidRDefault="00614DE7" w:rsidP="00353668">
      <w:pPr>
        <w:pStyle w:val="a5"/>
        <w:shd w:val="clear" w:color="auto" w:fill="FFFFFF"/>
        <w:spacing w:after="0" w:line="240" w:lineRule="auto"/>
        <w:ind w:left="0"/>
        <w:jc w:val="both"/>
        <w:rPr>
          <w:rFonts w:ascii="Times New Roman" w:hAnsi="Times New Roman"/>
          <w:sz w:val="24"/>
          <w:szCs w:val="24"/>
        </w:rPr>
      </w:pPr>
      <w:r w:rsidRPr="00353668">
        <w:rPr>
          <w:rFonts w:ascii="Times New Roman" w:hAnsi="Times New Roman"/>
          <w:sz w:val="24"/>
          <w:szCs w:val="24"/>
        </w:rPr>
        <w:t xml:space="preserve">        2). В случае, когда Подрядчик составляет свою смету - путем составления сметы на дату начала выполнения подрядных работ, установленную Заказчиком в дефектном акте, с учетом обязательных страховых взносов, уплачиваемых Подрядчиком согласно законодательству, конкурсного коэффициента, прогнозных индексов, действующих в каждом месяце периода продолжительности выполнения подрядных работ, налогов, уплачиваемых подрядчиком из выручки согласно законодательству. При составлении сметы Подрядчик вправе с учетом технологии выполнения работ и соблюдения требований обязательных для применения технических нормативных правовых актов использовать нормативы расхода ресурсов в натуральном выражении, отлич</w:t>
      </w:r>
      <w:r w:rsidR="00691655">
        <w:rPr>
          <w:rFonts w:ascii="Times New Roman" w:hAnsi="Times New Roman"/>
          <w:sz w:val="24"/>
          <w:szCs w:val="24"/>
        </w:rPr>
        <w:t>ные от предусмотренных в смете З</w:t>
      </w:r>
      <w:r w:rsidRPr="00353668">
        <w:rPr>
          <w:rFonts w:ascii="Times New Roman" w:hAnsi="Times New Roman"/>
          <w:sz w:val="24"/>
          <w:szCs w:val="24"/>
        </w:rPr>
        <w:t>аказчика, заменить виды используемых материалов, изделий, конструкций, машин и механизмов при условии сохранения качественных и потребительских характеристик объекта (результата выполненных работ).</w:t>
      </w:r>
    </w:p>
    <w:p w14:paraId="186A428C" w14:textId="22C0A5F4" w:rsidR="00614DE7" w:rsidRPr="00353668" w:rsidRDefault="00614DE7" w:rsidP="00353668">
      <w:pPr>
        <w:pStyle w:val="a5"/>
        <w:shd w:val="clear" w:color="auto" w:fill="FFFFFF"/>
        <w:spacing w:after="0" w:line="240" w:lineRule="auto"/>
        <w:ind w:left="0"/>
        <w:jc w:val="both"/>
        <w:rPr>
          <w:rFonts w:ascii="Times New Roman" w:hAnsi="Times New Roman"/>
          <w:sz w:val="24"/>
          <w:szCs w:val="24"/>
        </w:rPr>
      </w:pPr>
      <w:r w:rsidRPr="00353668">
        <w:rPr>
          <w:rFonts w:ascii="Times New Roman" w:hAnsi="Times New Roman"/>
          <w:sz w:val="24"/>
          <w:szCs w:val="24"/>
        </w:rPr>
        <w:t xml:space="preserve">           </w:t>
      </w:r>
      <w:r w:rsidR="00940919" w:rsidRPr="00353668">
        <w:rPr>
          <w:rFonts w:ascii="Times New Roman" w:hAnsi="Times New Roman"/>
          <w:sz w:val="24"/>
          <w:szCs w:val="24"/>
        </w:rPr>
        <w:t xml:space="preserve">Порядок формирования цены предложения </w:t>
      </w:r>
      <w:r w:rsidR="003F3FBD">
        <w:rPr>
          <w:rFonts w:ascii="Times New Roman" w:hAnsi="Times New Roman"/>
          <w:sz w:val="24"/>
          <w:szCs w:val="24"/>
        </w:rPr>
        <w:t>П</w:t>
      </w:r>
      <w:r w:rsidR="00940919" w:rsidRPr="00353668">
        <w:rPr>
          <w:rFonts w:ascii="Times New Roman" w:hAnsi="Times New Roman"/>
          <w:sz w:val="24"/>
          <w:szCs w:val="24"/>
        </w:rPr>
        <w:t>одрядчика, в том числе по видам работ, подтверждается расчетами.</w:t>
      </w:r>
    </w:p>
    <w:p w14:paraId="45A07938" w14:textId="77777777" w:rsidR="001666EF" w:rsidRPr="007E4696" w:rsidRDefault="001666EF" w:rsidP="001666EF">
      <w:pPr>
        <w:pStyle w:val="a5"/>
        <w:shd w:val="clear" w:color="auto" w:fill="FFFFFF"/>
        <w:spacing w:after="0" w:line="240" w:lineRule="auto"/>
        <w:ind w:left="0"/>
        <w:jc w:val="both"/>
        <w:rPr>
          <w:rFonts w:ascii="Times New Roman" w:hAnsi="Times New Roman"/>
          <w:sz w:val="24"/>
          <w:szCs w:val="24"/>
        </w:rPr>
      </w:pPr>
      <w:r w:rsidRPr="007E4696">
        <w:rPr>
          <w:rFonts w:ascii="Times New Roman" w:hAnsi="Times New Roman"/>
          <w:sz w:val="24"/>
          <w:szCs w:val="24"/>
        </w:rPr>
        <w:t xml:space="preserve">           Расчет стоимости выполненных работ производится в соответствии с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w:t>
      </w:r>
      <w:r w:rsidRPr="007E4696">
        <w:rPr>
          <w:rFonts w:ascii="Times New Roman" w:hAnsi="Times New Roman"/>
          <w:sz w:val="24"/>
          <w:szCs w:val="24"/>
          <w:lang w:eastAsia="ru-RU"/>
        </w:rPr>
        <w:t>от 13.10.2025 № 116 «О порядке определения сметной стоимости строительства, пусконаладочных работ и составления сметной документации на основании нормативов расходов ресурсов в натуральном выражении»</w:t>
      </w:r>
      <w:r>
        <w:rPr>
          <w:rFonts w:ascii="Times New Roman" w:hAnsi="Times New Roman"/>
          <w:sz w:val="24"/>
          <w:szCs w:val="24"/>
          <w:lang w:eastAsia="ru-RU"/>
        </w:rPr>
        <w:t>.</w:t>
      </w:r>
    </w:p>
    <w:p w14:paraId="50553C18" w14:textId="77777777" w:rsidR="00614DE7" w:rsidRPr="00353668" w:rsidRDefault="00614DE7" w:rsidP="00353668">
      <w:pPr>
        <w:pStyle w:val="a5"/>
        <w:shd w:val="clear" w:color="auto" w:fill="FFFFFF"/>
        <w:spacing w:after="0" w:line="240" w:lineRule="auto"/>
        <w:ind w:left="0"/>
        <w:jc w:val="both"/>
        <w:rPr>
          <w:rFonts w:ascii="Times New Roman" w:hAnsi="Times New Roman"/>
          <w:sz w:val="24"/>
          <w:szCs w:val="24"/>
        </w:rPr>
      </w:pPr>
      <w:r w:rsidRPr="00353668">
        <w:rPr>
          <w:rFonts w:ascii="Times New Roman" w:hAnsi="Times New Roman"/>
          <w:sz w:val="24"/>
          <w:szCs w:val="24"/>
        </w:rPr>
        <w:t xml:space="preserve">          </w:t>
      </w:r>
      <w:r w:rsidR="00B82607" w:rsidRPr="00353668">
        <w:rPr>
          <w:rFonts w:ascii="Times New Roman" w:hAnsi="Times New Roman"/>
          <w:sz w:val="24"/>
          <w:szCs w:val="24"/>
        </w:rPr>
        <w:t>2.3. Цена Договора может быть изменена по основаниям, предусмотренным в подпункте 1.8 пункта 1 постановления Совета Министров Республики Беларусь от 15 июня 2019 г.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в следующих случаях:</w:t>
      </w:r>
    </w:p>
    <w:p w14:paraId="41B411EF" w14:textId="66F8BB75" w:rsidR="007C43CE" w:rsidRPr="00353668" w:rsidRDefault="00614DE7" w:rsidP="00353668">
      <w:pPr>
        <w:pStyle w:val="a5"/>
        <w:shd w:val="clear" w:color="auto" w:fill="FFFFFF"/>
        <w:spacing w:after="0" w:line="240" w:lineRule="auto"/>
        <w:ind w:left="0"/>
        <w:jc w:val="both"/>
        <w:rPr>
          <w:rFonts w:ascii="Times New Roman" w:hAnsi="Times New Roman"/>
          <w:sz w:val="24"/>
          <w:szCs w:val="24"/>
        </w:rPr>
      </w:pPr>
      <w:r w:rsidRPr="00353668">
        <w:rPr>
          <w:rFonts w:ascii="Times New Roman" w:hAnsi="Times New Roman"/>
          <w:sz w:val="24"/>
          <w:szCs w:val="24"/>
        </w:rPr>
        <w:t xml:space="preserve">      </w:t>
      </w:r>
      <w:r w:rsidR="007C43CE" w:rsidRPr="00353668">
        <w:rPr>
          <w:rFonts w:ascii="Times New Roman" w:hAnsi="Times New Roman"/>
          <w:sz w:val="24"/>
          <w:szCs w:val="24"/>
        </w:rPr>
        <w:t xml:space="preserve"> </w:t>
      </w:r>
      <w:r w:rsidRPr="00353668">
        <w:rPr>
          <w:rFonts w:ascii="Times New Roman" w:hAnsi="Times New Roman"/>
          <w:sz w:val="24"/>
          <w:szCs w:val="24"/>
        </w:rPr>
        <w:t xml:space="preserve"> </w:t>
      </w:r>
      <w:r w:rsidR="00B82607" w:rsidRPr="00353668">
        <w:rPr>
          <w:rFonts w:ascii="Times New Roman" w:hAnsi="Times New Roman"/>
          <w:sz w:val="24"/>
          <w:szCs w:val="24"/>
        </w:rPr>
        <w:t xml:space="preserve">- увеличена не более чем на 15% по отношению к предусмотренному Договором при его заключении объему (количеству) соответствующих работ. В этом случае стоимость работ увеличивается пропорционально увеличению их объема (количества), а сопутствующих работ - с учетом этого увеличения; </w:t>
      </w:r>
    </w:p>
    <w:p w14:paraId="3525F476" w14:textId="779D41F8" w:rsidR="00B82607" w:rsidRPr="00353668" w:rsidRDefault="007C43CE" w:rsidP="00353668">
      <w:pPr>
        <w:pStyle w:val="a5"/>
        <w:shd w:val="clear" w:color="auto" w:fill="FFFFFF"/>
        <w:spacing w:after="0" w:line="240" w:lineRule="auto"/>
        <w:ind w:left="0"/>
        <w:jc w:val="both"/>
        <w:rPr>
          <w:rFonts w:ascii="Times New Roman" w:hAnsi="Times New Roman"/>
          <w:sz w:val="24"/>
          <w:szCs w:val="24"/>
        </w:rPr>
      </w:pPr>
      <w:r w:rsidRPr="00353668">
        <w:rPr>
          <w:rFonts w:ascii="Times New Roman" w:hAnsi="Times New Roman"/>
          <w:sz w:val="24"/>
          <w:szCs w:val="24"/>
        </w:rPr>
        <w:t xml:space="preserve">        </w:t>
      </w:r>
      <w:r w:rsidR="00614DE7" w:rsidRPr="00353668">
        <w:rPr>
          <w:rFonts w:ascii="Times New Roman" w:hAnsi="Times New Roman"/>
          <w:sz w:val="24"/>
          <w:szCs w:val="24"/>
        </w:rPr>
        <w:t xml:space="preserve"> </w:t>
      </w:r>
      <w:r w:rsidR="00B82607" w:rsidRPr="00353668">
        <w:rPr>
          <w:rFonts w:ascii="Times New Roman" w:hAnsi="Times New Roman"/>
          <w:sz w:val="24"/>
          <w:szCs w:val="24"/>
        </w:rPr>
        <w:t>- уменьшена при уменьшении объема (количества) работ в случае утраты потребности в приобретении предусмотренного Договором при его заключении объема (количества) соответствующих работ.  В этом случае стоимость работ уменьшается пропорционально уменьшению их объема (количества), а сопутствующих работ – с учетом этого уменьшения;</w:t>
      </w:r>
    </w:p>
    <w:p w14:paraId="0C20248B" w14:textId="788DA8B0" w:rsidR="00B82607" w:rsidRPr="00353668" w:rsidRDefault="007C43CE" w:rsidP="00353668">
      <w:pPr>
        <w:autoSpaceDE w:val="0"/>
        <w:autoSpaceDN w:val="0"/>
        <w:adjustRightInd w:val="0"/>
        <w:ind w:firstLine="540"/>
        <w:jc w:val="both"/>
      </w:pPr>
      <w:r w:rsidRPr="00353668">
        <w:rPr>
          <w:b/>
        </w:rPr>
        <w:t>-</w:t>
      </w:r>
      <w:r w:rsidR="00B82607" w:rsidRPr="00353668">
        <w:rPr>
          <w:b/>
        </w:rPr>
        <w:t xml:space="preserve"> </w:t>
      </w:r>
      <w:r w:rsidR="00B82607" w:rsidRPr="00353668">
        <w:t>уменьшена без изменения объема (количества) работ, в том числе их потребительских, функциональных, технических, качественных и эксплуатационных показателей характеристик;</w:t>
      </w:r>
    </w:p>
    <w:p w14:paraId="48269B86" w14:textId="092FFC6F" w:rsidR="00B82607" w:rsidRPr="00353668" w:rsidRDefault="007C43CE" w:rsidP="00353668">
      <w:pPr>
        <w:autoSpaceDE w:val="0"/>
        <w:autoSpaceDN w:val="0"/>
        <w:adjustRightInd w:val="0"/>
        <w:ind w:firstLine="540"/>
        <w:jc w:val="both"/>
        <w:rPr>
          <w:lang w:val="be-BY"/>
        </w:rPr>
      </w:pPr>
      <w:r w:rsidRPr="00353668">
        <w:t>-</w:t>
      </w:r>
      <w:r w:rsidR="00B82607" w:rsidRPr="00353668">
        <w:t xml:space="preserve"> в связи с изменением законодательства, а также в случае измен</w:t>
      </w:r>
      <w:r w:rsidR="009B5A19" w:rsidRPr="00353668">
        <w:t>ения регулируемых цен (тарифов)</w:t>
      </w:r>
      <w:r w:rsidR="009B5A19" w:rsidRPr="00353668">
        <w:rPr>
          <w:lang w:val="be-BY"/>
        </w:rPr>
        <w:t>;</w:t>
      </w:r>
    </w:p>
    <w:p w14:paraId="0C2931E9" w14:textId="6D4A5245" w:rsidR="00B82607" w:rsidRPr="00353668" w:rsidRDefault="00574AC0" w:rsidP="00353668">
      <w:pPr>
        <w:autoSpaceDE w:val="0"/>
        <w:autoSpaceDN w:val="0"/>
        <w:adjustRightInd w:val="0"/>
        <w:ind w:firstLine="540"/>
        <w:jc w:val="both"/>
      </w:pPr>
      <w:r w:rsidRPr="00353668">
        <w:t xml:space="preserve">- </w:t>
      </w:r>
      <w:r w:rsidR="00467B7C" w:rsidRPr="00353668">
        <w:t xml:space="preserve">увеличена </w:t>
      </w:r>
      <w:r w:rsidR="00B82607" w:rsidRPr="00353668">
        <w:t>не более ч</w:t>
      </w:r>
      <w:r w:rsidR="009B5A19" w:rsidRPr="00353668">
        <w:t xml:space="preserve">ем на 15 % по отношению к цене </w:t>
      </w:r>
      <w:r w:rsidR="009B5A19" w:rsidRPr="00353668">
        <w:rPr>
          <w:lang w:val="be-BY"/>
        </w:rPr>
        <w:t>Д</w:t>
      </w:r>
      <w:r w:rsidR="00B82607" w:rsidRPr="00353668">
        <w:t xml:space="preserve">оговора при его заключении, обусловленного возникновением потребности в выполнении </w:t>
      </w:r>
      <w:r w:rsidR="00D07BB3">
        <w:t>подрядных</w:t>
      </w:r>
      <w:r w:rsidR="00B82607" w:rsidRPr="00353668">
        <w:t xml:space="preserve"> работ по текущему ремонту, не предусмотренных в дефектном акте и смете, </w:t>
      </w:r>
      <w:r w:rsidR="00B82607" w:rsidRPr="00353668">
        <w:rPr>
          <w:rStyle w:val="word-wrapper"/>
          <w:color w:val="242424"/>
          <w:shd w:val="clear" w:color="auto" w:fill="FFFFFF"/>
        </w:rPr>
        <w:t xml:space="preserve">подтвержденной актом, </w:t>
      </w:r>
      <w:r w:rsidR="00B82607" w:rsidRPr="00353668">
        <w:rPr>
          <w:rStyle w:val="word-wrapper"/>
          <w:color w:val="242424"/>
          <w:shd w:val="clear" w:color="auto" w:fill="FFFFFF"/>
        </w:rPr>
        <w:lastRenderedPageBreak/>
        <w:t>по</w:t>
      </w:r>
      <w:r w:rsidR="0025038D" w:rsidRPr="00353668">
        <w:rPr>
          <w:rStyle w:val="word-wrapper"/>
          <w:color w:val="242424"/>
          <w:shd w:val="clear" w:color="auto" w:fill="FFFFFF"/>
        </w:rPr>
        <w:t xml:space="preserve">дписанным </w:t>
      </w:r>
      <w:r w:rsidR="0025038D" w:rsidRPr="00353668">
        <w:rPr>
          <w:rStyle w:val="word-wrapper"/>
          <w:color w:val="242424"/>
          <w:shd w:val="clear" w:color="auto" w:fill="FFFFFF"/>
          <w:lang w:val="be-BY"/>
        </w:rPr>
        <w:t>З</w:t>
      </w:r>
      <w:proofErr w:type="spellStart"/>
      <w:r w:rsidR="0025038D" w:rsidRPr="00353668">
        <w:rPr>
          <w:rStyle w:val="word-wrapper"/>
          <w:color w:val="242424"/>
          <w:shd w:val="clear" w:color="auto" w:fill="FFFFFF"/>
        </w:rPr>
        <w:t>аказчиком</w:t>
      </w:r>
      <w:proofErr w:type="spellEnd"/>
      <w:r w:rsidR="0025038D" w:rsidRPr="00353668">
        <w:rPr>
          <w:rStyle w:val="word-wrapper"/>
          <w:color w:val="242424"/>
          <w:shd w:val="clear" w:color="auto" w:fill="FFFFFF"/>
        </w:rPr>
        <w:t xml:space="preserve"> и </w:t>
      </w:r>
      <w:r w:rsidR="0025038D" w:rsidRPr="00353668">
        <w:rPr>
          <w:rStyle w:val="word-wrapper"/>
          <w:color w:val="242424"/>
          <w:shd w:val="clear" w:color="auto" w:fill="FFFFFF"/>
          <w:lang w:val="be-BY"/>
        </w:rPr>
        <w:t>П</w:t>
      </w:r>
      <w:proofErr w:type="spellStart"/>
      <w:r w:rsidR="00B82607" w:rsidRPr="00353668">
        <w:rPr>
          <w:rStyle w:val="word-wrapper"/>
          <w:color w:val="242424"/>
          <w:shd w:val="clear" w:color="auto" w:fill="FFFFFF"/>
        </w:rPr>
        <w:t>одрядчиком</w:t>
      </w:r>
      <w:proofErr w:type="spellEnd"/>
      <w:r w:rsidR="00B82607" w:rsidRPr="00353668">
        <w:rPr>
          <w:rStyle w:val="word-wrapper"/>
          <w:color w:val="242424"/>
          <w:shd w:val="clear" w:color="auto" w:fill="FFFFFF"/>
        </w:rPr>
        <w:t>, а также инженерной организ</w:t>
      </w:r>
      <w:r w:rsidR="0025038D" w:rsidRPr="00353668">
        <w:rPr>
          <w:rStyle w:val="word-wrapper"/>
          <w:color w:val="242424"/>
          <w:shd w:val="clear" w:color="auto" w:fill="FFFFFF"/>
        </w:rPr>
        <w:t xml:space="preserve">ацией (в случае ее привлечения </w:t>
      </w:r>
      <w:r w:rsidR="0025038D" w:rsidRPr="00353668">
        <w:rPr>
          <w:rStyle w:val="word-wrapper"/>
          <w:color w:val="242424"/>
          <w:shd w:val="clear" w:color="auto" w:fill="FFFFFF"/>
          <w:lang w:val="be-BY"/>
        </w:rPr>
        <w:t>З</w:t>
      </w:r>
      <w:proofErr w:type="spellStart"/>
      <w:r w:rsidR="00B82607" w:rsidRPr="00353668">
        <w:rPr>
          <w:rStyle w:val="word-wrapper"/>
          <w:color w:val="242424"/>
          <w:shd w:val="clear" w:color="auto" w:fill="FFFFFF"/>
        </w:rPr>
        <w:t>аказчиком</w:t>
      </w:r>
      <w:proofErr w:type="spellEnd"/>
      <w:r w:rsidR="00B82607" w:rsidRPr="00353668">
        <w:rPr>
          <w:rStyle w:val="word-wrapper"/>
          <w:color w:val="242424"/>
          <w:shd w:val="clear" w:color="auto" w:fill="FFFFFF"/>
        </w:rPr>
        <w:t xml:space="preserve"> для выполнения своих функций)</w:t>
      </w:r>
      <w:r w:rsidR="00B82607" w:rsidRPr="00353668">
        <w:t>.</w:t>
      </w:r>
    </w:p>
    <w:p w14:paraId="236C5D09" w14:textId="5972B46E" w:rsidR="00B82607" w:rsidRPr="00353668" w:rsidRDefault="00B82607" w:rsidP="00353668">
      <w:pPr>
        <w:ind w:firstLine="540"/>
        <w:jc w:val="both"/>
      </w:pPr>
      <w:r w:rsidRPr="00353668">
        <w:t>2.4. В Договоре под дополнительными работами следует понимать, подрядные работы, технологически связанные с  подрядными работ</w:t>
      </w:r>
      <w:r w:rsidR="006628E9" w:rsidRPr="00353668">
        <w:t xml:space="preserve">ами, предусмотренными </w:t>
      </w:r>
      <w:r w:rsidRPr="00353668">
        <w:t xml:space="preserve">в дефектном акте и (или) смете, договорной (контрактной) цене, не предусмотренные в дефектном акте и (или) смете, договорной (контрактной) цене, необходимость выполнения которых возникла в процессе выполнения подрядных работ в целях исполнения обязательных требований в строительстве (достижения потребительских и качественных характеристик объекта) и подтверждена актом, подписанным </w:t>
      </w:r>
      <w:r w:rsidR="00CC6F98" w:rsidRPr="00353668">
        <w:t>З</w:t>
      </w:r>
      <w:r w:rsidRPr="00353668">
        <w:t>аказчиком и </w:t>
      </w:r>
      <w:r w:rsidR="00CC6F98" w:rsidRPr="00353668">
        <w:t>П</w:t>
      </w:r>
      <w:r w:rsidRPr="00353668">
        <w:t>одрядчиком.</w:t>
      </w:r>
    </w:p>
    <w:p w14:paraId="2080B42F" w14:textId="6A14FD99" w:rsidR="00BF6476" w:rsidRPr="00353668" w:rsidRDefault="0046412C" w:rsidP="00353668">
      <w:pPr>
        <w:ind w:firstLine="540"/>
        <w:jc w:val="both"/>
      </w:pPr>
      <w:r w:rsidRPr="00353668">
        <w:t>При выявлении П</w:t>
      </w:r>
      <w:r w:rsidR="00BF6476" w:rsidRPr="00353668">
        <w:t>одрядчиком дополнительных работ, не предусмотренных в дефектном акте, смете и влекущих увеличение стоимости строительства, он обязан в течение 2 (двух) рабочих дней с момента выявления сообщить об этом</w:t>
      </w:r>
      <w:r w:rsidRPr="00353668">
        <w:t xml:space="preserve"> Заказчику. При неполучении от З</w:t>
      </w:r>
      <w:r w:rsidR="00BF6476" w:rsidRPr="00353668">
        <w:t>аказчика ответа в течение 5 (пяти) рабочих дне</w:t>
      </w:r>
      <w:r w:rsidRPr="00353668">
        <w:t>й со дня направления сообщения П</w:t>
      </w:r>
      <w:r w:rsidR="00BF6476" w:rsidRPr="00353668">
        <w:t>одрядчик вправе приостановить выполнение строительных работ с отнесением убытков, вызванных простоем</w:t>
      </w:r>
      <w:r w:rsidR="0019097A" w:rsidRPr="00353668">
        <w:t xml:space="preserve">, на счет </w:t>
      </w:r>
      <w:r w:rsidR="00432687">
        <w:t>З</w:t>
      </w:r>
      <w:r w:rsidR="0019097A" w:rsidRPr="00353668">
        <w:t>аказчика. Заказчик освобождается от возмещения этих убытков, если докажет отсутствие необходимости проведения таких работ.</w:t>
      </w:r>
    </w:p>
    <w:p w14:paraId="0F39EE40" w14:textId="6D5C26F2" w:rsidR="00B82607" w:rsidRPr="00353668" w:rsidRDefault="00B82607" w:rsidP="00353668">
      <w:pPr>
        <w:widowControl w:val="0"/>
        <w:autoSpaceDE w:val="0"/>
        <w:autoSpaceDN w:val="0"/>
        <w:adjustRightInd w:val="0"/>
        <w:ind w:firstLine="538"/>
        <w:jc w:val="both"/>
      </w:pPr>
      <w:r w:rsidRPr="00353668">
        <w:t>В случае выявления дополнительных работ, Заказчиком и Подрядчиком составляется дефектный акт и смета, которые подтверждают необходимость выполнения дополнительных работ, с последующим оформлением дополните</w:t>
      </w:r>
      <w:r w:rsidR="0025038D" w:rsidRPr="00353668">
        <w:t xml:space="preserve">льного соглашения к настоящему </w:t>
      </w:r>
      <w:r w:rsidR="0025038D" w:rsidRPr="00353668">
        <w:rPr>
          <w:lang w:val="be-BY"/>
        </w:rPr>
        <w:t>Д</w:t>
      </w:r>
      <w:r w:rsidRPr="00353668">
        <w:t>оговору.</w:t>
      </w:r>
    </w:p>
    <w:p w14:paraId="3C75C7C5" w14:textId="77777777" w:rsidR="00B82607" w:rsidRPr="00353668" w:rsidRDefault="00B82607" w:rsidP="00353668">
      <w:pPr>
        <w:widowControl w:val="0"/>
        <w:autoSpaceDE w:val="0"/>
        <w:autoSpaceDN w:val="0"/>
        <w:adjustRightInd w:val="0"/>
        <w:ind w:firstLine="538"/>
        <w:jc w:val="both"/>
        <w:rPr>
          <w:color w:val="000000"/>
        </w:rPr>
      </w:pPr>
      <w:r w:rsidRPr="00353668">
        <w:rPr>
          <w:color w:val="000000"/>
        </w:rPr>
        <w:t>Стоимость дополнительных работ формируется в размере их сметной стоимости, определенной на дату начала разработки сметы, с учетом прогнозного индекса месяца выполнения таких работ.</w:t>
      </w:r>
    </w:p>
    <w:p w14:paraId="283312A3" w14:textId="1BA2ED48" w:rsidR="00B82607" w:rsidRPr="00353668" w:rsidRDefault="00796314" w:rsidP="00353668">
      <w:pPr>
        <w:autoSpaceDE w:val="0"/>
        <w:autoSpaceDN w:val="0"/>
        <w:adjustRightInd w:val="0"/>
        <w:ind w:firstLine="540"/>
        <w:jc w:val="both"/>
      </w:pPr>
      <w:bookmarkStart w:id="0" w:name="46"/>
      <w:bookmarkEnd w:id="0"/>
      <w:r w:rsidRPr="00353668">
        <w:t xml:space="preserve">2.5. Корректировка неизменной </w:t>
      </w:r>
      <w:r w:rsidR="00B82607" w:rsidRPr="00353668">
        <w:t>цены оформляется Подрядчиком дополнительным соглашением к Договору, и предоставляется Заказчику до предоставления актов сдачи-приемки выполненных строительных и иных специальных монтажных работ.</w:t>
      </w:r>
    </w:p>
    <w:p w14:paraId="6C9EAFAA" w14:textId="5E070895" w:rsidR="00020501" w:rsidRDefault="00B82607" w:rsidP="00B546F3">
      <w:pPr>
        <w:pStyle w:val="newncpi"/>
        <w:widowControl w:val="0"/>
        <w:ind w:firstLine="540"/>
      </w:pPr>
      <w:r w:rsidRPr="00353668">
        <w:t>2.6. Источник финансирования –</w:t>
      </w:r>
      <w:r w:rsidR="002C388F">
        <w:t xml:space="preserve"> </w:t>
      </w:r>
      <w:r w:rsidRPr="00814434">
        <w:t>средства республиканского бюджета.</w:t>
      </w:r>
      <w:r w:rsidRPr="00353668">
        <w:t xml:space="preserve">  </w:t>
      </w:r>
    </w:p>
    <w:p w14:paraId="3E10F104" w14:textId="77777777" w:rsidR="00A66A7C" w:rsidRDefault="00A66A7C" w:rsidP="00A66A7C">
      <w:pPr>
        <w:pStyle w:val="newncpi"/>
        <w:widowControl w:val="0"/>
        <w:tabs>
          <w:tab w:val="right" w:pos="709"/>
          <w:tab w:val="right" w:pos="851"/>
          <w:tab w:val="right" w:pos="993"/>
        </w:tabs>
        <w:ind w:firstLine="540"/>
      </w:pPr>
      <w:r>
        <w:t>2.7. Конкурсный коэффициент по результатам проведения процедуры государственной закупки распространяется на весь объем подрядных работ по Договору, включая дополнительные работы.</w:t>
      </w:r>
    </w:p>
    <w:p w14:paraId="288A6E89" w14:textId="77777777" w:rsidR="00954427" w:rsidRPr="00353668" w:rsidRDefault="00954427" w:rsidP="00B546F3">
      <w:pPr>
        <w:pStyle w:val="newncpi"/>
        <w:widowControl w:val="0"/>
        <w:ind w:firstLine="540"/>
      </w:pPr>
    </w:p>
    <w:p w14:paraId="3050913C" w14:textId="77777777" w:rsidR="00B82607" w:rsidRPr="00353668" w:rsidRDefault="00B82607" w:rsidP="00353668">
      <w:pPr>
        <w:pStyle w:val="newncpi"/>
        <w:widowControl w:val="0"/>
        <w:ind w:firstLine="540"/>
        <w:jc w:val="center"/>
        <w:rPr>
          <w:b/>
          <w:bCs/>
        </w:rPr>
      </w:pPr>
      <w:r w:rsidRPr="00353668">
        <w:rPr>
          <w:b/>
          <w:bCs/>
        </w:rPr>
        <w:t>3. ПОРЯДОК РАСЧЕТОВ</w:t>
      </w:r>
    </w:p>
    <w:p w14:paraId="1DE08A68" w14:textId="77E31BA3" w:rsidR="00B82607" w:rsidRPr="00353668" w:rsidRDefault="00B82607" w:rsidP="00353668">
      <w:pPr>
        <w:pStyle w:val="newncpi"/>
        <w:widowControl w:val="0"/>
        <w:ind w:firstLine="540"/>
      </w:pPr>
      <w:r w:rsidRPr="00353668">
        <w:t xml:space="preserve">3.1. Порядок расчетов за выполненные работы определяется </w:t>
      </w:r>
      <w:r w:rsidRPr="00353668">
        <w:rPr>
          <w:color w:val="000000"/>
        </w:rPr>
        <w:t xml:space="preserve">гражданским законодательством, законодательством </w:t>
      </w:r>
      <w:r w:rsidR="00353668">
        <w:rPr>
          <w:color w:val="000000"/>
        </w:rPr>
        <w:t>в области</w:t>
      </w:r>
      <w:r w:rsidRPr="00353668">
        <w:rPr>
          <w:color w:val="000000"/>
        </w:rPr>
        <w:t xml:space="preserve"> архитектурной, градостроительной и строительной деятельности и </w:t>
      </w:r>
      <w:r w:rsidRPr="00353668">
        <w:t xml:space="preserve">настоящим Договором. </w:t>
      </w:r>
    </w:p>
    <w:p w14:paraId="4A2A88EE" w14:textId="30980D8D" w:rsidR="00B82607" w:rsidRPr="00353668" w:rsidRDefault="00B82607" w:rsidP="00353668">
      <w:pPr>
        <w:pStyle w:val="newncpi"/>
        <w:widowControl w:val="0"/>
        <w:ind w:firstLine="540"/>
      </w:pPr>
      <w:r w:rsidRPr="00353668">
        <w:t>Приемка выполненных подрядных работ осуществляется по акту сдачи-приемки выполненных строительных и иных специальных монтажных работ формы С-2а, установленной постановлением Министерством архитектуры и строительства Республики Беларусь от 29.04.2011 № 13.</w:t>
      </w:r>
    </w:p>
    <w:p w14:paraId="5CD3E16F" w14:textId="5289B632" w:rsidR="00B82607" w:rsidRPr="00353668" w:rsidRDefault="00B82607" w:rsidP="00353668">
      <w:pPr>
        <w:pStyle w:val="newncpi"/>
        <w:widowControl w:val="0"/>
        <w:ind w:firstLine="540"/>
      </w:pPr>
      <w:r w:rsidRPr="00353668">
        <w:t>В акты сдачи-приемки выполненных строительных и иных специальных монтажных работ включаются фактически выполненные работы с указанием обоснования их стоимости согласно смете (</w:t>
      </w:r>
      <w:r w:rsidR="00DA5DFD" w:rsidRPr="00353668">
        <w:t>П</w:t>
      </w:r>
      <w:r w:rsidRPr="00353668">
        <w:t>риложение 2 к Договору). Стоимость используемых при выполнении подрядных работ ресурсов документально не подтверждается.</w:t>
      </w:r>
    </w:p>
    <w:p w14:paraId="477C4A66" w14:textId="77777777" w:rsidR="00B82607" w:rsidRPr="00353668" w:rsidRDefault="00B82607" w:rsidP="00353668">
      <w:pPr>
        <w:pStyle w:val="newncpi"/>
        <w:widowControl w:val="0"/>
        <w:ind w:firstLine="540"/>
      </w:pPr>
      <w:r w:rsidRPr="00353668">
        <w:t>Стоимость подрядных работ, выполненных в отчетном месяце, формируется в ценах на дату составления сметы с применением прогнозного индекса месяца выполнения работ.</w:t>
      </w:r>
    </w:p>
    <w:p w14:paraId="382A93B4" w14:textId="56F7E6B3" w:rsidR="00B82607" w:rsidRPr="00353668" w:rsidRDefault="00B82607" w:rsidP="00353668">
      <w:pPr>
        <w:pStyle w:val="newncpi"/>
        <w:widowControl w:val="0"/>
        <w:ind w:firstLine="540"/>
      </w:pPr>
      <w:r w:rsidRPr="00353668">
        <w:t xml:space="preserve">При превышении </w:t>
      </w:r>
      <w:r w:rsidR="00353668">
        <w:t xml:space="preserve">неизменной </w:t>
      </w:r>
      <w:r w:rsidRPr="00353668">
        <w:t xml:space="preserve">договорной (контрактной) цены над общей стоимостью выполненных работ по актам на сумму превышения уменьшается </w:t>
      </w:r>
      <w:r w:rsidR="00353668">
        <w:t xml:space="preserve">неизменная </w:t>
      </w:r>
      <w:r w:rsidRPr="00353668">
        <w:t xml:space="preserve">договорная (контрактная) цена (соответствующее условие включается в </w:t>
      </w:r>
      <w:r w:rsidR="00090C39" w:rsidRPr="00353668">
        <w:t>Д</w:t>
      </w:r>
      <w:r w:rsidRPr="00353668">
        <w:t>оговор).</w:t>
      </w:r>
    </w:p>
    <w:p w14:paraId="5471380E" w14:textId="77777777" w:rsidR="00B82607" w:rsidRPr="00353668" w:rsidRDefault="00B82607" w:rsidP="00353668">
      <w:pPr>
        <w:pStyle w:val="newncpi"/>
        <w:widowControl w:val="0"/>
        <w:ind w:firstLine="540"/>
      </w:pPr>
      <w:r w:rsidRPr="00353668">
        <w:t xml:space="preserve">Расчеты за выполненные работы осуществляются на основании подписанной уполномоченными представителями Заказчика и Подрядчика справки о стоимости </w:t>
      </w:r>
      <w:r w:rsidRPr="00353668">
        <w:lastRenderedPageBreak/>
        <w:t xml:space="preserve">выполненных работ по форме С-3а, составленной на основании актов сдачи-приемки выполненных строительных и иных специализированных монтажных работ по форме С-2а. </w:t>
      </w:r>
    </w:p>
    <w:p w14:paraId="16805EDC" w14:textId="5B247673" w:rsidR="00B82607" w:rsidRDefault="00B82607" w:rsidP="00353668">
      <w:pPr>
        <w:pStyle w:val="newncpi"/>
        <w:widowControl w:val="0"/>
        <w:ind w:firstLine="540"/>
      </w:pPr>
      <w:r w:rsidRPr="00353668">
        <w:t>3.2. За расчетный период принимается календарный месяц.</w:t>
      </w:r>
    </w:p>
    <w:p w14:paraId="3678DDA4" w14:textId="26E4FB41" w:rsidR="00D97118" w:rsidRPr="00DB1288" w:rsidRDefault="00D97118" w:rsidP="00D97118">
      <w:pPr>
        <w:pStyle w:val="newncpi"/>
        <w:widowControl w:val="0"/>
        <w:ind w:firstLine="426"/>
      </w:pPr>
      <w:r w:rsidRPr="00DB1288">
        <w:t xml:space="preserve"> </w:t>
      </w:r>
      <w:r w:rsidR="00A0158C">
        <w:t xml:space="preserve"> </w:t>
      </w:r>
      <w:r w:rsidR="001C0D18" w:rsidRPr="00DB1288">
        <w:t>3.3.</w:t>
      </w:r>
      <w:r w:rsidR="00714468" w:rsidRPr="00DB1288">
        <w:t xml:space="preserve"> </w:t>
      </w:r>
      <w:r w:rsidRPr="00DB1288">
        <w:t xml:space="preserve">Подрядчик предъявляет Заказчику не позднее </w:t>
      </w:r>
      <w:r w:rsidR="00863D0F">
        <w:t>25</w:t>
      </w:r>
      <w:r w:rsidRPr="00DB1288">
        <w:t xml:space="preserve"> числа отчетного месяца акты сдачи-приемки </w:t>
      </w:r>
      <w:r w:rsidR="007E1DDA">
        <w:t>выполненных строительных и иных</w:t>
      </w:r>
      <w:r w:rsidRPr="00DB1288">
        <w:t xml:space="preserve"> специальных  монтажных работ    формы   С-2а, маркированные знаком соответствия в порядке, установленном законодательством, с приложением всех подтверждающих документов (исполнительной документации, копий паспортов, сертификатов и др.), и справку о стоимости  выполненных работ формы С-3а. Основанием для расчетов за выполненные подрядные работы является подписанная уполномоченными представителями Заказчика и Подрядчика справка о стоимости выполненных работ.</w:t>
      </w:r>
    </w:p>
    <w:p w14:paraId="54DD60DF" w14:textId="38743681" w:rsidR="00B82607" w:rsidRPr="00353668" w:rsidRDefault="00E44A3D" w:rsidP="00B80A8D">
      <w:pPr>
        <w:ind w:firstLine="567"/>
        <w:jc w:val="both"/>
      </w:pPr>
      <w:bookmarkStart w:id="1" w:name="37"/>
      <w:bookmarkStart w:id="2" w:name="38"/>
      <w:bookmarkEnd w:id="1"/>
      <w:bookmarkEnd w:id="2"/>
      <w:r w:rsidRPr="00353668">
        <w:t>3.</w:t>
      </w:r>
      <w:r w:rsidR="001C0D18">
        <w:t>4</w:t>
      </w:r>
      <w:r w:rsidR="00B82607" w:rsidRPr="00353668">
        <w:t>. Заказчик об</w:t>
      </w:r>
      <w:r w:rsidR="00612C89" w:rsidRPr="00353668">
        <w:t>язан не позднее 5 (пяти) календарных</w:t>
      </w:r>
      <w:r w:rsidR="00B82607" w:rsidRPr="00353668">
        <w:t xml:space="preserve"> дней с момента получения рассмотреть представленные Подрядчиком документы, скрепить их подписью и печатью. При несогласии с данными, отраженными в представленных документах, Заказчик возвращает их с мотивированным отказом в письменной форме в указанный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14:paraId="17DF1867" w14:textId="5A924D44" w:rsidR="00F33B99" w:rsidRDefault="00E44A3D" w:rsidP="00B80A8D">
      <w:pPr>
        <w:ind w:firstLine="567"/>
        <w:jc w:val="both"/>
      </w:pPr>
      <w:r w:rsidRPr="00353668">
        <w:t>3.</w:t>
      </w:r>
      <w:r w:rsidR="001C0D18">
        <w:t>5</w:t>
      </w:r>
      <w:r w:rsidR="00B82607" w:rsidRPr="00353668">
        <w:t>. </w:t>
      </w:r>
      <w:r w:rsidR="00B82607" w:rsidRPr="006276C6">
        <w:t>Заказчик</w:t>
      </w:r>
      <w:r w:rsidR="00A62D61" w:rsidRPr="006276C6">
        <w:t xml:space="preserve"> обязан не позднее 10 (десяти)</w:t>
      </w:r>
      <w:r w:rsidR="00A62D61" w:rsidRPr="00353668">
        <w:t xml:space="preserve"> календарных</w:t>
      </w:r>
      <w:r w:rsidR="00B82607" w:rsidRPr="00353668">
        <w:t xml:space="preserve"> дней со дня подписания Сторонами справки о стоимости выполненных работ представить платежное поручение в территориальный орган государственного казначейства. Обязательства Заказчика по оплате выполненных работ считаются исполненными с момента передачи документов на оплату в органы государственного казначейства.  </w:t>
      </w:r>
    </w:p>
    <w:p w14:paraId="0C769D58" w14:textId="7CF3FC92" w:rsidR="00B82607" w:rsidRPr="00353668" w:rsidRDefault="00B82607" w:rsidP="00353668">
      <w:pPr>
        <w:ind w:firstLine="540"/>
        <w:jc w:val="both"/>
      </w:pPr>
      <w:r w:rsidRPr="00353668">
        <w:t xml:space="preserve">Оплата работ производится в безналичном порядке, путем </w:t>
      </w:r>
      <w:r w:rsidR="001B4E47">
        <w:t>пере</w:t>
      </w:r>
      <w:r w:rsidRPr="00353668">
        <w:t xml:space="preserve">числения денежных средств на расчетный счет Подрядчика. </w:t>
      </w:r>
    </w:p>
    <w:p w14:paraId="3D7EE387" w14:textId="0CD8CEE6" w:rsidR="00B82607" w:rsidRPr="00353668" w:rsidRDefault="00B82607" w:rsidP="00353668">
      <w:pPr>
        <w:ind w:firstLine="540"/>
        <w:jc w:val="both"/>
      </w:pPr>
      <w:r w:rsidRPr="00353668">
        <w:t>3.</w:t>
      </w:r>
      <w:r w:rsidR="001C0D18">
        <w:t>6</w:t>
      </w:r>
      <w:r w:rsidRPr="00353668">
        <w:t>. Выполненные работы ненадлежащего качества оплате не подлежат, а также не оплачиваются до устранения дефектов и последующие технологически связанные с ними работы. После устранения дефектов, ранее выполненные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 дату их выполнения. Устранение дефектов производится за счет Подрядчика.</w:t>
      </w:r>
    </w:p>
    <w:p w14:paraId="47EB927A" w14:textId="761718F9" w:rsidR="00B82607" w:rsidRPr="00353668" w:rsidRDefault="00B82607" w:rsidP="00353668">
      <w:pPr>
        <w:ind w:firstLine="540"/>
        <w:jc w:val="both"/>
      </w:pPr>
      <w:r w:rsidRPr="00353668">
        <w:t>3.</w:t>
      </w:r>
      <w:r w:rsidR="001C0D18">
        <w:t>7</w:t>
      </w:r>
      <w:r w:rsidRPr="00353668">
        <w:t>. Основанием для расчетов за потребленные в процессе работ энергоресурсы является подписанный уполномоченными представителями Заказчика и Подрядчика акт на передачу этих ресурсов, составленный по форме, утвержденной Министерством архитектуры и строительства (Форма С-4). Для проведения расчетов Заказчик обязан предоставить Подрядчику данный акт, который Подрядчик обязан в течение 5 (пяти) рабочих дней рассмотреть и подписать, скрепив подписью и печатью. Возмещение затрат за потребленные в процессе работ энергоресурсы Подрядчик учитывает в справке о стоимости выполненных работ формы С-3а.</w:t>
      </w:r>
    </w:p>
    <w:p w14:paraId="335F2365" w14:textId="2ADC8585" w:rsidR="00B82607" w:rsidRPr="00353668" w:rsidRDefault="00B82607" w:rsidP="00353668">
      <w:pPr>
        <w:ind w:firstLine="540"/>
        <w:jc w:val="both"/>
      </w:pPr>
      <w:r w:rsidRPr="00353668">
        <w:t>3.</w:t>
      </w:r>
      <w:r w:rsidR="001C0D18">
        <w:t>8</w:t>
      </w:r>
      <w:r w:rsidRPr="00353668">
        <w:t>. При нарушении по вине Подрядчика срока выполнения работ, установленного Договором, работы, выполненные после указанного срока, оплачива</w:t>
      </w:r>
      <w:r w:rsidR="0049585F">
        <w:t>ю</w:t>
      </w:r>
      <w:r w:rsidRPr="00353668">
        <w:t>тся по ценам, действовавшим на установленную Договором дату их завершения.</w:t>
      </w:r>
    </w:p>
    <w:p w14:paraId="63DDA1B2" w14:textId="751085D3" w:rsidR="00B82607" w:rsidRPr="00353668" w:rsidRDefault="00E44A3D" w:rsidP="00353668">
      <w:pPr>
        <w:ind w:firstLine="540"/>
        <w:jc w:val="both"/>
      </w:pPr>
      <w:r w:rsidRPr="00353668">
        <w:t>3.</w:t>
      </w:r>
      <w:r w:rsidR="001C0D18">
        <w:t>9</w:t>
      </w:r>
      <w:r w:rsidR="00B82607" w:rsidRPr="00353668">
        <w:t>. При выполнении подрядных работ к завышенным объемам и (или) стоимости выполненных подрядных работ относятся фактически принятые и (или) оплаченные:</w:t>
      </w:r>
    </w:p>
    <w:p w14:paraId="489118DC" w14:textId="1193E546" w:rsidR="00B82607" w:rsidRPr="00353668" w:rsidRDefault="00B82607" w:rsidP="00353668">
      <w:pPr>
        <w:ind w:firstLine="540"/>
        <w:jc w:val="both"/>
      </w:pPr>
      <w:r w:rsidRPr="00353668">
        <w:t>подрядные работы, договорная (контрактная) цена которых сформирована с нарушением порядка, установленного Положением</w:t>
      </w:r>
      <w:r w:rsidR="00CC129A" w:rsidRPr="00353668">
        <w:t xml:space="preserve"> о порядке формирования неизменной договорной (контрактной) цены на выполнение строительных, специальных, монтажных, пусконаладочных работ, утвержденным постановлением Совета Министров Республики Беларусь 18.11.2011 №1553,</w:t>
      </w:r>
      <w:r w:rsidRPr="00353668">
        <w:t xml:space="preserve"> в части стоимости, сформированной с нарушением установленного порядка;</w:t>
      </w:r>
    </w:p>
    <w:p w14:paraId="017378AE" w14:textId="77777777" w:rsidR="00B82607" w:rsidRPr="00353668" w:rsidRDefault="00B82607" w:rsidP="00353668">
      <w:pPr>
        <w:ind w:firstLine="540"/>
        <w:jc w:val="both"/>
      </w:pPr>
      <w:r w:rsidRPr="00353668">
        <w:t>подрядные работы, стоимость которых не подтверждена документально соответствующими расчетами и обоснованиями;</w:t>
      </w:r>
    </w:p>
    <w:p w14:paraId="45E96CFF" w14:textId="77777777" w:rsidR="00B82607" w:rsidRPr="00353668" w:rsidRDefault="00B82607" w:rsidP="00353668">
      <w:pPr>
        <w:ind w:firstLine="540"/>
        <w:jc w:val="both"/>
      </w:pPr>
      <w:r w:rsidRPr="00353668">
        <w:lastRenderedPageBreak/>
        <w:t xml:space="preserve">подрядные работы (виды работ), фактически не выполненные. </w:t>
      </w:r>
    </w:p>
    <w:p w14:paraId="27075EE9" w14:textId="37C64CAE" w:rsidR="00B82607" w:rsidRPr="00353668" w:rsidRDefault="001C0D18" w:rsidP="00353668">
      <w:pPr>
        <w:ind w:firstLine="540"/>
        <w:jc w:val="both"/>
        <w:rPr>
          <w:color w:val="000000"/>
        </w:rPr>
      </w:pPr>
      <w:r>
        <w:t>3.10</w:t>
      </w:r>
      <w:r w:rsidR="00B82607" w:rsidRPr="00353668">
        <w:t>.</w:t>
      </w:r>
      <w:r w:rsidR="00B82607" w:rsidRPr="00353668">
        <w:rPr>
          <w:color w:val="FF0000"/>
        </w:rPr>
        <w:t xml:space="preserve"> </w:t>
      </w:r>
      <w:r w:rsidR="00B82607" w:rsidRPr="00353668">
        <w:rPr>
          <w:color w:val="000000"/>
        </w:rPr>
        <w:t>Окончательный расчет за выполненные работы осуществляется после подписания сторонами справки о стоимости выполненных работ при соблюдении следующих условий:</w:t>
      </w:r>
    </w:p>
    <w:p w14:paraId="60D0E1A4" w14:textId="77777777" w:rsidR="00B82607" w:rsidRPr="00353668" w:rsidRDefault="00B82607" w:rsidP="00353668">
      <w:pPr>
        <w:numPr>
          <w:ilvl w:val="0"/>
          <w:numId w:val="2"/>
        </w:numPr>
        <w:jc w:val="both"/>
        <w:rPr>
          <w:color w:val="000000"/>
        </w:rPr>
      </w:pPr>
      <w:r w:rsidRPr="00353668">
        <w:rPr>
          <w:color w:val="000000"/>
        </w:rPr>
        <w:t>окончания работ;</w:t>
      </w:r>
    </w:p>
    <w:p w14:paraId="486D37FB" w14:textId="77777777" w:rsidR="00B82607" w:rsidRPr="00353668" w:rsidRDefault="00B82607" w:rsidP="00353668">
      <w:pPr>
        <w:numPr>
          <w:ilvl w:val="0"/>
          <w:numId w:val="2"/>
        </w:numPr>
        <w:jc w:val="both"/>
        <w:rPr>
          <w:color w:val="000000"/>
        </w:rPr>
      </w:pPr>
      <w:r w:rsidRPr="00353668">
        <w:rPr>
          <w:color w:val="000000"/>
        </w:rPr>
        <w:t>отсутствия замечаний по качеству;</w:t>
      </w:r>
    </w:p>
    <w:p w14:paraId="784C3B96" w14:textId="1E39BF20" w:rsidR="00492411" w:rsidRPr="00353668" w:rsidRDefault="00B82607" w:rsidP="00B546F3">
      <w:pPr>
        <w:numPr>
          <w:ilvl w:val="0"/>
          <w:numId w:val="2"/>
        </w:numPr>
        <w:jc w:val="both"/>
      </w:pPr>
      <w:r w:rsidRPr="00353668">
        <w:t xml:space="preserve">предоставления исполнительной документации по </w:t>
      </w:r>
      <w:r w:rsidR="006C7DEE">
        <w:t>О</w:t>
      </w:r>
      <w:r w:rsidRPr="00353668">
        <w:t>бъекту.</w:t>
      </w:r>
    </w:p>
    <w:p w14:paraId="7133A42E" w14:textId="77777777" w:rsidR="0033368F" w:rsidRDefault="0033368F" w:rsidP="00353668">
      <w:pPr>
        <w:pStyle w:val="il-text-indent095cm"/>
        <w:shd w:val="clear" w:color="auto" w:fill="FFFFFF"/>
        <w:spacing w:before="0" w:beforeAutospacing="0" w:after="0" w:afterAutospacing="0"/>
        <w:jc w:val="center"/>
        <w:rPr>
          <w:b/>
        </w:rPr>
      </w:pPr>
    </w:p>
    <w:p w14:paraId="58985C64" w14:textId="38E9822C" w:rsidR="00B82607" w:rsidRPr="00353668" w:rsidRDefault="00B82607" w:rsidP="00353668">
      <w:pPr>
        <w:pStyle w:val="il-text-indent095cm"/>
        <w:shd w:val="clear" w:color="auto" w:fill="FFFFFF"/>
        <w:spacing w:before="0" w:beforeAutospacing="0" w:after="0" w:afterAutospacing="0"/>
        <w:jc w:val="center"/>
        <w:rPr>
          <w:b/>
        </w:rPr>
      </w:pPr>
      <w:r w:rsidRPr="00353668">
        <w:rPr>
          <w:b/>
        </w:rPr>
        <w:t>4. ПРАВА И ОБЯЗАННОСТИ СТОРОН</w:t>
      </w:r>
    </w:p>
    <w:p w14:paraId="681D42D7" w14:textId="77777777" w:rsidR="00B82607" w:rsidRPr="00353668" w:rsidRDefault="00B82607" w:rsidP="00353668">
      <w:pPr>
        <w:widowControl w:val="0"/>
        <w:autoSpaceDE w:val="0"/>
        <w:autoSpaceDN w:val="0"/>
        <w:adjustRightInd w:val="0"/>
        <w:ind w:firstLine="540"/>
        <w:jc w:val="both"/>
      </w:pPr>
      <w:r w:rsidRPr="00353668">
        <w:rPr>
          <w:b/>
        </w:rPr>
        <w:t>4.1.</w:t>
      </w:r>
      <w:r w:rsidRPr="00353668">
        <w:t xml:space="preserve"> </w:t>
      </w:r>
      <w:r w:rsidRPr="00353668">
        <w:rPr>
          <w:b/>
        </w:rPr>
        <w:t>Заказчик имеет право:</w:t>
      </w:r>
    </w:p>
    <w:p w14:paraId="459A2798" w14:textId="77777777" w:rsidR="00B82607" w:rsidRPr="00353668" w:rsidRDefault="00B82607" w:rsidP="00B80A8D">
      <w:pPr>
        <w:widowControl w:val="0"/>
        <w:autoSpaceDE w:val="0"/>
        <w:autoSpaceDN w:val="0"/>
        <w:adjustRightInd w:val="0"/>
        <w:ind w:firstLine="567"/>
        <w:jc w:val="both"/>
      </w:pPr>
      <w:r w:rsidRPr="00353668">
        <w:t>4.1.1. осуществлять контроль и надзор за ходом и качеством работ, соблюдением сроков их выполнения, целевым использованием выделенных средств, качеством предоставленных Подрядчиком материалов, а также правильностью использования материалов Заказчика, не вмешиваясь в оперативно-хозяйственную деятельность Подрядчика;</w:t>
      </w:r>
    </w:p>
    <w:p w14:paraId="45EDC4DD" w14:textId="59B7CD6C" w:rsidR="00B82607" w:rsidRPr="00353668" w:rsidRDefault="00B82607" w:rsidP="00B80A8D">
      <w:pPr>
        <w:widowControl w:val="0"/>
        <w:autoSpaceDE w:val="0"/>
        <w:autoSpaceDN w:val="0"/>
        <w:adjustRightInd w:val="0"/>
        <w:ind w:firstLine="567"/>
        <w:jc w:val="both"/>
      </w:pPr>
      <w:r w:rsidRPr="00353668">
        <w:t>4.1.2. инициировать внесение изменений в настоящий Договор, требовать его расторжения, а также отказаться от исполнения настоящего Договора и требовать взыскания убытков в случаях, если Подрядчик не приступает своевременно к исполнен</w:t>
      </w:r>
      <w:r w:rsidR="002F33D6" w:rsidRPr="00353668">
        <w:t>ию Договора или выполняет работы</w:t>
      </w:r>
      <w:r w:rsidRPr="00353668">
        <w:t xml:space="preserve"> наст</w:t>
      </w:r>
      <w:r w:rsidR="002F33D6" w:rsidRPr="00353668">
        <w:t>ольно медленно, что окончание их</w:t>
      </w:r>
      <w:r w:rsidRPr="00353668">
        <w:t xml:space="preserve"> к сроку становится явно невозможным;</w:t>
      </w:r>
    </w:p>
    <w:p w14:paraId="4DA63989" w14:textId="36E4503C" w:rsidR="00B82607" w:rsidRPr="00353668" w:rsidRDefault="00B82607" w:rsidP="00B80A8D">
      <w:pPr>
        <w:widowControl w:val="0"/>
        <w:autoSpaceDE w:val="0"/>
        <w:autoSpaceDN w:val="0"/>
        <w:adjustRightInd w:val="0"/>
        <w:ind w:firstLine="567"/>
        <w:jc w:val="both"/>
      </w:pPr>
      <w:r w:rsidRPr="00353668">
        <w:t>4.1.3.</w:t>
      </w:r>
      <w:r w:rsidR="002F33D6" w:rsidRPr="00353668">
        <w:t> если во время выполнения работ станет очевидным, что они не будут выполнены</w:t>
      </w:r>
      <w:r w:rsidRPr="00353668">
        <w:t xml:space="preserve">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w:t>
      </w:r>
      <w:r w:rsidR="002F33D6" w:rsidRPr="00353668">
        <w:t>либо поручить исправление работ</w:t>
      </w:r>
      <w:r w:rsidRPr="00353668">
        <w:t xml:space="preserve"> другому лицу за счет Подрядчика, а также потребовать возмещения убытков;</w:t>
      </w:r>
    </w:p>
    <w:p w14:paraId="7CFA2225" w14:textId="58C9611B" w:rsidR="00B82607" w:rsidRPr="00353668" w:rsidRDefault="00B82607" w:rsidP="00B80A8D">
      <w:pPr>
        <w:autoSpaceDE w:val="0"/>
        <w:autoSpaceDN w:val="0"/>
        <w:adjustRightInd w:val="0"/>
        <w:ind w:firstLine="567"/>
        <w:jc w:val="both"/>
      </w:pPr>
      <w:r w:rsidRPr="00353668">
        <w:t>4.1.4. требовать устранения результата работ ненадлежащего качества за счет Подрядчика, в том числе выявленного в течение гарантийного срока, либо устранить его своими силами</w:t>
      </w:r>
      <w:r w:rsidR="00D579BF">
        <w:t xml:space="preserve"> с возмещением с Подрядчика расходов по устранению результата таких работ</w:t>
      </w:r>
      <w:r w:rsidRPr="00353668">
        <w:t>;</w:t>
      </w:r>
    </w:p>
    <w:p w14:paraId="22FCDC6E" w14:textId="2D0309F4" w:rsidR="00B82607" w:rsidRPr="00353668" w:rsidRDefault="00B82607" w:rsidP="00B80A8D">
      <w:pPr>
        <w:widowControl w:val="0"/>
        <w:autoSpaceDE w:val="0"/>
        <w:autoSpaceDN w:val="0"/>
        <w:adjustRightInd w:val="0"/>
        <w:ind w:firstLine="567"/>
        <w:jc w:val="both"/>
      </w:pPr>
      <w:r w:rsidRPr="00353668">
        <w:t>4.1.</w:t>
      </w:r>
      <w:r w:rsidR="002F33D6" w:rsidRPr="00353668">
        <w:t>5. в любое время до сдачи работ</w:t>
      </w:r>
      <w:r w:rsidRPr="00353668">
        <w:t xml:space="preserve"> отказаться от Договора, уплатив Подрядчику ча</w:t>
      </w:r>
      <w:r w:rsidR="007C5C7D" w:rsidRPr="00353668">
        <w:t>сть установленной цены за работы, выполненные</w:t>
      </w:r>
      <w:r w:rsidRPr="00353668">
        <w:t xml:space="preserve"> до получения уведомления об отказе Заказчика от Договора. Заказчик, также, обязан возместить Подрядчику убытки, причиненные прекращением Договора, в пределах разницы между частью </w:t>
      </w:r>
      <w:r w:rsidR="007C5C7D" w:rsidRPr="00353668">
        <w:t>цены, выплаченной за выполненные работы, и ценой, определенной за все работы</w:t>
      </w:r>
      <w:r w:rsidRPr="00353668">
        <w:t>.</w:t>
      </w:r>
    </w:p>
    <w:p w14:paraId="59A12C85" w14:textId="77777777" w:rsidR="00B82607" w:rsidRPr="00353668" w:rsidRDefault="00B82607" w:rsidP="00353668">
      <w:pPr>
        <w:widowControl w:val="0"/>
        <w:autoSpaceDE w:val="0"/>
        <w:autoSpaceDN w:val="0"/>
        <w:adjustRightInd w:val="0"/>
        <w:ind w:firstLine="709"/>
        <w:jc w:val="both"/>
      </w:pPr>
      <w:r w:rsidRPr="00353668">
        <w:rPr>
          <w:b/>
        </w:rPr>
        <w:t>4.2.</w:t>
      </w:r>
      <w:r w:rsidRPr="00353668">
        <w:t> </w:t>
      </w:r>
      <w:r w:rsidRPr="00353668">
        <w:rPr>
          <w:b/>
        </w:rPr>
        <w:t>Заказчик обязан:</w:t>
      </w:r>
    </w:p>
    <w:p w14:paraId="1735CBE0" w14:textId="77777777" w:rsidR="00B82607" w:rsidRPr="00353668" w:rsidRDefault="00B82607" w:rsidP="00353668">
      <w:pPr>
        <w:ind w:firstLine="709"/>
        <w:jc w:val="both"/>
        <w:rPr>
          <w:bCs/>
          <w:color w:val="000000"/>
        </w:rPr>
      </w:pPr>
      <w:r w:rsidRPr="00353668">
        <w:t>4.2.1. в порядке и сроки, установленные Договором р</w:t>
      </w:r>
      <w:r w:rsidRPr="00353668">
        <w:rPr>
          <w:bCs/>
          <w:color w:val="000000"/>
        </w:rPr>
        <w:t>ассмотреть и принять у Подрядчика результаты работ, а при обнаружении отступлений от условий Договора, сметной документации, вследствие которых результаты работ могут быть ухудшены, а также иных недостатков в работе сообщить об этом Подрядчику в течении 5 (пяти) рабочих дней с момента их обнаружения;</w:t>
      </w:r>
    </w:p>
    <w:p w14:paraId="05DB16E3" w14:textId="347B86D8" w:rsidR="00B82607" w:rsidRPr="00353668" w:rsidRDefault="00B82607" w:rsidP="00353668">
      <w:pPr>
        <w:autoSpaceDE w:val="0"/>
        <w:autoSpaceDN w:val="0"/>
        <w:adjustRightInd w:val="0"/>
        <w:ind w:firstLine="709"/>
        <w:jc w:val="both"/>
      </w:pPr>
      <w:r w:rsidRPr="00353668">
        <w:t>4.2.2. передать Подрядчику необходимую документацию, а также строительную площадку (фронт работ) не позднее</w:t>
      </w:r>
      <w:r w:rsidR="00025CE9" w:rsidRPr="00353668">
        <w:t>,</w:t>
      </w:r>
      <w:r w:rsidRPr="00353668">
        <w:t xml:space="preserve"> чем за 3 (три) </w:t>
      </w:r>
      <w:r w:rsidR="006E53FD" w:rsidRPr="00353668">
        <w:t xml:space="preserve">рабочих </w:t>
      </w:r>
      <w:r w:rsidRPr="00353668">
        <w:t xml:space="preserve">дня до начала работ; </w:t>
      </w:r>
    </w:p>
    <w:p w14:paraId="4109B305" w14:textId="7A4982DA" w:rsidR="00B82607" w:rsidRPr="00353668" w:rsidRDefault="00B82607" w:rsidP="00353668">
      <w:pPr>
        <w:autoSpaceDE w:val="0"/>
        <w:autoSpaceDN w:val="0"/>
        <w:adjustRightInd w:val="0"/>
        <w:ind w:firstLine="709"/>
        <w:jc w:val="both"/>
      </w:pPr>
      <w:r w:rsidRPr="00353668">
        <w:t>4.2.3. содействовать Подрядчику при выполнении работ, принимать меры по устра</w:t>
      </w:r>
      <w:r w:rsidR="00A40FB5" w:rsidRPr="00353668">
        <w:t>нению препятствий в исполнении Д</w:t>
      </w:r>
      <w:r w:rsidRPr="00353668">
        <w:t>оговора;</w:t>
      </w:r>
    </w:p>
    <w:p w14:paraId="2C259545" w14:textId="77777777" w:rsidR="00B82607" w:rsidRPr="00353668" w:rsidRDefault="00B82607" w:rsidP="00353668">
      <w:pPr>
        <w:widowControl w:val="0"/>
        <w:autoSpaceDE w:val="0"/>
        <w:autoSpaceDN w:val="0"/>
        <w:adjustRightInd w:val="0"/>
        <w:ind w:firstLine="709"/>
        <w:jc w:val="both"/>
      </w:pPr>
      <w:r w:rsidRPr="00353668">
        <w:t>4.2.4. осуществлять вводный инструктаж Подрядчика по охране труда;</w:t>
      </w:r>
    </w:p>
    <w:p w14:paraId="38DC325D" w14:textId="77777777" w:rsidR="00B82607" w:rsidRPr="00353668" w:rsidRDefault="00B82607" w:rsidP="00353668">
      <w:pPr>
        <w:widowControl w:val="0"/>
        <w:autoSpaceDE w:val="0"/>
        <w:autoSpaceDN w:val="0"/>
        <w:adjustRightInd w:val="0"/>
        <w:ind w:firstLine="709"/>
        <w:jc w:val="both"/>
      </w:pPr>
      <w:r w:rsidRPr="00353668">
        <w:t>4.2.5. оплатить установленную Договором цену работы в порядке и сроки, определенные в Договоре.</w:t>
      </w:r>
    </w:p>
    <w:p w14:paraId="7284D966" w14:textId="77777777" w:rsidR="00B82607" w:rsidRPr="00353668" w:rsidRDefault="00B82607" w:rsidP="00353668">
      <w:pPr>
        <w:widowControl w:val="0"/>
        <w:autoSpaceDE w:val="0"/>
        <w:autoSpaceDN w:val="0"/>
        <w:adjustRightInd w:val="0"/>
        <w:ind w:firstLine="709"/>
        <w:jc w:val="both"/>
      </w:pPr>
      <w:r w:rsidRPr="00353668">
        <w:rPr>
          <w:b/>
        </w:rPr>
        <w:t>4.3.</w:t>
      </w:r>
      <w:r w:rsidRPr="00353668">
        <w:t> </w:t>
      </w:r>
      <w:r w:rsidRPr="00353668">
        <w:rPr>
          <w:b/>
        </w:rPr>
        <w:t>Подрядчик имеет право:</w:t>
      </w:r>
    </w:p>
    <w:p w14:paraId="6D95000F" w14:textId="77777777" w:rsidR="00B82607" w:rsidRPr="00353668" w:rsidRDefault="00B82607" w:rsidP="00353668">
      <w:pPr>
        <w:widowControl w:val="0"/>
        <w:autoSpaceDE w:val="0"/>
        <w:autoSpaceDN w:val="0"/>
        <w:adjustRightInd w:val="0"/>
        <w:ind w:firstLine="709"/>
        <w:jc w:val="both"/>
      </w:pPr>
      <w:r w:rsidRPr="00353668">
        <w:t>4.3.1. получить плату за выполненные работы в соответствии с Договором;</w:t>
      </w:r>
    </w:p>
    <w:p w14:paraId="08302FC5" w14:textId="77777777" w:rsidR="00B82607" w:rsidRPr="00353668" w:rsidRDefault="00B82607" w:rsidP="00353668">
      <w:pPr>
        <w:widowControl w:val="0"/>
        <w:autoSpaceDE w:val="0"/>
        <w:autoSpaceDN w:val="0"/>
        <w:adjustRightInd w:val="0"/>
        <w:ind w:firstLine="709"/>
        <w:jc w:val="both"/>
        <w:rPr>
          <w:color w:val="000000"/>
        </w:rPr>
      </w:pPr>
      <w:r w:rsidRPr="00353668">
        <w:rPr>
          <w:color w:val="000000"/>
        </w:rPr>
        <w:t>4.3.2. принимать необходимые меры по устранению обстоятельств, препятствующих исполнению Договора;</w:t>
      </w:r>
    </w:p>
    <w:p w14:paraId="3BA556D5" w14:textId="14916209" w:rsidR="00B82607" w:rsidRPr="00353668" w:rsidRDefault="00B82607" w:rsidP="00353668">
      <w:pPr>
        <w:shd w:val="clear" w:color="auto" w:fill="FFFFFF"/>
        <w:ind w:firstLine="709"/>
        <w:jc w:val="both"/>
      </w:pPr>
      <w:r w:rsidRPr="00353668">
        <w:rPr>
          <w:color w:val="000000"/>
        </w:rPr>
        <w:lastRenderedPageBreak/>
        <w:t>4.3.3. при нарушении сроков выполнения работ по независящим от Подрядчика причинам, определя</w:t>
      </w:r>
      <w:r w:rsidR="00A40FB5" w:rsidRPr="00353668">
        <w:rPr>
          <w:color w:val="000000"/>
        </w:rPr>
        <w:t>ть новые сроки по согласованию С</w:t>
      </w:r>
      <w:r w:rsidRPr="00353668">
        <w:rPr>
          <w:color w:val="000000"/>
        </w:rPr>
        <w:t xml:space="preserve">торон с учетом фактического состояния объекта, изменившихся условий </w:t>
      </w:r>
      <w:r w:rsidR="00A40FB5" w:rsidRPr="00353668">
        <w:rPr>
          <w:color w:val="000000"/>
        </w:rPr>
        <w:t>выполнения работ, возможностей С</w:t>
      </w:r>
      <w:r w:rsidRPr="00353668">
        <w:rPr>
          <w:color w:val="000000"/>
        </w:rPr>
        <w:t>торон и других факторов.</w:t>
      </w:r>
    </w:p>
    <w:p w14:paraId="5101010B" w14:textId="77777777" w:rsidR="00B82607" w:rsidRPr="00353668" w:rsidRDefault="00B82607" w:rsidP="00353668">
      <w:pPr>
        <w:widowControl w:val="0"/>
        <w:autoSpaceDE w:val="0"/>
        <w:autoSpaceDN w:val="0"/>
        <w:adjustRightInd w:val="0"/>
        <w:ind w:firstLine="709"/>
        <w:jc w:val="both"/>
        <w:rPr>
          <w:b/>
        </w:rPr>
      </w:pPr>
      <w:r w:rsidRPr="00353668">
        <w:rPr>
          <w:b/>
        </w:rPr>
        <w:t>4.4.</w:t>
      </w:r>
      <w:r w:rsidRPr="00353668">
        <w:t> </w:t>
      </w:r>
      <w:r w:rsidRPr="00353668">
        <w:rPr>
          <w:b/>
        </w:rPr>
        <w:t>Подрядчик обязан:</w:t>
      </w:r>
    </w:p>
    <w:p w14:paraId="2E91F0C4" w14:textId="77777777" w:rsidR="00B82607" w:rsidRPr="00353668" w:rsidRDefault="00B82607" w:rsidP="00353668">
      <w:pPr>
        <w:widowControl w:val="0"/>
        <w:autoSpaceDE w:val="0"/>
        <w:autoSpaceDN w:val="0"/>
        <w:adjustRightInd w:val="0"/>
        <w:ind w:firstLine="709"/>
        <w:jc w:val="both"/>
        <w:rPr>
          <w:bCs/>
        </w:rPr>
      </w:pPr>
      <w:r w:rsidRPr="00353668">
        <w:rPr>
          <w:bCs/>
        </w:rPr>
        <w:t>4.4.1. исполнять условия настоящего Договора;</w:t>
      </w:r>
    </w:p>
    <w:p w14:paraId="2FCE6D04" w14:textId="7C0CD001" w:rsidR="00B82607" w:rsidRPr="00353668" w:rsidRDefault="00B82607" w:rsidP="00353668">
      <w:pPr>
        <w:widowControl w:val="0"/>
        <w:autoSpaceDE w:val="0"/>
        <w:autoSpaceDN w:val="0"/>
        <w:adjustRightInd w:val="0"/>
        <w:ind w:firstLine="709"/>
        <w:jc w:val="both"/>
        <w:rPr>
          <w:bCs/>
          <w:color w:val="0070C0"/>
        </w:rPr>
      </w:pPr>
      <w:r w:rsidRPr="00353668">
        <w:rPr>
          <w:bCs/>
        </w:rPr>
        <w:t xml:space="preserve">4.4.2. в течение 2 (двух) рабочих дней после заключения Договора предоставить приказ о назначении ответственного лица за выполнение </w:t>
      </w:r>
      <w:r w:rsidR="00D07BB3">
        <w:rPr>
          <w:bCs/>
        </w:rPr>
        <w:t>подрядных</w:t>
      </w:r>
      <w:r w:rsidRPr="00353668">
        <w:rPr>
          <w:bCs/>
        </w:rPr>
        <w:t xml:space="preserve"> работ по Объекту;</w:t>
      </w:r>
    </w:p>
    <w:p w14:paraId="1D38F5D1" w14:textId="4251CCBE" w:rsidR="00B82607" w:rsidRPr="00353668" w:rsidRDefault="00B82607" w:rsidP="00353668">
      <w:pPr>
        <w:widowControl w:val="0"/>
        <w:autoSpaceDE w:val="0"/>
        <w:autoSpaceDN w:val="0"/>
        <w:adjustRightInd w:val="0"/>
        <w:ind w:firstLine="709"/>
        <w:jc w:val="both"/>
        <w:rPr>
          <w:bCs/>
        </w:rPr>
      </w:pPr>
      <w:r w:rsidRPr="00353668">
        <w:rPr>
          <w:bCs/>
        </w:rPr>
        <w:t xml:space="preserve">4.4.3. выполнять </w:t>
      </w:r>
      <w:r w:rsidR="00D07BB3">
        <w:rPr>
          <w:bCs/>
        </w:rPr>
        <w:t xml:space="preserve">подрядные </w:t>
      </w:r>
      <w:r w:rsidRPr="00353668">
        <w:rPr>
          <w:bCs/>
        </w:rPr>
        <w:t>работы в соответствии с утвержденными дефектным актом, сметой и требованиями нормативных правовых актов, в том числе технических нормативных правовых актов Республики Беларусь;</w:t>
      </w:r>
    </w:p>
    <w:p w14:paraId="2D3B11B8" w14:textId="57288005" w:rsidR="00B82607" w:rsidRPr="00353668" w:rsidRDefault="00B82607" w:rsidP="00353668">
      <w:pPr>
        <w:widowControl w:val="0"/>
        <w:autoSpaceDE w:val="0"/>
        <w:autoSpaceDN w:val="0"/>
        <w:adjustRightInd w:val="0"/>
        <w:ind w:firstLine="709"/>
        <w:jc w:val="both"/>
        <w:rPr>
          <w:bCs/>
        </w:rPr>
      </w:pPr>
      <w:r w:rsidRPr="00353668">
        <w:rPr>
          <w:bCs/>
        </w:rPr>
        <w:t xml:space="preserve">4.4.4. выполнять </w:t>
      </w:r>
      <w:r w:rsidR="00D07BB3">
        <w:rPr>
          <w:bCs/>
        </w:rPr>
        <w:t>подрядные ра</w:t>
      </w:r>
      <w:r w:rsidRPr="00353668">
        <w:rPr>
          <w:bCs/>
        </w:rPr>
        <w:t>боты в определенные Договором сроки.</w:t>
      </w:r>
      <w:r w:rsidRPr="00353668">
        <w:t xml:space="preserve"> И</w:t>
      </w:r>
      <w:r w:rsidRPr="00353668">
        <w:rPr>
          <w:bCs/>
        </w:rPr>
        <w:t>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14:paraId="4E237B90" w14:textId="77777777" w:rsidR="00B82607" w:rsidRPr="00353668" w:rsidRDefault="00B82607" w:rsidP="00353668">
      <w:pPr>
        <w:widowControl w:val="0"/>
        <w:autoSpaceDE w:val="0"/>
        <w:autoSpaceDN w:val="0"/>
        <w:adjustRightInd w:val="0"/>
        <w:ind w:firstLine="709"/>
        <w:jc w:val="both"/>
        <w:rPr>
          <w:bCs/>
        </w:rPr>
      </w:pPr>
      <w:r w:rsidRPr="00353668">
        <w:rPr>
          <w:bCs/>
        </w:rPr>
        <w:t>4.4.5. обеспечить качественное выполнение работ по настоящему Договору квалифицированным персоналом;</w:t>
      </w:r>
    </w:p>
    <w:p w14:paraId="4248143C" w14:textId="4D52AB87" w:rsidR="00B82607" w:rsidRPr="00353668" w:rsidRDefault="0016643A" w:rsidP="00353668">
      <w:pPr>
        <w:widowControl w:val="0"/>
        <w:autoSpaceDE w:val="0"/>
        <w:autoSpaceDN w:val="0"/>
        <w:adjustRightInd w:val="0"/>
        <w:ind w:firstLine="709"/>
        <w:jc w:val="both"/>
        <w:rPr>
          <w:bCs/>
        </w:rPr>
      </w:pPr>
      <w:r w:rsidRPr="00353668">
        <w:rPr>
          <w:bCs/>
        </w:rPr>
        <w:t>4.4.6. обеспечить поставку на О</w:t>
      </w:r>
      <w:r w:rsidR="00B82607" w:rsidRPr="00353668">
        <w:rPr>
          <w:bCs/>
        </w:rPr>
        <w:t>бъект необходимых конструкций, материалов, изделий согласно дефектному акту и смете. Качество их должно соответствовать требованиям, предъявляемым техническими нормативными правовыми актами Республики Беларусь, иными документами, регулирующих вопросы качества. Некачественные товары подлежат замене за счет Подрядчика;</w:t>
      </w:r>
    </w:p>
    <w:p w14:paraId="623D223A" w14:textId="77777777" w:rsidR="00B82607" w:rsidRPr="00353668" w:rsidRDefault="00B82607" w:rsidP="00353668">
      <w:pPr>
        <w:widowControl w:val="0"/>
        <w:autoSpaceDE w:val="0"/>
        <w:autoSpaceDN w:val="0"/>
        <w:adjustRightInd w:val="0"/>
        <w:ind w:firstLine="709"/>
        <w:jc w:val="both"/>
        <w:rPr>
          <w:bCs/>
        </w:rPr>
      </w:pPr>
      <w:r w:rsidRPr="00353668">
        <w:rPr>
          <w:bCs/>
        </w:rPr>
        <w:t>4.4.7. выполнить своими силами и средствами обустройство строительной площадки в соответствии с нормативными требованиями; обеспечить надлежащее санитарное состояние строительной площадки, а также прилегающей к ней территории и подъездных путей автотранспорта. Обеспечивать надлежащее и безопасное складирование материалов, ежедневную уборку строительной площадки, мест общего пользования и Объекта в целом от строительных отходов и мусора;</w:t>
      </w:r>
    </w:p>
    <w:p w14:paraId="5E570281" w14:textId="77777777" w:rsidR="00B82607" w:rsidRPr="00353668" w:rsidRDefault="00B82607" w:rsidP="00353668">
      <w:pPr>
        <w:widowControl w:val="0"/>
        <w:autoSpaceDE w:val="0"/>
        <w:autoSpaceDN w:val="0"/>
        <w:adjustRightInd w:val="0"/>
        <w:ind w:firstLine="709"/>
        <w:jc w:val="both"/>
        <w:rPr>
          <w:bCs/>
        </w:rPr>
      </w:pPr>
      <w:r w:rsidRPr="00353668">
        <w:rPr>
          <w:bCs/>
        </w:rPr>
        <w:t>4.4.8. своевременно устранять за свой счет результат строительных работ ненадлежащего качества, за который он несет ответственность;</w:t>
      </w:r>
    </w:p>
    <w:p w14:paraId="4B07FD3B" w14:textId="77777777" w:rsidR="00B82607" w:rsidRPr="00353668" w:rsidRDefault="00B82607" w:rsidP="00353668">
      <w:pPr>
        <w:widowControl w:val="0"/>
        <w:autoSpaceDE w:val="0"/>
        <w:autoSpaceDN w:val="0"/>
        <w:adjustRightInd w:val="0"/>
        <w:ind w:firstLine="709"/>
        <w:jc w:val="both"/>
        <w:rPr>
          <w:bCs/>
        </w:rPr>
      </w:pPr>
      <w:r w:rsidRPr="00353668">
        <w:rPr>
          <w:bCs/>
        </w:rPr>
        <w:t>4.4.9. своевременно предупреждать Заказчика о том, что следование его указаниям о способе выполнения строительных работ угрожает их качеству или пригодности, и о наличии других обстоятельств, которые могут вызвать такую угрозу, а также приостанавливать выполнение строительных работ до получения его указаний;</w:t>
      </w:r>
    </w:p>
    <w:p w14:paraId="0C8AAFA1" w14:textId="3037E03C" w:rsidR="00B82607" w:rsidRPr="00353668" w:rsidRDefault="00B82607" w:rsidP="00353668">
      <w:pPr>
        <w:widowControl w:val="0"/>
        <w:autoSpaceDE w:val="0"/>
        <w:autoSpaceDN w:val="0"/>
        <w:adjustRightInd w:val="0"/>
        <w:ind w:firstLine="709"/>
        <w:jc w:val="both"/>
        <w:rPr>
          <w:bCs/>
        </w:rPr>
      </w:pPr>
      <w:r w:rsidRPr="00353668">
        <w:rPr>
          <w:bCs/>
        </w:rPr>
        <w:t>4.4.10.</w:t>
      </w:r>
      <w:r w:rsidRPr="00353668">
        <w:t xml:space="preserve"> с</w:t>
      </w:r>
      <w:r w:rsidRPr="00353668">
        <w:rPr>
          <w:bCs/>
        </w:rPr>
        <w:t xml:space="preserve">воевременно, в течение </w:t>
      </w:r>
      <w:r w:rsidR="00DB5AE2">
        <w:rPr>
          <w:bCs/>
        </w:rPr>
        <w:t>2</w:t>
      </w:r>
      <w:r w:rsidRPr="00353668">
        <w:rPr>
          <w:bCs/>
        </w:rPr>
        <w:t xml:space="preserve"> (</w:t>
      </w:r>
      <w:r w:rsidR="00DB5AE2">
        <w:rPr>
          <w:bCs/>
        </w:rPr>
        <w:t>двух</w:t>
      </w:r>
      <w:r w:rsidRPr="00353668">
        <w:rPr>
          <w:bCs/>
        </w:rPr>
        <w:t>) рабочих дней, сообщать Заказчику</w:t>
      </w:r>
      <w:r w:rsidRPr="00353668">
        <w:t xml:space="preserve"> </w:t>
      </w:r>
      <w:r w:rsidRPr="00353668">
        <w:rPr>
          <w:bCs/>
        </w:rPr>
        <w:t xml:space="preserve">в письменной форме о необходимости выполнения </w:t>
      </w:r>
      <w:r w:rsidR="00DB5AE2">
        <w:rPr>
          <w:bCs/>
        </w:rPr>
        <w:t xml:space="preserve">дополнительных </w:t>
      </w:r>
      <w:r w:rsidRPr="00353668">
        <w:rPr>
          <w:bCs/>
        </w:rPr>
        <w:t>строительн</w:t>
      </w:r>
      <w:r w:rsidR="00DB5AE2">
        <w:rPr>
          <w:bCs/>
        </w:rPr>
        <w:t>ых</w:t>
      </w:r>
      <w:r w:rsidRPr="00353668">
        <w:rPr>
          <w:bCs/>
        </w:rPr>
        <w:t xml:space="preserve"> работ, выявленных в процессе выполнения работ, не предусмотренных в дефектном акте и смете при заключении Договора, и влекущих увеличение, в связи с этим, сметной стоимости работ;</w:t>
      </w:r>
    </w:p>
    <w:p w14:paraId="3F807C3E" w14:textId="73647712" w:rsidR="00B82607" w:rsidRPr="00353668" w:rsidRDefault="00B82607" w:rsidP="00353668">
      <w:pPr>
        <w:widowControl w:val="0"/>
        <w:autoSpaceDE w:val="0"/>
        <w:autoSpaceDN w:val="0"/>
        <w:adjustRightInd w:val="0"/>
        <w:ind w:firstLine="709"/>
        <w:jc w:val="both"/>
        <w:rPr>
          <w:bCs/>
        </w:rPr>
      </w:pPr>
      <w:r w:rsidRPr="00353668">
        <w:rPr>
          <w:bCs/>
        </w:rPr>
        <w:t xml:space="preserve"> Подрядчик вправе приостановить выполнение </w:t>
      </w:r>
      <w:r w:rsidR="00D07BB3">
        <w:rPr>
          <w:bCs/>
        </w:rPr>
        <w:t>подрядных</w:t>
      </w:r>
      <w:r w:rsidRPr="00353668">
        <w:rPr>
          <w:bCs/>
        </w:rPr>
        <w:t xml:space="preserve"> работ, если не выполнение указанных работ препятствует выполнению работ по Договору либо несет угрозу </w:t>
      </w:r>
      <w:r w:rsidR="0016643A" w:rsidRPr="00353668">
        <w:rPr>
          <w:bCs/>
        </w:rPr>
        <w:t>безопасности и надежности О</w:t>
      </w:r>
      <w:r w:rsidRPr="00353668">
        <w:rPr>
          <w:bCs/>
        </w:rPr>
        <w:t>бъекта строительства;</w:t>
      </w:r>
    </w:p>
    <w:p w14:paraId="3F2B3EAD" w14:textId="34018BAA" w:rsidR="00B82607" w:rsidRPr="00353668" w:rsidRDefault="00B82607" w:rsidP="00353668">
      <w:pPr>
        <w:widowControl w:val="0"/>
        <w:autoSpaceDE w:val="0"/>
        <w:autoSpaceDN w:val="0"/>
        <w:adjustRightInd w:val="0"/>
        <w:ind w:firstLine="709"/>
        <w:jc w:val="both"/>
        <w:rPr>
          <w:bCs/>
        </w:rPr>
      </w:pPr>
      <w:r w:rsidRPr="00353668">
        <w:rPr>
          <w:bCs/>
        </w:rPr>
        <w:t xml:space="preserve">4.4.11. уведомить Заказчика путем направления телефонограммы за </w:t>
      </w:r>
      <w:r w:rsidR="00DB5AE2">
        <w:rPr>
          <w:bCs/>
        </w:rPr>
        <w:t>2</w:t>
      </w:r>
      <w:r w:rsidRPr="00353668">
        <w:rPr>
          <w:bCs/>
        </w:rPr>
        <w:t xml:space="preserve"> (</w:t>
      </w:r>
      <w:r w:rsidR="00DB5AE2">
        <w:rPr>
          <w:bCs/>
        </w:rPr>
        <w:t>два</w:t>
      </w:r>
      <w:r w:rsidRPr="00353668">
        <w:rPr>
          <w:bCs/>
        </w:rPr>
        <w:t>) рабочих дня о необходимости освидетельствования, скрываемых последующими работами, строительных работ в случаях, предусмотренных техническими нормативными правовыми актами;</w:t>
      </w:r>
    </w:p>
    <w:p w14:paraId="791038C1" w14:textId="77777777" w:rsidR="00B82607" w:rsidRPr="00353668" w:rsidRDefault="00B82607" w:rsidP="00353668">
      <w:pPr>
        <w:widowControl w:val="0"/>
        <w:autoSpaceDE w:val="0"/>
        <w:autoSpaceDN w:val="0"/>
        <w:adjustRightInd w:val="0"/>
        <w:ind w:firstLine="709"/>
        <w:jc w:val="both"/>
      </w:pPr>
      <w:r w:rsidRPr="00353668">
        <w:rPr>
          <w:bCs/>
        </w:rPr>
        <w:t>4.4.12. от даты начала производства работ и до их завершения своевременно,</w:t>
      </w:r>
      <w:r w:rsidRPr="00353668">
        <w:t xml:space="preserve"> </w:t>
      </w:r>
      <w:r w:rsidRPr="00353668">
        <w:rPr>
          <w:bCs/>
        </w:rPr>
        <w:t>оформлять акты на скрытые работы и другую исполнительную документацию,</w:t>
      </w:r>
      <w:r w:rsidRPr="00353668">
        <w:t xml:space="preserve"> </w:t>
      </w:r>
      <w:r w:rsidRPr="00353668">
        <w:rPr>
          <w:bCs/>
        </w:rPr>
        <w:t>подтверждающую соответствие выполненных работ требованиям утвержденной сметы и дефектного акта, согласно требованиям законодательства Республики, Беларусь и ТНПА;</w:t>
      </w:r>
    </w:p>
    <w:p w14:paraId="7E5E3002" w14:textId="77777777" w:rsidR="00B82607" w:rsidRPr="00353668" w:rsidRDefault="00B82607" w:rsidP="00353668">
      <w:pPr>
        <w:widowControl w:val="0"/>
        <w:autoSpaceDE w:val="0"/>
        <w:autoSpaceDN w:val="0"/>
        <w:adjustRightInd w:val="0"/>
        <w:ind w:firstLine="709"/>
        <w:jc w:val="both"/>
        <w:rPr>
          <w:bCs/>
        </w:rPr>
      </w:pPr>
      <w:r w:rsidRPr="00353668">
        <w:rPr>
          <w:bCs/>
        </w:rPr>
        <w:t xml:space="preserve">4.4.13. Подрядчик берёт на себя обязательства по оформлению актов оприходования материалов, полученных от разборки (форма С-14), в котором определяется </w:t>
      </w:r>
      <w:r w:rsidRPr="00353668">
        <w:rPr>
          <w:bCs/>
        </w:rPr>
        <w:lastRenderedPageBreak/>
        <w:t>балансодержатель (собственник) указанных материалов, с целью их последующей передачи собственнику;</w:t>
      </w:r>
    </w:p>
    <w:p w14:paraId="7E64AC24" w14:textId="77777777" w:rsidR="00B82607" w:rsidRPr="00353668" w:rsidRDefault="00B82607" w:rsidP="00353668">
      <w:pPr>
        <w:widowControl w:val="0"/>
        <w:autoSpaceDE w:val="0"/>
        <w:autoSpaceDN w:val="0"/>
        <w:adjustRightInd w:val="0"/>
        <w:ind w:firstLine="709"/>
        <w:jc w:val="both"/>
        <w:rPr>
          <w:bCs/>
        </w:rPr>
      </w:pPr>
      <w:r w:rsidRPr="00353668">
        <w:rPr>
          <w:bCs/>
        </w:rPr>
        <w:t>4.4.14. соблюдать требования законодательства по охране труда, обеспечивать здоровые и безопасные условия труда (проведение всех видов инструктажей по охране труда: вводного, первичного на рабочем месте, целевого, внепланового, проверки знаний по вопросам охраны труда, прохождение медицинских осмотров работниками, обеспечение средствами индивидуальной и коллективной защиты за собственные средства, выполнение работ с повышенной опасностью с выдачей наряда-допуска).</w:t>
      </w:r>
      <w:r w:rsidRPr="00353668">
        <w:t xml:space="preserve"> Н</w:t>
      </w:r>
      <w:r w:rsidRPr="00353668">
        <w:rPr>
          <w:bCs/>
        </w:rPr>
        <w:t>е допускать (отстранять) к выполнению работ в соответствующий день работника, 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работы.</w:t>
      </w:r>
      <w:r w:rsidRPr="00353668">
        <w:t xml:space="preserve"> С</w:t>
      </w:r>
      <w:r w:rsidRPr="00353668">
        <w:rPr>
          <w:bCs/>
        </w:rPr>
        <w:t>облюдать правила поведения на территории, в производственных, вспомогательных и бытовых помещениях Заказчика;</w:t>
      </w:r>
    </w:p>
    <w:p w14:paraId="772CE52C" w14:textId="1C07EE7A" w:rsidR="00B82607" w:rsidRPr="00353668" w:rsidRDefault="00B82607" w:rsidP="00353668">
      <w:pPr>
        <w:widowControl w:val="0"/>
        <w:autoSpaceDE w:val="0"/>
        <w:autoSpaceDN w:val="0"/>
        <w:adjustRightInd w:val="0"/>
        <w:ind w:firstLine="709"/>
        <w:jc w:val="both"/>
        <w:rPr>
          <w:bCs/>
        </w:rPr>
      </w:pPr>
      <w:r w:rsidRPr="00353668">
        <w:rPr>
          <w:bCs/>
        </w:rPr>
        <w:t>4.4.15. после окончания строительн</w:t>
      </w:r>
      <w:r w:rsidR="00DB5AE2">
        <w:rPr>
          <w:bCs/>
        </w:rPr>
        <w:t>ых</w:t>
      </w:r>
      <w:r w:rsidRPr="00353668">
        <w:rPr>
          <w:bCs/>
        </w:rPr>
        <w:t xml:space="preserve"> работ на Объекте освободить в течение 3</w:t>
      </w:r>
      <w:r w:rsidRPr="00353668">
        <w:rPr>
          <w:bCs/>
          <w:color w:val="FF0000"/>
        </w:rPr>
        <w:t xml:space="preserve"> </w:t>
      </w:r>
      <w:r w:rsidR="004B4A09">
        <w:rPr>
          <w:bCs/>
        </w:rPr>
        <w:t>(трех</w:t>
      </w:r>
      <w:r w:rsidRPr="00353668">
        <w:rPr>
          <w:bCs/>
        </w:rPr>
        <w:t>)</w:t>
      </w:r>
      <w:r w:rsidRPr="00353668">
        <w:rPr>
          <w:bCs/>
          <w:color w:val="FF0000"/>
        </w:rPr>
        <w:t xml:space="preserve"> </w:t>
      </w:r>
      <w:r w:rsidRPr="00353668">
        <w:rPr>
          <w:bCs/>
        </w:rPr>
        <w:t>календарных дней строительную площадку от принадлежащих Подрядчику строительных машин и оборудования, транспортных средств, инструментов, инвентаря, строительных материалов, изделий, конструкций, временных зданий и сооружений;</w:t>
      </w:r>
    </w:p>
    <w:p w14:paraId="6D6BF8AA" w14:textId="3DD86476" w:rsidR="00B82607" w:rsidRPr="00353668" w:rsidRDefault="00B82607" w:rsidP="00353668">
      <w:pPr>
        <w:widowControl w:val="0"/>
        <w:autoSpaceDE w:val="0"/>
        <w:autoSpaceDN w:val="0"/>
        <w:adjustRightInd w:val="0"/>
        <w:ind w:firstLine="709"/>
        <w:jc w:val="both"/>
        <w:rPr>
          <w:bCs/>
          <w:color w:val="FF0000"/>
        </w:rPr>
      </w:pPr>
      <w:r w:rsidRPr="00353668">
        <w:rPr>
          <w:bCs/>
        </w:rPr>
        <w:t>4.4.16. принимать меры по сохранности имущества, переданного Заказчиком и иными лицами, для выполнения рабо</w:t>
      </w:r>
      <w:r w:rsidRPr="004A2DC0">
        <w:rPr>
          <w:bCs/>
        </w:rPr>
        <w:t>т;</w:t>
      </w:r>
    </w:p>
    <w:p w14:paraId="622F764F" w14:textId="687AB0D3" w:rsidR="00B82607" w:rsidRPr="00353668" w:rsidRDefault="00B82607" w:rsidP="00353668">
      <w:pPr>
        <w:widowControl w:val="0"/>
        <w:autoSpaceDE w:val="0"/>
        <w:autoSpaceDN w:val="0"/>
        <w:adjustRightInd w:val="0"/>
        <w:ind w:firstLine="709"/>
        <w:jc w:val="both"/>
        <w:rPr>
          <w:bCs/>
        </w:rPr>
      </w:pPr>
      <w:r w:rsidRPr="00353668">
        <w:rPr>
          <w:bCs/>
        </w:rPr>
        <w:t>4.4.1</w:t>
      </w:r>
      <w:r w:rsidR="00DB5AE2">
        <w:rPr>
          <w:bCs/>
        </w:rPr>
        <w:t>7</w:t>
      </w:r>
      <w:r w:rsidRPr="00353668">
        <w:rPr>
          <w:bCs/>
        </w:rPr>
        <w:t>. в случае повреждения благоустройства при производстве работ, складировании материалов, эксплуатации техники обязан восстановить благоустройство за счет собственных средств до сдачи результата строительных работ;</w:t>
      </w:r>
    </w:p>
    <w:p w14:paraId="51DAABE9" w14:textId="00F0F4B9" w:rsidR="00B82607" w:rsidRPr="00353668" w:rsidRDefault="00B82607" w:rsidP="00353668">
      <w:pPr>
        <w:widowControl w:val="0"/>
        <w:autoSpaceDE w:val="0"/>
        <w:autoSpaceDN w:val="0"/>
        <w:adjustRightInd w:val="0"/>
        <w:ind w:firstLine="709"/>
        <w:jc w:val="both"/>
        <w:rPr>
          <w:bCs/>
        </w:rPr>
      </w:pPr>
      <w:r w:rsidRPr="00353668">
        <w:rPr>
          <w:bCs/>
        </w:rPr>
        <w:t>4.4.1</w:t>
      </w:r>
      <w:r w:rsidR="00DB5AE2">
        <w:rPr>
          <w:bCs/>
        </w:rPr>
        <w:t>8</w:t>
      </w:r>
      <w:r w:rsidRPr="00353668">
        <w:rPr>
          <w:bCs/>
        </w:rPr>
        <w:t>. при представлении актов сдачи-приемки выполненных работ предъявлять Заказчику необходимую исполнительную документацию</w:t>
      </w:r>
      <w:r w:rsidRPr="00353668">
        <w:t xml:space="preserve"> </w:t>
      </w:r>
      <w:r w:rsidRPr="00353668">
        <w:rPr>
          <w:bCs/>
        </w:rPr>
        <w:t>на работы, выполненные в отчетном периоде. Отсутствие исполнительной документации является основанием для отказа в принятии актов сдачи-приемки выполненных работ;</w:t>
      </w:r>
      <w:r w:rsidRPr="00353668">
        <w:t xml:space="preserve"> </w:t>
      </w:r>
    </w:p>
    <w:p w14:paraId="4D01E31C" w14:textId="1B209D01" w:rsidR="00B82607" w:rsidRPr="00353668" w:rsidRDefault="00B82607" w:rsidP="00353668">
      <w:pPr>
        <w:widowControl w:val="0"/>
        <w:autoSpaceDE w:val="0"/>
        <w:autoSpaceDN w:val="0"/>
        <w:adjustRightInd w:val="0"/>
        <w:ind w:firstLine="709"/>
        <w:jc w:val="both"/>
        <w:rPr>
          <w:bCs/>
        </w:rPr>
      </w:pPr>
      <w:r w:rsidRPr="00353668">
        <w:rPr>
          <w:bCs/>
        </w:rPr>
        <w:t>4.4.</w:t>
      </w:r>
      <w:r w:rsidR="00DB5AE2">
        <w:rPr>
          <w:bCs/>
        </w:rPr>
        <w:t>19</w:t>
      </w:r>
      <w:r w:rsidRPr="00353668">
        <w:rPr>
          <w:bCs/>
        </w:rPr>
        <w:t>. обеспечивать надлежащее санитарное состояние Объекта и строительного городка в соответствии с требованиями СН 1.03.04-2020 «Организация строительного производства»;</w:t>
      </w:r>
    </w:p>
    <w:p w14:paraId="5C727E5D" w14:textId="0E93A39F" w:rsidR="00B82607" w:rsidRPr="00353668" w:rsidRDefault="00B82607" w:rsidP="00353668">
      <w:pPr>
        <w:widowControl w:val="0"/>
        <w:autoSpaceDE w:val="0"/>
        <w:autoSpaceDN w:val="0"/>
        <w:adjustRightInd w:val="0"/>
        <w:ind w:firstLine="709"/>
        <w:jc w:val="both"/>
        <w:rPr>
          <w:bCs/>
        </w:rPr>
      </w:pPr>
      <w:r w:rsidRPr="00353668">
        <w:rPr>
          <w:bCs/>
        </w:rPr>
        <w:t>4.4.2</w:t>
      </w:r>
      <w:r w:rsidR="00DB5AE2">
        <w:rPr>
          <w:bCs/>
        </w:rPr>
        <w:t>0</w:t>
      </w:r>
      <w:r w:rsidRPr="00353668">
        <w:rPr>
          <w:bCs/>
        </w:rPr>
        <w:t>. после окончания выполнения работ предоставить Заказчику акты сдачи-приемки выполненных строительных и иных специальных монтажных работ и справку о стоимости выполненных работ (формы С-2а и С-3а);</w:t>
      </w:r>
    </w:p>
    <w:p w14:paraId="08C2828A" w14:textId="11C0211C" w:rsidR="008031F3" w:rsidRDefault="00B82607" w:rsidP="00B546F3">
      <w:pPr>
        <w:widowControl w:val="0"/>
        <w:autoSpaceDE w:val="0"/>
        <w:autoSpaceDN w:val="0"/>
        <w:adjustRightInd w:val="0"/>
        <w:ind w:firstLine="709"/>
        <w:jc w:val="both"/>
        <w:rPr>
          <w:bCs/>
        </w:rPr>
      </w:pPr>
      <w:r w:rsidRPr="00353668">
        <w:rPr>
          <w:bCs/>
        </w:rPr>
        <w:t>4.4.2</w:t>
      </w:r>
      <w:r w:rsidR="00DB5AE2">
        <w:rPr>
          <w:bCs/>
        </w:rPr>
        <w:t>1</w:t>
      </w:r>
      <w:r w:rsidRPr="00353668">
        <w:rPr>
          <w:bCs/>
        </w:rPr>
        <w:t>. передать Заказчику в порядке, предусмотренном законодательством и настоящим Договором, результат выполненных строительных работ.</w:t>
      </w:r>
    </w:p>
    <w:p w14:paraId="12C2F263" w14:textId="77777777" w:rsidR="00954427" w:rsidRPr="00353668" w:rsidRDefault="00954427" w:rsidP="00B546F3">
      <w:pPr>
        <w:widowControl w:val="0"/>
        <w:autoSpaceDE w:val="0"/>
        <w:autoSpaceDN w:val="0"/>
        <w:adjustRightInd w:val="0"/>
        <w:ind w:firstLine="709"/>
        <w:jc w:val="both"/>
        <w:rPr>
          <w:bCs/>
        </w:rPr>
      </w:pPr>
    </w:p>
    <w:p w14:paraId="0FA5FC03" w14:textId="77777777" w:rsidR="00B82607" w:rsidRPr="00353668" w:rsidRDefault="00B82607" w:rsidP="00353668">
      <w:pPr>
        <w:shd w:val="clear" w:color="auto" w:fill="FFFFFF"/>
        <w:ind w:firstLine="540"/>
        <w:jc w:val="center"/>
        <w:rPr>
          <w:b/>
          <w:bCs/>
        </w:rPr>
      </w:pPr>
      <w:r w:rsidRPr="00353668">
        <w:rPr>
          <w:b/>
          <w:bCs/>
        </w:rPr>
        <w:t>5. ОБЕСПЕЧЕНИЕ ОБЪЕКТА РАБОЧЕЙ СИЛОЙ</w:t>
      </w:r>
    </w:p>
    <w:p w14:paraId="6DC1B616" w14:textId="77777777" w:rsidR="00B82607" w:rsidRPr="00353668" w:rsidRDefault="00B82607" w:rsidP="00353668">
      <w:pPr>
        <w:shd w:val="clear" w:color="auto" w:fill="FFFFFF"/>
        <w:ind w:firstLine="540"/>
        <w:jc w:val="both"/>
      </w:pPr>
      <w:r w:rsidRPr="00353668">
        <w:t>5.1. Подрядчик за свой счет обеспечивает Объект рабочей силой.</w:t>
      </w:r>
    </w:p>
    <w:p w14:paraId="3B735045" w14:textId="77777777" w:rsidR="00B82607" w:rsidRPr="00353668" w:rsidRDefault="00B82607" w:rsidP="00353668">
      <w:pPr>
        <w:shd w:val="clear" w:color="auto" w:fill="FFFFFF"/>
        <w:ind w:firstLine="540"/>
        <w:jc w:val="both"/>
      </w:pPr>
      <w:r w:rsidRPr="00353668">
        <w:t>5.2. Подрядчик для выполнения работ на Объекте должен иметь аттестованный персонал специалистов, подготовленный и имеющий опыт по соответствующим специальностям и линейный персонал (мастера, прорабы и т.д.), чья профессиональная подготовка надлежащим образом обеспечивает качественное выполнение работ, предусмотренных нормативными документами).</w:t>
      </w:r>
    </w:p>
    <w:p w14:paraId="51DB3EA8" w14:textId="77777777" w:rsidR="00B82607" w:rsidRPr="00353668" w:rsidRDefault="00B82607" w:rsidP="00353668">
      <w:pPr>
        <w:shd w:val="clear" w:color="auto" w:fill="FFFFFF"/>
        <w:ind w:firstLine="540"/>
        <w:jc w:val="both"/>
      </w:pPr>
      <w:r w:rsidRPr="00353668">
        <w:t>5.3. Медицинское обслуживание персонала Подрядчика при несчастных случаях, включая вывоз врача на дом, госпитализацию в необходимых случаях и вызов скорой медицинской помощи, осуществляется в установленном в Республике Беларусь порядке за счет Подрядчика.</w:t>
      </w:r>
    </w:p>
    <w:p w14:paraId="62FF99D5" w14:textId="77777777" w:rsidR="00B82607" w:rsidRPr="00353668" w:rsidRDefault="00B82607" w:rsidP="00353668">
      <w:pPr>
        <w:shd w:val="clear" w:color="auto" w:fill="FFFFFF"/>
        <w:ind w:firstLine="540"/>
        <w:jc w:val="both"/>
      </w:pPr>
      <w:r w:rsidRPr="00353668">
        <w:t>5.4. Подрядчик самостоятельно, без участия Заказчика, решает все вопросы его (Подрядчика) взаимоотношений со своими рабочими и специалистами.</w:t>
      </w:r>
    </w:p>
    <w:p w14:paraId="02BD6250" w14:textId="77777777" w:rsidR="00B82607" w:rsidRPr="00353668" w:rsidRDefault="00B82607" w:rsidP="00353668">
      <w:pPr>
        <w:shd w:val="clear" w:color="auto" w:fill="FFFFFF"/>
        <w:ind w:firstLine="540"/>
        <w:jc w:val="both"/>
      </w:pPr>
      <w:r w:rsidRPr="00353668">
        <w:t>5.5. Подрядчик обязан обеспечить своих работников спецодеждой с логотипом организации.</w:t>
      </w:r>
    </w:p>
    <w:p w14:paraId="36715A0D" w14:textId="77777777" w:rsidR="00B82607" w:rsidRPr="00353668" w:rsidRDefault="00B82607" w:rsidP="00353668">
      <w:pPr>
        <w:shd w:val="clear" w:color="auto" w:fill="FFFFFF"/>
        <w:tabs>
          <w:tab w:val="center" w:pos="5028"/>
          <w:tab w:val="right" w:pos="9355"/>
        </w:tabs>
        <w:ind w:firstLine="701"/>
        <w:jc w:val="center"/>
        <w:rPr>
          <w:b/>
        </w:rPr>
      </w:pPr>
      <w:r w:rsidRPr="00353668">
        <w:rPr>
          <w:b/>
        </w:rPr>
        <w:t>6. ОБЕСПЕЧЕНИЕ МАТЕРИАЛЬНЫМИ РЕСУРСАМИ</w:t>
      </w:r>
    </w:p>
    <w:p w14:paraId="3598670A" w14:textId="77777777" w:rsidR="00B82607" w:rsidRPr="00353668" w:rsidRDefault="00B82607" w:rsidP="00353668">
      <w:pPr>
        <w:shd w:val="clear" w:color="auto" w:fill="FFFFFF"/>
        <w:tabs>
          <w:tab w:val="center" w:pos="5028"/>
          <w:tab w:val="right" w:pos="9355"/>
        </w:tabs>
        <w:ind w:firstLine="701"/>
        <w:jc w:val="both"/>
        <w:rPr>
          <w:bCs/>
        </w:rPr>
      </w:pPr>
      <w:r w:rsidRPr="00353668">
        <w:rPr>
          <w:b/>
        </w:rPr>
        <w:lastRenderedPageBreak/>
        <w:tab/>
      </w:r>
      <w:r w:rsidRPr="00353668">
        <w:rPr>
          <w:bCs/>
        </w:rPr>
        <w:t>6.1. Подрядчик самостоятельно обеспечивает Объект материальными ресурсами, конструкциями, изделиями. Выбор поставщиков осуществляется в соответствии с требованиями законодательства.</w:t>
      </w:r>
    </w:p>
    <w:p w14:paraId="32B5AB99"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ab/>
        <w:t>6.2. Подрядчик несет ответственность за соответствие поставленных им материальных ресурсов представленным сертификатам и паспортам.</w:t>
      </w:r>
    </w:p>
    <w:p w14:paraId="63709149" w14:textId="39B9F438" w:rsidR="00FB2863" w:rsidRDefault="00B82607" w:rsidP="00353668">
      <w:pPr>
        <w:shd w:val="clear" w:color="auto" w:fill="FFFFFF"/>
        <w:tabs>
          <w:tab w:val="center" w:pos="5028"/>
          <w:tab w:val="right" w:pos="9355"/>
        </w:tabs>
        <w:ind w:firstLine="701"/>
        <w:jc w:val="both"/>
        <w:rPr>
          <w:bCs/>
        </w:rPr>
      </w:pPr>
      <w:r w:rsidRPr="00353668">
        <w:rPr>
          <w:bCs/>
        </w:rPr>
        <w:t>6.3. Подрядчик выбирает самостоятельно транспортные схемы перевозки и транспортные средства, распределяет грузы, включая строительную технику, таким образом, чтобы предотвратить возникновение ущерба либо препятствий и ограничений на дорогах, мостах, других дорожных сооружениях.</w:t>
      </w:r>
    </w:p>
    <w:p w14:paraId="488ED12D" w14:textId="1ECC92FD" w:rsidR="00B82607" w:rsidRDefault="00206D2F" w:rsidP="005A6161">
      <w:pPr>
        <w:tabs>
          <w:tab w:val="left" w:pos="1080"/>
        </w:tabs>
        <w:jc w:val="both"/>
        <w:rPr>
          <w:bCs/>
        </w:rPr>
      </w:pPr>
      <w:r>
        <w:t xml:space="preserve">            </w:t>
      </w:r>
      <w:r w:rsidR="00B82607" w:rsidRPr="00353668">
        <w:rPr>
          <w:bCs/>
        </w:rPr>
        <w:t>6.4. Сторона, заключившая договор поставки, несет ответственность за его исполнение по срокам поставки, по качеству поставляемых материалов, изделий, и соответствия их проекту.</w:t>
      </w:r>
    </w:p>
    <w:p w14:paraId="29FB96B9" w14:textId="77777777" w:rsidR="00B82607" w:rsidRPr="00353668" w:rsidRDefault="00B82607" w:rsidP="00353668">
      <w:pPr>
        <w:shd w:val="clear" w:color="auto" w:fill="FFFFFF"/>
        <w:tabs>
          <w:tab w:val="center" w:pos="5028"/>
          <w:tab w:val="right" w:pos="9355"/>
        </w:tabs>
        <w:ind w:firstLine="701"/>
        <w:jc w:val="center"/>
        <w:rPr>
          <w:b/>
        </w:rPr>
      </w:pPr>
      <w:r w:rsidRPr="00353668">
        <w:rPr>
          <w:b/>
        </w:rPr>
        <w:t>7. ОРГАНИЗАЦИЯ ВЫПОЛНЕНИЯ РАБОТ</w:t>
      </w:r>
    </w:p>
    <w:p w14:paraId="33D1F5D9" w14:textId="77777777" w:rsidR="00B82607" w:rsidRPr="00353668" w:rsidRDefault="00B82607" w:rsidP="00353668">
      <w:pPr>
        <w:shd w:val="clear" w:color="auto" w:fill="FFFFFF"/>
        <w:tabs>
          <w:tab w:val="center" w:pos="5028"/>
          <w:tab w:val="right" w:pos="9355"/>
        </w:tabs>
        <w:ind w:firstLine="701"/>
        <w:jc w:val="both"/>
        <w:rPr>
          <w:bCs/>
        </w:rPr>
      </w:pPr>
      <w:r w:rsidRPr="00353668">
        <w:rPr>
          <w:b/>
        </w:rPr>
        <w:tab/>
      </w:r>
      <w:r w:rsidRPr="00353668">
        <w:rPr>
          <w:bCs/>
        </w:rPr>
        <w:t>7.1. Стороны обязаны своевременно принимать необходимые меры по исполнению настоящего Договора и устранению обстоятельств, препятствующих надлежащему его исполнению.</w:t>
      </w:r>
    </w:p>
    <w:p w14:paraId="18D159FB" w14:textId="2155D653" w:rsidR="00B82607" w:rsidRPr="00353668" w:rsidRDefault="00B82607" w:rsidP="00353668">
      <w:pPr>
        <w:shd w:val="clear" w:color="auto" w:fill="FFFFFF"/>
        <w:tabs>
          <w:tab w:val="center" w:pos="5028"/>
          <w:tab w:val="right" w:pos="9355"/>
        </w:tabs>
        <w:ind w:firstLine="701"/>
        <w:jc w:val="both"/>
        <w:rPr>
          <w:bCs/>
        </w:rPr>
      </w:pPr>
      <w:r w:rsidRPr="00353668">
        <w:rPr>
          <w:bCs/>
        </w:rPr>
        <w:tab/>
        <w:t>7.2. Стороны назначают своих представителей из числа аттестованных специалистов для организации исполне</w:t>
      </w:r>
      <w:r w:rsidR="002E0005" w:rsidRPr="00353668">
        <w:rPr>
          <w:bCs/>
        </w:rPr>
        <w:t>ния обязательств по настоящему Д</w:t>
      </w:r>
      <w:r w:rsidRPr="00353668">
        <w:rPr>
          <w:bCs/>
        </w:rPr>
        <w:t>оговору и решения вопросов, возникающих в ходе его исполнения. Документы, подтверждающие полномочия представителей Сторон, при</w:t>
      </w:r>
      <w:r w:rsidR="00DB5AE2">
        <w:rPr>
          <w:bCs/>
        </w:rPr>
        <w:t>лагаются</w:t>
      </w:r>
      <w:r w:rsidRPr="00353668">
        <w:rPr>
          <w:bCs/>
        </w:rPr>
        <w:t xml:space="preserve"> к настоящему Договору.</w:t>
      </w:r>
    </w:p>
    <w:p w14:paraId="3275A4FC"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ab/>
        <w:t>7.3. Строительная площадка предоставляется Заказчиком Подрядчику по акту в сроки и порядке, предусмотренные настоящим Договором.</w:t>
      </w:r>
    </w:p>
    <w:p w14:paraId="6647373A"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ab/>
        <w:t>7.4. Организация строительных работ на строительной площадке должна соответствовать ТНПА по организации строительства и производству работ.</w:t>
      </w:r>
    </w:p>
    <w:p w14:paraId="551EAA8C"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ab/>
        <w:t>7.5. Подрядчик, если иное не предусмотрено настоящим Договором, обеспечивает охрану, ограждение, освещение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14:paraId="1481AE14"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ab/>
        <w:t>7.6. По окончании выполнения подрядных работ Подрядчик обязан передать Заказчику:</w:t>
      </w:r>
    </w:p>
    <w:p w14:paraId="2EBD6E7D" w14:textId="71239C51" w:rsidR="00D92BEE" w:rsidRDefault="00B82607" w:rsidP="00B546F3">
      <w:pPr>
        <w:shd w:val="clear" w:color="auto" w:fill="FFFFFF"/>
        <w:tabs>
          <w:tab w:val="center" w:pos="5028"/>
          <w:tab w:val="right" w:pos="9355"/>
        </w:tabs>
        <w:ind w:firstLine="701"/>
        <w:jc w:val="both"/>
        <w:rPr>
          <w:bCs/>
        </w:rPr>
      </w:pPr>
      <w:r w:rsidRPr="00353668">
        <w:rPr>
          <w:bCs/>
        </w:rPr>
        <w:t>- исполнительную документацию, предусмотренную техническими нормативными правовыми актами, за период исполнения условий настоящего Договора.</w:t>
      </w:r>
    </w:p>
    <w:p w14:paraId="7E30BF71" w14:textId="77777777" w:rsidR="00243074" w:rsidRPr="00353668" w:rsidRDefault="00243074" w:rsidP="00B546F3">
      <w:pPr>
        <w:shd w:val="clear" w:color="auto" w:fill="FFFFFF"/>
        <w:tabs>
          <w:tab w:val="center" w:pos="5028"/>
          <w:tab w:val="right" w:pos="9355"/>
        </w:tabs>
        <w:ind w:firstLine="701"/>
        <w:jc w:val="both"/>
        <w:rPr>
          <w:bCs/>
        </w:rPr>
      </w:pPr>
    </w:p>
    <w:p w14:paraId="7034144D" w14:textId="77777777" w:rsidR="00B82607" w:rsidRPr="00353668" w:rsidRDefault="00B82607" w:rsidP="00353668">
      <w:pPr>
        <w:shd w:val="clear" w:color="auto" w:fill="FFFFFF"/>
        <w:tabs>
          <w:tab w:val="center" w:pos="5028"/>
          <w:tab w:val="right" w:pos="9355"/>
        </w:tabs>
        <w:ind w:firstLine="701"/>
        <w:jc w:val="center"/>
        <w:rPr>
          <w:b/>
        </w:rPr>
      </w:pPr>
      <w:r w:rsidRPr="00353668">
        <w:rPr>
          <w:b/>
        </w:rPr>
        <w:t>8. ГАРАНТИЙНЫЕ ОБЯЗАТЕЛЬСТВА</w:t>
      </w:r>
    </w:p>
    <w:p w14:paraId="18FBC45D" w14:textId="767E7BCE" w:rsidR="00B82607" w:rsidRPr="00353668" w:rsidRDefault="00B82607" w:rsidP="00353668">
      <w:pPr>
        <w:shd w:val="clear" w:color="auto" w:fill="FFFFFF"/>
        <w:tabs>
          <w:tab w:val="center" w:pos="5028"/>
          <w:tab w:val="right" w:pos="9355"/>
        </w:tabs>
        <w:ind w:firstLine="701"/>
        <w:jc w:val="both"/>
        <w:rPr>
          <w:bCs/>
        </w:rPr>
      </w:pPr>
      <w:r w:rsidRPr="00353668">
        <w:rPr>
          <w:bCs/>
        </w:rPr>
        <w:t xml:space="preserve">8.1. Гарантийный срок на </w:t>
      </w:r>
      <w:r w:rsidR="00761BAF">
        <w:rPr>
          <w:bCs/>
        </w:rPr>
        <w:t>подрядн</w:t>
      </w:r>
      <w:r w:rsidRPr="00353668">
        <w:rPr>
          <w:bCs/>
        </w:rPr>
        <w:t>ые работы устанавливается 2 (два) года со дня приёмки Заказчиком результата этих работ.</w:t>
      </w:r>
    </w:p>
    <w:p w14:paraId="0DA8D6F7"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8.2. Подрядчик гарантирует:</w:t>
      </w:r>
    </w:p>
    <w:p w14:paraId="214B7788" w14:textId="7AFD34D8" w:rsidR="00B82607" w:rsidRPr="00353668" w:rsidRDefault="00B82607" w:rsidP="00353668">
      <w:pPr>
        <w:shd w:val="clear" w:color="auto" w:fill="FFFFFF"/>
        <w:tabs>
          <w:tab w:val="center" w:pos="5028"/>
          <w:tab w:val="right" w:pos="9355"/>
        </w:tabs>
        <w:ind w:firstLine="701"/>
        <w:jc w:val="both"/>
        <w:rPr>
          <w:bCs/>
        </w:rPr>
      </w:pPr>
      <w:r w:rsidRPr="00353668">
        <w:rPr>
          <w:bCs/>
        </w:rPr>
        <w:t>- выполнение всех видов работ в полном объеме и в сроки, преду</w:t>
      </w:r>
      <w:r w:rsidR="0074432C">
        <w:rPr>
          <w:bCs/>
        </w:rPr>
        <w:t>смотренные настоящим Договором,</w:t>
      </w:r>
      <w:r w:rsidRPr="00353668">
        <w:rPr>
          <w:bCs/>
        </w:rPr>
        <w:t xml:space="preserve"> дефектным актом и сметой, утвержденной в установленном порядке;</w:t>
      </w:r>
    </w:p>
    <w:p w14:paraId="67355FEA" w14:textId="7921F4A3" w:rsidR="00B82607" w:rsidRPr="00353668" w:rsidRDefault="00B82607" w:rsidP="00353668">
      <w:pPr>
        <w:shd w:val="clear" w:color="auto" w:fill="FFFFFF"/>
        <w:tabs>
          <w:tab w:val="center" w:pos="5028"/>
          <w:tab w:val="right" w:pos="9355"/>
        </w:tabs>
        <w:ind w:firstLine="701"/>
        <w:jc w:val="both"/>
        <w:rPr>
          <w:bCs/>
        </w:rPr>
      </w:pPr>
      <w:r w:rsidRPr="00353668">
        <w:rPr>
          <w:bCs/>
        </w:rPr>
        <w:t>- устранение недоделок и дефектов, допущенных по вине Подр</w:t>
      </w:r>
      <w:r w:rsidR="003A0E5D">
        <w:rPr>
          <w:bCs/>
        </w:rPr>
        <w:t>ядчика и выявленных в работах, в</w:t>
      </w:r>
      <w:r w:rsidRPr="00353668">
        <w:rPr>
          <w:bCs/>
        </w:rPr>
        <w:t xml:space="preserve"> том числе, и в период гарантийной эксплуатации в сроки, согласованные с Заказчиком;</w:t>
      </w:r>
    </w:p>
    <w:p w14:paraId="05AD871A"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 освобождение Заказчика от всех претензий и требований со стороны третьих лиц, которые возникают вследствие невыполнения или ненадлежащего выполнения Подрядчиком при выполнении работ и перевозок грузов, а в случае возникновения таковых принимает на себя возмещение убытков, издержек и расходов.</w:t>
      </w:r>
    </w:p>
    <w:p w14:paraId="6D24A3EB"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 xml:space="preserve">8.3. Если в течение гарантийного срока выяснится, что отдельные виды работ, при условии их использования в соответствии с инструкциями по обслуживанию и эксплуатации, будут иметь дефекты или недоделки, которые являются следствием ненадлежащего выполнения Подрядчиком, принятых им на себя обязательств, то Заказчик </w:t>
      </w:r>
      <w:r w:rsidRPr="00353668">
        <w:rPr>
          <w:bCs/>
        </w:rPr>
        <w:lastRenderedPageBreak/>
        <w:t>совместно с Подрядчиком составляют дефектный акт. В акте в обязательном порядке фиксируются: наименование дефекта, дата его обнаружения и порядок предполагаемого устранения. Подрядчик обязан устранить любой такой дефект своими силами и за свой счет в срок, указанный в дефектном акте.</w:t>
      </w:r>
    </w:p>
    <w:p w14:paraId="31B16668"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8.4. В случае, если Подрядчик откажется от составления или подписания дефектного акта, окончательным документом для Сторон по фиксированию обнаруженного дефекта и его характера является акт, составленный с участием представителей Заказчика.</w:t>
      </w:r>
    </w:p>
    <w:p w14:paraId="6A71DE10" w14:textId="77777777" w:rsidR="00CA31EF" w:rsidRDefault="00B82607" w:rsidP="00CA31EF">
      <w:pPr>
        <w:shd w:val="clear" w:color="auto" w:fill="FFFFFF"/>
        <w:tabs>
          <w:tab w:val="center" w:pos="5028"/>
          <w:tab w:val="right" w:pos="9355"/>
        </w:tabs>
        <w:ind w:firstLine="701"/>
        <w:jc w:val="both"/>
        <w:rPr>
          <w:bCs/>
        </w:rPr>
      </w:pPr>
      <w:r w:rsidRPr="00353668">
        <w:rPr>
          <w:bCs/>
        </w:rPr>
        <w:t>8.5. В случае, если Подрядчик в течение срока, указанного в дефектном акте, не устранит дефекты, указанные в акте, то Заказчик вправе устранить дефекты силами других организаций з</w:t>
      </w:r>
      <w:r w:rsidR="007C309D" w:rsidRPr="00353668">
        <w:rPr>
          <w:bCs/>
        </w:rPr>
        <w:t>а счет виновной С</w:t>
      </w:r>
      <w:r w:rsidRPr="00353668">
        <w:rPr>
          <w:bCs/>
        </w:rPr>
        <w:t>тороны.</w:t>
      </w:r>
    </w:p>
    <w:p w14:paraId="437E8EF3" w14:textId="67D4D164" w:rsidR="00B82607" w:rsidRPr="00353668" w:rsidRDefault="00B82607" w:rsidP="00CA31EF">
      <w:pPr>
        <w:shd w:val="clear" w:color="auto" w:fill="FFFFFF"/>
        <w:tabs>
          <w:tab w:val="center" w:pos="5028"/>
          <w:tab w:val="right" w:pos="9355"/>
        </w:tabs>
        <w:ind w:firstLine="701"/>
        <w:jc w:val="both"/>
        <w:rPr>
          <w:bCs/>
        </w:rPr>
      </w:pPr>
      <w:r w:rsidRPr="00353668">
        <w:rPr>
          <w:bCs/>
        </w:rPr>
        <w:t>Если сумма расходов и убытков Заказчика в этом случае окажется больше размера сумм, подлежащих выплате Подрядчику, Подрядчик оплачивает Заказчику разницу, соответствующую его фактическим расходам в соответствии с платежным требованием.</w:t>
      </w:r>
    </w:p>
    <w:p w14:paraId="693EEA4C"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8.6.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(пяти) календарных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строительных работ ненадлежащего качества.</w:t>
      </w:r>
    </w:p>
    <w:p w14:paraId="7B3BF6C0" w14:textId="49C00471" w:rsidR="00326F34" w:rsidRDefault="00B82607" w:rsidP="00B546F3">
      <w:pPr>
        <w:shd w:val="clear" w:color="auto" w:fill="FFFFFF"/>
        <w:tabs>
          <w:tab w:val="center" w:pos="5028"/>
          <w:tab w:val="right" w:pos="9355"/>
        </w:tabs>
        <w:ind w:firstLine="701"/>
        <w:jc w:val="both"/>
        <w:rPr>
          <w:bCs/>
        </w:rPr>
      </w:pPr>
      <w:r w:rsidRPr="00353668">
        <w:rPr>
          <w:bCs/>
        </w:rPr>
        <w:tab/>
        <w:t>Гарантийный срок прерывается на время, в течение которого Объект не мог эксплуатироваться вследствие выявления строительных работ ненадлежащего качества, за которые несет ответственность Подрядчик.</w:t>
      </w:r>
    </w:p>
    <w:p w14:paraId="66774102" w14:textId="77777777" w:rsidR="00963D26" w:rsidRPr="00353668" w:rsidRDefault="00963D26" w:rsidP="00B546F3">
      <w:pPr>
        <w:shd w:val="clear" w:color="auto" w:fill="FFFFFF"/>
        <w:tabs>
          <w:tab w:val="center" w:pos="5028"/>
          <w:tab w:val="right" w:pos="9355"/>
        </w:tabs>
        <w:ind w:firstLine="701"/>
        <w:jc w:val="both"/>
        <w:rPr>
          <w:bCs/>
        </w:rPr>
      </w:pPr>
    </w:p>
    <w:p w14:paraId="75EC99FB" w14:textId="77777777" w:rsidR="00B82607" w:rsidRPr="00353668" w:rsidRDefault="00B82607" w:rsidP="00353668">
      <w:pPr>
        <w:shd w:val="clear" w:color="auto" w:fill="FFFFFF"/>
        <w:tabs>
          <w:tab w:val="center" w:pos="5028"/>
          <w:tab w:val="right" w:pos="9355"/>
        </w:tabs>
        <w:ind w:firstLine="701"/>
        <w:jc w:val="center"/>
        <w:rPr>
          <w:b/>
        </w:rPr>
      </w:pPr>
      <w:r w:rsidRPr="00353668">
        <w:rPr>
          <w:b/>
        </w:rPr>
        <w:t>9. ОБСТОЯТЕЛЬСТВА НЕПРЕОДОЛИМОЙ СИЛЫ</w:t>
      </w:r>
    </w:p>
    <w:p w14:paraId="10DC2AE5" w14:textId="77777777" w:rsidR="00B82607" w:rsidRPr="00353668" w:rsidRDefault="00B82607" w:rsidP="00353668">
      <w:pPr>
        <w:shd w:val="clear" w:color="auto" w:fill="FFFFFF"/>
        <w:tabs>
          <w:tab w:val="center" w:pos="5028"/>
          <w:tab w:val="right" w:pos="9355"/>
        </w:tabs>
        <w:ind w:firstLine="701"/>
        <w:jc w:val="both"/>
        <w:rPr>
          <w:bCs/>
        </w:rPr>
      </w:pPr>
      <w:r w:rsidRPr="00353668">
        <w:rPr>
          <w:b/>
          <w:color w:val="FF0000"/>
        </w:rPr>
        <w:tab/>
      </w:r>
      <w:r w:rsidRPr="00353668">
        <w:rPr>
          <w:bCs/>
        </w:rPr>
        <w:t>9.1. 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других обстоятельств непреодолимой силы, возникших после заключения Договора.</w:t>
      </w:r>
    </w:p>
    <w:p w14:paraId="69665EA4"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Обстоятельства, освобождающие Стороны от ответственности должны быть подтверждены компетентным органом страны, где обстоятельства непреодолимой силы имели место.</w:t>
      </w:r>
    </w:p>
    <w:p w14:paraId="1749B669"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ab/>
        <w:t>9.2. 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соответствующих обстоятельств.</w:t>
      </w:r>
    </w:p>
    <w:p w14:paraId="01E7A527" w14:textId="77777777" w:rsidR="00B82607" w:rsidRPr="00353668" w:rsidRDefault="00B82607" w:rsidP="00353668">
      <w:pPr>
        <w:shd w:val="clear" w:color="auto" w:fill="FFFFFF"/>
        <w:tabs>
          <w:tab w:val="center" w:pos="5028"/>
          <w:tab w:val="right" w:pos="9355"/>
        </w:tabs>
        <w:ind w:firstLine="701"/>
        <w:jc w:val="both"/>
        <w:rPr>
          <w:bCs/>
        </w:rPr>
      </w:pPr>
      <w:r w:rsidRPr="00353668">
        <w:rPr>
          <w:bCs/>
        </w:rPr>
        <w:tab/>
        <w:t>9.3. Сторона, для которой создалась невозможность исполнения обязательства, обязана незамедлительно уведомить другую Сторону о 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14:paraId="2EB775D4" w14:textId="71DF559F" w:rsidR="00B82607" w:rsidRPr="00353668" w:rsidRDefault="00B82607" w:rsidP="00353668">
      <w:pPr>
        <w:shd w:val="clear" w:color="auto" w:fill="FFFFFF"/>
        <w:tabs>
          <w:tab w:val="center" w:pos="5028"/>
          <w:tab w:val="right" w:pos="9355"/>
        </w:tabs>
        <w:ind w:firstLine="701"/>
        <w:jc w:val="both"/>
        <w:rPr>
          <w:bCs/>
        </w:rPr>
      </w:pPr>
      <w:r w:rsidRPr="00353668">
        <w:rPr>
          <w:bCs/>
        </w:rPr>
        <w:tab/>
        <w:t>Не</w:t>
      </w:r>
      <w:r w:rsidR="00B7103F" w:rsidRPr="00353668">
        <w:rPr>
          <w:bCs/>
        </w:rPr>
        <w:t xml:space="preserve"> </w:t>
      </w:r>
      <w:r w:rsidRPr="00353668">
        <w:rPr>
          <w:bCs/>
        </w:rPr>
        <w:t>уведомление или несвоевременное уведомление о наступлении или прекращении указанных обстоятельств лишает Сторону права ссылаться на них.</w:t>
      </w:r>
    </w:p>
    <w:p w14:paraId="085ABB59" w14:textId="39A93D2B" w:rsidR="00326F34" w:rsidRDefault="00B82607" w:rsidP="00B546F3">
      <w:pPr>
        <w:shd w:val="clear" w:color="auto" w:fill="FFFFFF"/>
        <w:tabs>
          <w:tab w:val="center" w:pos="5028"/>
          <w:tab w:val="right" w:pos="9355"/>
        </w:tabs>
        <w:ind w:firstLine="701"/>
        <w:jc w:val="both"/>
        <w:rPr>
          <w:bCs/>
        </w:rPr>
      </w:pPr>
      <w:r w:rsidRPr="00353668">
        <w:rPr>
          <w:bCs/>
        </w:rPr>
        <w:tab/>
        <w:t>9.4. Если последствия, вызванные этими обстоятельствами, будут длиться более 90 (девяносто) дней, и Стороны не смогут договориться, тогда каждая из Сторон вправе расторгнуть настоящий Договор в одностороннем порядке.</w:t>
      </w:r>
    </w:p>
    <w:p w14:paraId="2C9C7A3B" w14:textId="77777777" w:rsidR="00A81499" w:rsidRPr="00353668" w:rsidRDefault="00A81499" w:rsidP="00B546F3">
      <w:pPr>
        <w:shd w:val="clear" w:color="auto" w:fill="FFFFFF"/>
        <w:tabs>
          <w:tab w:val="center" w:pos="5028"/>
          <w:tab w:val="right" w:pos="9355"/>
        </w:tabs>
        <w:ind w:firstLine="701"/>
        <w:jc w:val="both"/>
        <w:rPr>
          <w:bCs/>
        </w:rPr>
      </w:pPr>
    </w:p>
    <w:p w14:paraId="7FFEAE60" w14:textId="77777777" w:rsidR="00B82607" w:rsidRPr="00353668" w:rsidRDefault="00B82607" w:rsidP="00353668">
      <w:pPr>
        <w:shd w:val="clear" w:color="auto" w:fill="FFFFFF"/>
        <w:tabs>
          <w:tab w:val="left" w:pos="1116"/>
        </w:tabs>
        <w:ind w:firstLine="540"/>
        <w:jc w:val="center"/>
        <w:rPr>
          <w:b/>
          <w:bCs/>
          <w:color w:val="000000"/>
        </w:rPr>
      </w:pPr>
      <w:r w:rsidRPr="00353668">
        <w:rPr>
          <w:b/>
          <w:bCs/>
          <w:color w:val="000000"/>
        </w:rPr>
        <w:t>10. ОТВЕТСТВЕННОСТЬ СТОРОН</w:t>
      </w:r>
    </w:p>
    <w:p w14:paraId="687488AA" w14:textId="42A62CF2" w:rsidR="00B82607" w:rsidRPr="00353668" w:rsidRDefault="00B82607" w:rsidP="00353668">
      <w:pPr>
        <w:shd w:val="clear" w:color="auto" w:fill="FFFFFF"/>
        <w:tabs>
          <w:tab w:val="left" w:pos="1116"/>
        </w:tabs>
        <w:ind w:firstLine="540"/>
        <w:jc w:val="both"/>
        <w:rPr>
          <w:color w:val="000000"/>
        </w:rPr>
      </w:pPr>
      <w:r w:rsidRPr="00353668">
        <w:rPr>
          <w:color w:val="000000"/>
        </w:rPr>
        <w:t>10.1. Заказчик</w:t>
      </w:r>
      <w:r w:rsidR="00041ADD">
        <w:rPr>
          <w:color w:val="000000"/>
        </w:rPr>
        <w:t xml:space="preserve"> несет ответственность за счет внебюджетных</w:t>
      </w:r>
      <w:r w:rsidRPr="00353668">
        <w:rPr>
          <w:color w:val="000000"/>
        </w:rPr>
        <w:t xml:space="preserve"> средств за неисполнение или ненадлежащее исполнение обязательств, предусмотренных Договором, и уплачивает неустойку (пеню) Подрядчику в следующих случаях и размерах:</w:t>
      </w:r>
    </w:p>
    <w:p w14:paraId="59ABE242" w14:textId="004C00C7" w:rsidR="00B82607" w:rsidRPr="00353668" w:rsidRDefault="00B82607" w:rsidP="00353668">
      <w:pPr>
        <w:shd w:val="clear" w:color="auto" w:fill="FFFFFF"/>
        <w:tabs>
          <w:tab w:val="left" w:pos="1116"/>
        </w:tabs>
        <w:ind w:firstLine="540"/>
        <w:jc w:val="both"/>
        <w:rPr>
          <w:color w:val="000000"/>
        </w:rPr>
      </w:pPr>
      <w:r w:rsidRPr="00353668">
        <w:rPr>
          <w:color w:val="000000"/>
        </w:rPr>
        <w:t xml:space="preserve">10.1.1. за уклонение от приемки выполненных строительных работ и оформления соответствующих документов, подтверждающих их выполнение – 0,2% стоимости </w:t>
      </w:r>
      <w:r w:rsidRPr="00353668">
        <w:rPr>
          <w:color w:val="000000"/>
        </w:rPr>
        <w:lastRenderedPageBreak/>
        <w:t>непринятых работ за каждый</w:t>
      </w:r>
      <w:r w:rsidR="00024284" w:rsidRPr="00353668">
        <w:rPr>
          <w:color w:val="000000"/>
        </w:rPr>
        <w:t xml:space="preserve"> календарны</w:t>
      </w:r>
      <w:r w:rsidR="00886B48" w:rsidRPr="00353668">
        <w:rPr>
          <w:color w:val="000000"/>
        </w:rPr>
        <w:t>й</w:t>
      </w:r>
      <w:r w:rsidRPr="00353668">
        <w:rPr>
          <w:color w:val="000000"/>
        </w:rPr>
        <w:t xml:space="preserve"> день просрочки, но не более стоимости этих работ;</w:t>
      </w:r>
    </w:p>
    <w:p w14:paraId="3213EB86" w14:textId="6D6F7A1D" w:rsidR="00B82607" w:rsidRPr="00353668" w:rsidRDefault="00B82607" w:rsidP="00353668">
      <w:pPr>
        <w:shd w:val="clear" w:color="auto" w:fill="FFFFFF"/>
        <w:tabs>
          <w:tab w:val="left" w:pos="1116"/>
        </w:tabs>
        <w:ind w:firstLine="540"/>
        <w:jc w:val="both"/>
        <w:rPr>
          <w:color w:val="000000"/>
        </w:rPr>
      </w:pPr>
      <w:r w:rsidRPr="00353668">
        <w:rPr>
          <w:color w:val="000000"/>
        </w:rPr>
        <w:t xml:space="preserve">10.1.2. за несвоевременное проведение расчетов за выполненные и принятые в установленном порядке строительные работы – 0,2% не перечисленной суммы за каждый </w:t>
      </w:r>
      <w:r w:rsidR="007C3F95" w:rsidRPr="00353668">
        <w:rPr>
          <w:color w:val="000000"/>
        </w:rPr>
        <w:t xml:space="preserve">календарный </w:t>
      </w:r>
      <w:r w:rsidRPr="00353668">
        <w:rPr>
          <w:color w:val="000000"/>
        </w:rPr>
        <w:t>день просрочки платежа, но не более размера этой суммы. Заказчик не несет ответственности за своевременность и полноту оплаты выполненных работ органами казначейства.</w:t>
      </w:r>
    </w:p>
    <w:p w14:paraId="413F3C96" w14:textId="15BB93AF" w:rsidR="00B82607" w:rsidRPr="00353668" w:rsidRDefault="00B82607" w:rsidP="00353668">
      <w:pPr>
        <w:shd w:val="clear" w:color="auto" w:fill="FFFFFF"/>
        <w:tabs>
          <w:tab w:val="left" w:pos="1116"/>
        </w:tabs>
        <w:ind w:firstLine="540"/>
        <w:jc w:val="both"/>
        <w:rPr>
          <w:color w:val="000000"/>
        </w:rPr>
      </w:pPr>
      <w:r w:rsidRPr="00353668">
        <w:rPr>
          <w:color w:val="000000"/>
        </w:rPr>
        <w:t>10.2. Подрядчик несет ответственность за счет собственных средств за неисполнение или ненадлежащее исполнение обязательств, предусмотренных Договором, и уплачивает штраф</w:t>
      </w:r>
      <w:r w:rsidR="00B079AF" w:rsidRPr="00353668">
        <w:rPr>
          <w:color w:val="000000"/>
        </w:rPr>
        <w:t>, неустойку (пеню)</w:t>
      </w:r>
      <w:r w:rsidRPr="00353668">
        <w:rPr>
          <w:color w:val="000000"/>
        </w:rPr>
        <w:t xml:space="preserve"> Заказчику в следующих случаях и размерах:</w:t>
      </w:r>
    </w:p>
    <w:p w14:paraId="0B402454" w14:textId="77777777" w:rsidR="008651C2" w:rsidRDefault="00B82607" w:rsidP="00353668">
      <w:pPr>
        <w:shd w:val="clear" w:color="auto" w:fill="FFFFFF"/>
        <w:tabs>
          <w:tab w:val="left" w:pos="1116"/>
        </w:tabs>
        <w:ind w:firstLine="540"/>
        <w:jc w:val="both"/>
        <w:rPr>
          <w:color w:val="000000"/>
        </w:rPr>
      </w:pPr>
      <w:r w:rsidRPr="00353668">
        <w:rPr>
          <w:color w:val="000000"/>
        </w:rPr>
        <w:t>10.2.1</w:t>
      </w:r>
      <w:r w:rsidR="002E0005" w:rsidRPr="00353668">
        <w:rPr>
          <w:color w:val="000000"/>
        </w:rPr>
        <w:t>. за нарушение установленных в Д</w:t>
      </w:r>
      <w:r w:rsidRPr="00353668">
        <w:rPr>
          <w:color w:val="000000"/>
        </w:rPr>
        <w:t>оговоре сроков выполнения строительных работ, включая оформление документов, подтверждающих их выполнение – 0,2% от стоимости невыполненн</w:t>
      </w:r>
      <w:r w:rsidR="00837FEC" w:rsidRPr="00353668">
        <w:rPr>
          <w:color w:val="000000"/>
        </w:rPr>
        <w:t xml:space="preserve">ых строительных работ за каждый календарный </w:t>
      </w:r>
      <w:r w:rsidRPr="00353668">
        <w:rPr>
          <w:color w:val="000000"/>
        </w:rPr>
        <w:t>день просрочки, но не более 20% их стоимости;</w:t>
      </w:r>
    </w:p>
    <w:p w14:paraId="61D52002" w14:textId="3302BE02" w:rsidR="00B82607" w:rsidRPr="00353668" w:rsidRDefault="00B82607" w:rsidP="00353668">
      <w:pPr>
        <w:shd w:val="clear" w:color="auto" w:fill="FFFFFF"/>
        <w:tabs>
          <w:tab w:val="left" w:pos="1116"/>
        </w:tabs>
        <w:ind w:firstLine="540"/>
        <w:jc w:val="both"/>
        <w:rPr>
          <w:color w:val="000000"/>
        </w:rPr>
      </w:pPr>
      <w:r w:rsidRPr="00353668">
        <w:rPr>
          <w:color w:val="000000"/>
        </w:rPr>
        <w:t>10.2.2. за превышение по своей вине установленного Договором срока передачи результата строительных работ – 0,15% стоимос</w:t>
      </w:r>
      <w:r w:rsidR="00837FEC" w:rsidRPr="00353668">
        <w:rPr>
          <w:color w:val="000000"/>
        </w:rPr>
        <w:t xml:space="preserve">ти строительных работ за каждый календарный </w:t>
      </w:r>
      <w:r w:rsidRPr="00353668">
        <w:rPr>
          <w:color w:val="000000"/>
        </w:rPr>
        <w:t>день просрочки, но не более 10% стоимости результата строительных работ;</w:t>
      </w:r>
    </w:p>
    <w:p w14:paraId="4839D95F" w14:textId="5C35B288" w:rsidR="00B82607" w:rsidRPr="00353668" w:rsidRDefault="00B82607" w:rsidP="00353668">
      <w:pPr>
        <w:shd w:val="clear" w:color="auto" w:fill="FFFFFF"/>
        <w:tabs>
          <w:tab w:val="left" w:pos="1116"/>
        </w:tabs>
        <w:ind w:firstLine="540"/>
        <w:jc w:val="both"/>
        <w:rPr>
          <w:color w:val="000000"/>
        </w:rPr>
      </w:pPr>
      <w:r w:rsidRPr="00353668">
        <w:rPr>
          <w:color w:val="000000"/>
        </w:rPr>
        <w:t xml:space="preserve">10.2.3. за несвоевременное устранение дефектов, указанных в актах Заказчика (в том числе выявленных в период гарантийного срока) – 2% стоимости работ по устранению дефектов за каждый </w:t>
      </w:r>
      <w:r w:rsidR="00837FEC" w:rsidRPr="00353668">
        <w:rPr>
          <w:color w:val="000000"/>
        </w:rPr>
        <w:t xml:space="preserve">календарный </w:t>
      </w:r>
      <w:r w:rsidRPr="00353668">
        <w:rPr>
          <w:color w:val="000000"/>
        </w:rPr>
        <w:t>день просрочки</w:t>
      </w:r>
      <w:r w:rsidR="00837FEC" w:rsidRPr="00353668">
        <w:rPr>
          <w:color w:val="000000"/>
        </w:rPr>
        <w:t>,</w:t>
      </w:r>
      <w:r w:rsidRPr="00353668">
        <w:rPr>
          <w:color w:val="000000"/>
        </w:rPr>
        <w:t xml:space="preserve"> начиная со дня окончания указанного в акте срока;</w:t>
      </w:r>
    </w:p>
    <w:p w14:paraId="6E54F9E2" w14:textId="77777777" w:rsidR="00B82607" w:rsidRPr="00353668" w:rsidRDefault="00B82607" w:rsidP="00353668">
      <w:pPr>
        <w:shd w:val="clear" w:color="auto" w:fill="FFFFFF"/>
        <w:tabs>
          <w:tab w:val="left" w:pos="1116"/>
        </w:tabs>
        <w:ind w:firstLine="540"/>
        <w:jc w:val="both"/>
      </w:pPr>
      <w:r w:rsidRPr="00353668">
        <w:rPr>
          <w:color w:val="000000"/>
        </w:rPr>
        <w:t xml:space="preserve">10.2.4. </w:t>
      </w:r>
      <w:r w:rsidRPr="00353668">
        <w:t>за несоблюдение подпункта 4.4.20 пункта 4 настоящего Договора – 10 базовых величин при повторной выдаче предписания по вопросу ненадлежащего санитарного содержания Объекта;</w:t>
      </w:r>
    </w:p>
    <w:p w14:paraId="4D035447" w14:textId="77777777" w:rsidR="00B82607" w:rsidRPr="00353668" w:rsidRDefault="00B82607" w:rsidP="00353668">
      <w:pPr>
        <w:shd w:val="clear" w:color="auto" w:fill="FFFFFF"/>
        <w:tabs>
          <w:tab w:val="left" w:pos="1116"/>
        </w:tabs>
        <w:ind w:firstLine="540"/>
        <w:jc w:val="both"/>
      </w:pPr>
      <w:r w:rsidRPr="00353668">
        <w:rPr>
          <w:color w:val="000000"/>
        </w:rPr>
        <w:t>10.2.5</w:t>
      </w:r>
      <w:r w:rsidRPr="00353668">
        <w:rPr>
          <w:color w:val="000000" w:themeColor="text1"/>
        </w:rPr>
        <w:t>.</w:t>
      </w:r>
      <w:r w:rsidRPr="00353668">
        <w:rPr>
          <w:color w:val="FF0000"/>
        </w:rPr>
        <w:t xml:space="preserve"> </w:t>
      </w:r>
      <w:r w:rsidRPr="00353668">
        <w:t>за нарушение правил противопожарной безопасности на Объекте –10 (десять) базовых величин за каждый выявленный факт нарушения;</w:t>
      </w:r>
    </w:p>
    <w:p w14:paraId="13C50754" w14:textId="691A8925" w:rsidR="00B82607" w:rsidRPr="00353668" w:rsidRDefault="00B82607" w:rsidP="00353668">
      <w:pPr>
        <w:shd w:val="clear" w:color="auto" w:fill="FFFFFF"/>
        <w:tabs>
          <w:tab w:val="left" w:pos="1116"/>
        </w:tabs>
        <w:ind w:firstLine="540"/>
        <w:jc w:val="both"/>
        <w:rPr>
          <w:color w:val="000000"/>
        </w:rPr>
      </w:pPr>
      <w:r w:rsidRPr="00353668">
        <w:rPr>
          <w:color w:val="000000"/>
        </w:rPr>
        <w:t xml:space="preserve">10.2.6. за не освобождение строительной площадки от строительных отходов, неиспользованных материальных ресурсов и временных построек в срок, указанный в подпункте </w:t>
      </w:r>
      <w:r w:rsidRPr="00353668">
        <w:t>4.4.15 пункта 4 настоящего</w:t>
      </w:r>
      <w:r w:rsidRPr="00353668">
        <w:rPr>
          <w:color w:val="000000"/>
        </w:rPr>
        <w:t xml:space="preserve"> Договора, - 5 (пять) базовых величин за каждый </w:t>
      </w:r>
      <w:r w:rsidR="00304B7E" w:rsidRPr="00353668">
        <w:rPr>
          <w:color w:val="000000"/>
        </w:rPr>
        <w:t xml:space="preserve">календарный </w:t>
      </w:r>
      <w:r w:rsidRPr="00353668">
        <w:rPr>
          <w:color w:val="000000"/>
        </w:rPr>
        <w:t>день до окончательного приведения Объекта в надлежащий вид.</w:t>
      </w:r>
    </w:p>
    <w:p w14:paraId="08B6EBB3" w14:textId="5E77FE24" w:rsidR="00B82607" w:rsidRPr="00353668" w:rsidRDefault="00B82607" w:rsidP="00353668">
      <w:pPr>
        <w:shd w:val="clear" w:color="auto" w:fill="FFFFFF"/>
        <w:tabs>
          <w:tab w:val="left" w:pos="1116"/>
        </w:tabs>
        <w:ind w:firstLine="540"/>
        <w:jc w:val="both"/>
        <w:rPr>
          <w:color w:val="000000"/>
        </w:rPr>
      </w:pPr>
      <w:r w:rsidRPr="00353668">
        <w:rPr>
          <w:color w:val="000000"/>
        </w:rPr>
        <w:t>10.3. Кроме уплаты штрафа</w:t>
      </w:r>
      <w:r w:rsidR="00611F6C" w:rsidRPr="00353668">
        <w:rPr>
          <w:color w:val="000000"/>
        </w:rPr>
        <w:t>, неустойки (пени)</w:t>
      </w:r>
      <w:r w:rsidR="00304B7E" w:rsidRPr="00353668">
        <w:rPr>
          <w:color w:val="000000"/>
        </w:rPr>
        <w:t xml:space="preserve"> виновная Сторона возмещает другой С</w:t>
      </w:r>
      <w:r w:rsidRPr="00353668">
        <w:rPr>
          <w:color w:val="000000"/>
        </w:rPr>
        <w:t>тороне убытки в сумме, не покрытой штрафом</w:t>
      </w:r>
      <w:r w:rsidR="00F819D9" w:rsidRPr="00353668">
        <w:rPr>
          <w:color w:val="000000"/>
        </w:rPr>
        <w:t>, неустойкой (пеней)</w:t>
      </w:r>
      <w:r w:rsidRPr="00353668">
        <w:rPr>
          <w:color w:val="000000"/>
        </w:rPr>
        <w:t>.</w:t>
      </w:r>
    </w:p>
    <w:p w14:paraId="6C7CDEC2" w14:textId="532CAA5C" w:rsidR="00B82607" w:rsidRPr="00353668" w:rsidRDefault="00611F6C" w:rsidP="00353668">
      <w:pPr>
        <w:shd w:val="clear" w:color="auto" w:fill="FFFFFF"/>
        <w:tabs>
          <w:tab w:val="left" w:pos="1116"/>
        </w:tabs>
        <w:ind w:firstLine="540"/>
        <w:jc w:val="both"/>
        <w:rPr>
          <w:color w:val="000000"/>
        </w:rPr>
      </w:pPr>
      <w:r w:rsidRPr="00353668">
        <w:rPr>
          <w:color w:val="000000"/>
        </w:rPr>
        <w:t>10.4. Оплата штрафа, неустойки (пени)</w:t>
      </w:r>
      <w:r w:rsidR="00B82607" w:rsidRPr="00353668">
        <w:rPr>
          <w:color w:val="000000"/>
        </w:rPr>
        <w:t xml:space="preserve"> не освобождает Стороны от их обязательств по исполнению настоящего Договора.</w:t>
      </w:r>
    </w:p>
    <w:p w14:paraId="0D7AA32E"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10.5. При выявлении контролирующими органами завышений объемов и (или) стоимости выполненных работ, вызванное приписками, применением неправильных расценок и повышающих коэффициентов и другими причинами завышений, следствием чего стало применение к Заказчику штрафных санкций, Подрядчик возмещает Заказчику штраф в полном объеме, а также размер завышения.</w:t>
      </w:r>
    </w:p>
    <w:p w14:paraId="34D2C200"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 xml:space="preserve">10.6.  Риск случайной гибели или случайного повреждения Объекта до </w:t>
      </w:r>
      <w:r w:rsidRPr="00353668">
        <w:t>его приемки</w:t>
      </w:r>
      <w:r w:rsidRPr="00353668">
        <w:rPr>
          <w:color w:val="000000"/>
        </w:rPr>
        <w:t xml:space="preserve"> в установленном порядке Заказчиком несет Подрядчик.</w:t>
      </w:r>
    </w:p>
    <w:p w14:paraId="5B749D9A" w14:textId="78A9A0D9" w:rsidR="00286D79" w:rsidRDefault="00B82607" w:rsidP="00B546F3">
      <w:pPr>
        <w:shd w:val="clear" w:color="auto" w:fill="FFFFFF"/>
        <w:tabs>
          <w:tab w:val="left" w:pos="1116"/>
        </w:tabs>
        <w:ind w:firstLine="540"/>
        <w:jc w:val="both"/>
        <w:rPr>
          <w:color w:val="000000"/>
        </w:rPr>
      </w:pPr>
      <w:r w:rsidRPr="00353668">
        <w:rPr>
          <w:color w:val="000000"/>
        </w:rPr>
        <w:t>10.7. При поступлении к Заказчику обоснованных замечаний в части выполнения Подрядчиком работ ненадлежащего качества и (или) несвоевременного выполнения работ по ликвидации аварийных ситуаций, повлекших вынесение замечания (предписания) и (или) наложение штрафа от надзорных организаций</w:t>
      </w:r>
      <w:r w:rsidR="00DB5AE2">
        <w:rPr>
          <w:color w:val="000000"/>
        </w:rPr>
        <w:t xml:space="preserve">, Подрядчик несёт </w:t>
      </w:r>
      <w:proofErr w:type="gramStart"/>
      <w:r w:rsidR="00DB5AE2">
        <w:rPr>
          <w:color w:val="000000"/>
        </w:rPr>
        <w:t xml:space="preserve">ответственность </w:t>
      </w:r>
      <w:r w:rsidRPr="00353668">
        <w:rPr>
          <w:color w:val="000000"/>
        </w:rPr>
        <w:t xml:space="preserve"> в</w:t>
      </w:r>
      <w:proofErr w:type="gramEnd"/>
      <w:r w:rsidRPr="00353668">
        <w:rPr>
          <w:color w:val="000000"/>
        </w:rPr>
        <w:t xml:space="preserve"> виде штрафа в размере 4 (четырех) базовых величин за каждое замечание (предписание) и (или) полное возмещение штрафа, поступившего в адрес Заказчика от надзорных органов.</w:t>
      </w:r>
    </w:p>
    <w:p w14:paraId="1E8CA736" w14:textId="77777777" w:rsidR="003922A0" w:rsidRPr="00353668" w:rsidRDefault="003922A0" w:rsidP="00B546F3">
      <w:pPr>
        <w:shd w:val="clear" w:color="auto" w:fill="FFFFFF"/>
        <w:tabs>
          <w:tab w:val="left" w:pos="1116"/>
        </w:tabs>
        <w:ind w:firstLine="540"/>
        <w:jc w:val="both"/>
        <w:rPr>
          <w:color w:val="000000"/>
        </w:rPr>
      </w:pPr>
    </w:p>
    <w:p w14:paraId="26B6DCCE" w14:textId="77777777" w:rsidR="00B82607" w:rsidRPr="00353668" w:rsidRDefault="00B82607" w:rsidP="00353668">
      <w:pPr>
        <w:shd w:val="clear" w:color="auto" w:fill="FFFFFF"/>
        <w:tabs>
          <w:tab w:val="left" w:pos="1116"/>
        </w:tabs>
        <w:ind w:firstLine="540"/>
        <w:jc w:val="center"/>
        <w:rPr>
          <w:b/>
          <w:bCs/>
          <w:color w:val="000000"/>
        </w:rPr>
      </w:pPr>
      <w:r w:rsidRPr="00353668">
        <w:rPr>
          <w:b/>
          <w:bCs/>
          <w:color w:val="000000"/>
        </w:rPr>
        <w:t>11. ПОРЯДОК ИЗМЕНЕНИЯ, ДОПОЛНЕНИЯ И РАСТОРЖЕНИЯ ДОГОВОРА</w:t>
      </w:r>
    </w:p>
    <w:p w14:paraId="5041A3DA"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11.1. Изменения и дополнения в настоящий Договор вносятся в соответствии с законодательством о государственных закупках путем заключения Сторонами дополнительного соглашения.</w:t>
      </w:r>
    </w:p>
    <w:p w14:paraId="0137B3F2"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lastRenderedPageBreak/>
        <w:t>11.2. Изменение условий настоящего Договора в период его исполнения возможно по соглашению Сторон, кроме случаев, предусмотренных Правилами и иными актами законодательства Республики Беларусь.</w:t>
      </w:r>
    </w:p>
    <w:p w14:paraId="50FF04E8"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11.3. Договор расторгается Сторонами в порядке, предусмотренном в главе 9 Правил.</w:t>
      </w:r>
    </w:p>
    <w:p w14:paraId="626C28BF" w14:textId="41D20FF3" w:rsidR="00B82607" w:rsidRPr="00353668" w:rsidRDefault="00B82607" w:rsidP="00353668">
      <w:pPr>
        <w:shd w:val="clear" w:color="auto" w:fill="FFFFFF"/>
        <w:tabs>
          <w:tab w:val="left" w:pos="1116"/>
        </w:tabs>
        <w:ind w:firstLine="540"/>
        <w:jc w:val="both"/>
        <w:rPr>
          <w:color w:val="000000"/>
        </w:rPr>
      </w:pPr>
      <w:r w:rsidRPr="00353668">
        <w:rPr>
          <w:color w:val="000000"/>
        </w:rPr>
        <w:t>11.4. До завершения выполнения подрядных работ по Объекту Договор может</w:t>
      </w:r>
      <w:r w:rsidR="00304B7E" w:rsidRPr="00353668">
        <w:rPr>
          <w:color w:val="000000"/>
        </w:rPr>
        <w:t xml:space="preserve"> быть расторгнут по соглашению С</w:t>
      </w:r>
      <w:r w:rsidRPr="00353668">
        <w:rPr>
          <w:color w:val="000000"/>
        </w:rPr>
        <w:t>торон на основании предложения:</w:t>
      </w:r>
    </w:p>
    <w:p w14:paraId="6A642557"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 xml:space="preserve"> Заказчика:</w:t>
      </w:r>
    </w:p>
    <w:p w14:paraId="1EF96169" w14:textId="4170164E" w:rsidR="00B82607" w:rsidRPr="00353668" w:rsidRDefault="00B82607" w:rsidP="00353668">
      <w:pPr>
        <w:shd w:val="clear" w:color="auto" w:fill="FFFFFF"/>
        <w:tabs>
          <w:tab w:val="left" w:pos="1116"/>
        </w:tabs>
        <w:ind w:firstLine="540"/>
        <w:jc w:val="both"/>
        <w:rPr>
          <w:color w:val="000000"/>
        </w:rPr>
      </w:pPr>
      <w:r w:rsidRPr="00353668">
        <w:rPr>
          <w:color w:val="000000"/>
        </w:rPr>
        <w:t xml:space="preserve">- при неоднократном нарушении Подрядчиком сроков выполнения строительных работ, </w:t>
      </w:r>
      <w:r w:rsidR="00DB5AE2">
        <w:rPr>
          <w:color w:val="000000"/>
        </w:rPr>
        <w:t xml:space="preserve">установленных </w:t>
      </w:r>
      <w:r w:rsidRPr="00353668">
        <w:rPr>
          <w:color w:val="000000"/>
        </w:rPr>
        <w:t>Договором;</w:t>
      </w:r>
    </w:p>
    <w:p w14:paraId="601AB4B6" w14:textId="7A5E0F09" w:rsidR="00B82607" w:rsidRDefault="00B82607" w:rsidP="00353668">
      <w:pPr>
        <w:shd w:val="clear" w:color="auto" w:fill="FFFFFF"/>
        <w:tabs>
          <w:tab w:val="left" w:pos="1116"/>
        </w:tabs>
        <w:ind w:firstLine="540"/>
        <w:jc w:val="both"/>
        <w:rPr>
          <w:color w:val="000000"/>
        </w:rPr>
      </w:pPr>
      <w:r w:rsidRPr="00353668">
        <w:rPr>
          <w:color w:val="000000"/>
        </w:rPr>
        <w:t>- если Подрядчик неоднократно допустил выполнение строительных работ ненадлежащего качества либо отступления от условий Договора и иные недостатки, подтвержденные соответствующим актом, которые являются существенными и неустранимыми;</w:t>
      </w:r>
    </w:p>
    <w:p w14:paraId="48103D57" w14:textId="5F84A8A5" w:rsidR="00DB5AE2" w:rsidRPr="00353668" w:rsidRDefault="00DB5AE2" w:rsidP="00DB5AE2">
      <w:pPr>
        <w:shd w:val="clear" w:color="auto" w:fill="FFFFFF"/>
        <w:tabs>
          <w:tab w:val="left" w:pos="1116"/>
        </w:tabs>
        <w:ind w:firstLine="540"/>
        <w:jc w:val="both"/>
        <w:rPr>
          <w:color w:val="000000"/>
        </w:rPr>
      </w:pPr>
      <w:r w:rsidRPr="00353668">
        <w:rPr>
          <w:color w:val="000000"/>
        </w:rPr>
        <w:t>- при наличии уважительных причин с письменным обоснованием этих причин, сообщением о них Подрядчику</w:t>
      </w:r>
      <w:r>
        <w:rPr>
          <w:color w:val="000000"/>
        </w:rPr>
        <w:t>;</w:t>
      </w:r>
    </w:p>
    <w:p w14:paraId="7B939377" w14:textId="00260C15" w:rsidR="00B82607" w:rsidRPr="00353668" w:rsidRDefault="00B82607" w:rsidP="00353668">
      <w:pPr>
        <w:shd w:val="clear" w:color="auto" w:fill="FFFFFF"/>
        <w:tabs>
          <w:tab w:val="left" w:pos="1116"/>
        </w:tabs>
        <w:ind w:firstLine="540"/>
        <w:jc w:val="both"/>
        <w:rPr>
          <w:color w:val="000000"/>
        </w:rPr>
      </w:pPr>
      <w:r w:rsidRPr="00353668">
        <w:rPr>
          <w:color w:val="000000"/>
        </w:rPr>
        <w:t>- при принятии решен</w:t>
      </w:r>
      <w:r w:rsidR="00304B7E" w:rsidRPr="00353668">
        <w:rPr>
          <w:color w:val="000000"/>
        </w:rPr>
        <w:t>ия о прекращении строительства О</w:t>
      </w:r>
      <w:r w:rsidRPr="00353668">
        <w:rPr>
          <w:color w:val="000000"/>
        </w:rPr>
        <w:t>бъекта;</w:t>
      </w:r>
    </w:p>
    <w:p w14:paraId="678D24E7"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 xml:space="preserve"> Подрядчика:</w:t>
      </w:r>
    </w:p>
    <w:p w14:paraId="2CCDA8AE"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  при возникновении обстоятельств по причинам, не зависящим от Подрядчика, которые грозят годности или прочности результата строительных работ;</w:t>
      </w:r>
    </w:p>
    <w:p w14:paraId="68CCF13A"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любой из Сторон:</w:t>
      </w:r>
    </w:p>
    <w:p w14:paraId="194F2BFE"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 если вторая Сторона подлежит ликвидации или прекращает свою деятельность.</w:t>
      </w:r>
    </w:p>
    <w:p w14:paraId="0D5774A9"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11.5. Сторона, которой стали известны обстоятельства, требующие изменения условий настоящего Договора, обязана уведомить о них другую Сторону в письменной форме и подготовить предложения об изменении условий Договора. Другая Сторона Договора обязана в течение 5 (пяти) рабочих дней рассмотреть предложения об изменении Договора и подписать дополнительное соглашение либо согласиться на расторжение Договора по соглашению Сторон или отказаться от его исполнения.</w:t>
      </w:r>
    </w:p>
    <w:p w14:paraId="6F233283"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Если Стороны своевременно не приняли мер по изменению условий настоящего Договора, они обязаны выполнять условия заключенного Договора, кроме случаев изменения законодательства, регулирующего их отношения при исполнении настоящего Договора.</w:t>
      </w:r>
    </w:p>
    <w:p w14:paraId="3455B17E"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11.6. Договор может быть расторгнут Заказчиком при одностороннем отказе от исполнения Договора:</w:t>
      </w:r>
    </w:p>
    <w:p w14:paraId="568709CF"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 если Подрядчик не приступает своевременно к строительству Объекта, в соответствии с Договором (графиком строительства (производства работ)) или выполняет строительные работы настолько медленно, что окончание их к сроку становится явно невозможным;</w:t>
      </w:r>
    </w:p>
    <w:p w14:paraId="15903EA4"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 xml:space="preserve">- если отступление от условий Договора являются существенными и неустранимыми; </w:t>
      </w:r>
    </w:p>
    <w:p w14:paraId="2FB711EA" w14:textId="37384B23" w:rsidR="00B82607" w:rsidRPr="00353668" w:rsidRDefault="00B82607" w:rsidP="00353668">
      <w:pPr>
        <w:shd w:val="clear" w:color="auto" w:fill="FFFFFF"/>
        <w:tabs>
          <w:tab w:val="left" w:pos="1116"/>
        </w:tabs>
        <w:ind w:firstLine="540"/>
        <w:jc w:val="both"/>
        <w:rPr>
          <w:color w:val="000000"/>
        </w:rPr>
      </w:pPr>
      <w:r w:rsidRPr="00353668">
        <w:rPr>
          <w:color w:val="000000"/>
        </w:rPr>
        <w:t>Не допускается одн</w:t>
      </w:r>
      <w:r w:rsidR="00304B7E" w:rsidRPr="00353668">
        <w:rPr>
          <w:color w:val="000000"/>
        </w:rPr>
        <w:t>осторонний отказ от исполнения Д</w:t>
      </w:r>
      <w:r w:rsidRPr="00353668">
        <w:rPr>
          <w:color w:val="000000"/>
        </w:rPr>
        <w:t>ого</w:t>
      </w:r>
      <w:r w:rsidR="00304B7E" w:rsidRPr="00353668">
        <w:rPr>
          <w:color w:val="000000"/>
        </w:rPr>
        <w:t>вора Заказчиком и (или) Подрядч</w:t>
      </w:r>
      <w:r w:rsidRPr="00353668">
        <w:rPr>
          <w:color w:val="000000"/>
        </w:rPr>
        <w:t>иком в случае надлежащ</w:t>
      </w:r>
      <w:r w:rsidR="00304B7E" w:rsidRPr="00353668">
        <w:rPr>
          <w:color w:val="000000"/>
        </w:rPr>
        <w:t>его исполнения Договора другой С</w:t>
      </w:r>
      <w:r w:rsidRPr="00353668">
        <w:rPr>
          <w:color w:val="000000"/>
        </w:rPr>
        <w:t>тороной, за исключением случаев, установленных пунктом 11.7 настоящего Договора.</w:t>
      </w:r>
    </w:p>
    <w:p w14:paraId="1D36F7C8" w14:textId="79A4FB82" w:rsidR="00B82607" w:rsidRPr="00353668" w:rsidRDefault="00B82607" w:rsidP="00353668">
      <w:pPr>
        <w:shd w:val="clear" w:color="auto" w:fill="FFFFFF"/>
        <w:tabs>
          <w:tab w:val="left" w:pos="1116"/>
        </w:tabs>
        <w:ind w:firstLine="540"/>
        <w:jc w:val="both"/>
        <w:rPr>
          <w:strike/>
          <w:color w:val="000000"/>
        </w:rPr>
      </w:pPr>
      <w:r w:rsidRPr="00353668">
        <w:rPr>
          <w:color w:val="000000"/>
        </w:rPr>
        <w:t>11.7. До завершения выполнения строительных работ настоящий Договор может быть расторгнут Заказчиком при одностороннем отказе от исполнения Договора, если в ходе его исполнения установлено, что Подрядчик не соответствовал требованиям к участникам, установленным документами, предоставляемыми для подготовки предложения, или предоставил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w:t>
      </w:r>
      <w:r w:rsidR="00304B7E" w:rsidRPr="00353668">
        <w:rPr>
          <w:color w:val="000000"/>
        </w:rPr>
        <w:t>о результатам которой заключен Д</w:t>
      </w:r>
      <w:r w:rsidRPr="00353668">
        <w:rPr>
          <w:color w:val="000000"/>
        </w:rPr>
        <w:t xml:space="preserve">оговор. </w:t>
      </w:r>
    </w:p>
    <w:p w14:paraId="60CC68DB" w14:textId="102F0653" w:rsidR="00B82607" w:rsidRPr="00353668" w:rsidRDefault="00B82607" w:rsidP="00353668">
      <w:pPr>
        <w:shd w:val="clear" w:color="auto" w:fill="FFFFFF"/>
        <w:tabs>
          <w:tab w:val="left" w:pos="1116"/>
        </w:tabs>
        <w:ind w:firstLine="540"/>
        <w:jc w:val="both"/>
        <w:rPr>
          <w:color w:val="000000"/>
        </w:rPr>
      </w:pPr>
      <w:r w:rsidRPr="00353668">
        <w:rPr>
          <w:color w:val="000000"/>
        </w:rPr>
        <w:t xml:space="preserve">11.8. Предложение о расторжении настоящего Договора в письменном виде заинтересованная Сторона направляет другой Стороне, которая обязана его рассмотреть и в течение </w:t>
      </w:r>
      <w:r w:rsidR="00DB5AE2">
        <w:rPr>
          <w:color w:val="000000"/>
        </w:rPr>
        <w:t>10</w:t>
      </w:r>
      <w:r w:rsidRPr="00353668">
        <w:rPr>
          <w:color w:val="000000"/>
        </w:rPr>
        <w:t xml:space="preserve"> (д</w:t>
      </w:r>
      <w:r w:rsidR="00DB5AE2">
        <w:rPr>
          <w:color w:val="000000"/>
        </w:rPr>
        <w:t>есяти</w:t>
      </w:r>
      <w:r w:rsidRPr="00353668">
        <w:rPr>
          <w:color w:val="000000"/>
        </w:rPr>
        <w:t>) календарных дней направить свое согласие или несогласие в письменной форме.</w:t>
      </w:r>
    </w:p>
    <w:p w14:paraId="1CDF720D" w14:textId="564890E3" w:rsidR="00B82607" w:rsidRPr="00353668" w:rsidRDefault="00B82607" w:rsidP="00353668">
      <w:pPr>
        <w:shd w:val="clear" w:color="auto" w:fill="FFFFFF"/>
        <w:tabs>
          <w:tab w:val="left" w:pos="1116"/>
        </w:tabs>
        <w:ind w:firstLine="540"/>
        <w:jc w:val="both"/>
        <w:rPr>
          <w:color w:val="000000"/>
        </w:rPr>
      </w:pPr>
      <w:r w:rsidRPr="00353668">
        <w:rPr>
          <w:color w:val="000000"/>
        </w:rPr>
        <w:lastRenderedPageBreak/>
        <w:t>11.9. При согласии Заказчика (Подряд</w:t>
      </w:r>
      <w:r w:rsidR="00304B7E" w:rsidRPr="00353668">
        <w:rPr>
          <w:color w:val="000000"/>
        </w:rPr>
        <w:t>чика) с поступившими от другой С</w:t>
      </w:r>
      <w:r w:rsidRPr="00353668">
        <w:rPr>
          <w:color w:val="000000"/>
        </w:rPr>
        <w:t>тороны предложениями расторжение настоящего Договора оформляется двусторонним актом, в котором указываются:</w:t>
      </w:r>
    </w:p>
    <w:p w14:paraId="4327240E" w14:textId="57232102" w:rsidR="00B82607" w:rsidRPr="00353668" w:rsidRDefault="00CA2FFB" w:rsidP="00353668">
      <w:pPr>
        <w:shd w:val="clear" w:color="auto" w:fill="FFFFFF"/>
        <w:tabs>
          <w:tab w:val="left" w:pos="851"/>
        </w:tabs>
        <w:ind w:firstLine="540"/>
        <w:jc w:val="both"/>
        <w:rPr>
          <w:color w:val="000000"/>
        </w:rPr>
      </w:pPr>
      <w:r w:rsidRPr="00353668">
        <w:rPr>
          <w:color w:val="000000"/>
        </w:rPr>
        <w:t>-</w:t>
      </w:r>
      <w:r w:rsidR="00B82607" w:rsidRPr="00353668">
        <w:rPr>
          <w:color w:val="000000"/>
        </w:rPr>
        <w:tab/>
        <w:t>объем и стоимость фактически выполненных Подрядчиком строительных работ;</w:t>
      </w:r>
    </w:p>
    <w:p w14:paraId="4F9F03ED" w14:textId="5E5F223D" w:rsidR="00B82607" w:rsidRPr="00353668" w:rsidRDefault="00CA2FFB" w:rsidP="00353668">
      <w:pPr>
        <w:shd w:val="clear" w:color="auto" w:fill="FFFFFF"/>
        <w:tabs>
          <w:tab w:val="left" w:pos="851"/>
        </w:tabs>
        <w:ind w:firstLine="540"/>
        <w:jc w:val="both"/>
        <w:rPr>
          <w:color w:val="FF0000"/>
        </w:rPr>
      </w:pPr>
      <w:r w:rsidRPr="00353668">
        <w:rPr>
          <w:color w:val="000000"/>
        </w:rPr>
        <w:t>-</w:t>
      </w:r>
      <w:r w:rsidR="00B82607" w:rsidRPr="00353668">
        <w:rPr>
          <w:color w:val="000000"/>
        </w:rPr>
        <w:tab/>
      </w:r>
      <w:r w:rsidR="00B82607" w:rsidRPr="00353668">
        <w:t>перечень передаваемой Заказчику исполнительной документации;</w:t>
      </w:r>
    </w:p>
    <w:p w14:paraId="226688F2" w14:textId="6B5E2914" w:rsidR="00B82607" w:rsidRPr="00353668" w:rsidRDefault="00CA2FFB" w:rsidP="00353668">
      <w:pPr>
        <w:shd w:val="clear" w:color="auto" w:fill="FFFFFF"/>
        <w:tabs>
          <w:tab w:val="left" w:pos="851"/>
        </w:tabs>
        <w:ind w:firstLine="540"/>
        <w:jc w:val="both"/>
        <w:rPr>
          <w:color w:val="000000"/>
        </w:rPr>
      </w:pPr>
      <w:r w:rsidRPr="00353668">
        <w:t>-</w:t>
      </w:r>
      <w:r w:rsidR="00B82607" w:rsidRPr="00353668">
        <w:rPr>
          <w:color w:val="FF0000"/>
        </w:rPr>
        <w:tab/>
      </w:r>
      <w:r w:rsidR="00B82607" w:rsidRPr="00353668">
        <w:rPr>
          <w:color w:val="000000"/>
        </w:rPr>
        <w:t>перечень и стоимость материальных ресурсов, приобретенных Подрядчиком и не использованных при выполнении строительных работ;</w:t>
      </w:r>
    </w:p>
    <w:p w14:paraId="52A06A54" w14:textId="3782FDB3" w:rsidR="00B82607" w:rsidRPr="00353668" w:rsidRDefault="00CA2FFB" w:rsidP="00353668">
      <w:pPr>
        <w:shd w:val="clear" w:color="auto" w:fill="FFFFFF"/>
        <w:tabs>
          <w:tab w:val="left" w:pos="851"/>
        </w:tabs>
        <w:ind w:firstLine="540"/>
        <w:jc w:val="both"/>
        <w:rPr>
          <w:color w:val="000000"/>
        </w:rPr>
      </w:pPr>
      <w:r w:rsidRPr="00353668">
        <w:rPr>
          <w:color w:val="000000"/>
        </w:rPr>
        <w:t>-</w:t>
      </w:r>
      <w:r w:rsidR="00B82607" w:rsidRPr="00353668">
        <w:rPr>
          <w:color w:val="000000"/>
        </w:rPr>
        <w:tab/>
        <w:t>перечень имущества Подрядчика, подлежащего вывозу со строительной площадки, и сроки выполнения этого обязательства;</w:t>
      </w:r>
    </w:p>
    <w:p w14:paraId="6F1BFE1E" w14:textId="5F2FE67D" w:rsidR="00B82607" w:rsidRDefault="00CA2FFB" w:rsidP="00353668">
      <w:pPr>
        <w:shd w:val="clear" w:color="auto" w:fill="FFFFFF"/>
        <w:tabs>
          <w:tab w:val="left" w:pos="851"/>
        </w:tabs>
        <w:ind w:firstLine="540"/>
        <w:jc w:val="both"/>
        <w:rPr>
          <w:color w:val="000000"/>
        </w:rPr>
      </w:pPr>
      <w:r w:rsidRPr="00353668">
        <w:rPr>
          <w:color w:val="000000"/>
        </w:rPr>
        <w:t>-</w:t>
      </w:r>
      <w:r w:rsidR="00B82607" w:rsidRPr="00353668">
        <w:rPr>
          <w:color w:val="000000"/>
        </w:rPr>
        <w:tab/>
        <w:t>гарантийные обязательства по принятым Заказчиком результатам строительных работ;</w:t>
      </w:r>
    </w:p>
    <w:p w14:paraId="4BAA33E2" w14:textId="55C033BD" w:rsidR="009A3EA8" w:rsidRDefault="009A3EA8" w:rsidP="009A3EA8">
      <w:pPr>
        <w:shd w:val="clear" w:color="auto" w:fill="FFFFFF"/>
        <w:tabs>
          <w:tab w:val="left" w:pos="851"/>
        </w:tabs>
        <w:ind w:firstLine="540"/>
        <w:jc w:val="both"/>
        <w:rPr>
          <w:color w:val="000000"/>
        </w:rPr>
      </w:pPr>
      <w:r w:rsidRPr="00353668">
        <w:rPr>
          <w:color w:val="000000"/>
        </w:rPr>
        <w:t>-</w:t>
      </w:r>
      <w:r w:rsidRPr="00353668">
        <w:rPr>
          <w:color w:val="000000"/>
        </w:rPr>
        <w:tab/>
        <w:t>другие</w:t>
      </w:r>
      <w:r>
        <w:rPr>
          <w:color w:val="000000"/>
        </w:rPr>
        <w:t xml:space="preserve">  </w:t>
      </w:r>
      <w:r w:rsidRPr="00353668">
        <w:rPr>
          <w:color w:val="000000"/>
        </w:rPr>
        <w:t xml:space="preserve"> обязательства </w:t>
      </w:r>
      <w:r>
        <w:rPr>
          <w:color w:val="000000"/>
        </w:rPr>
        <w:t xml:space="preserve">  </w:t>
      </w:r>
      <w:proofErr w:type="gramStart"/>
      <w:r w:rsidRPr="00353668">
        <w:rPr>
          <w:color w:val="000000"/>
        </w:rPr>
        <w:t xml:space="preserve">Сторон, </w:t>
      </w:r>
      <w:r>
        <w:rPr>
          <w:color w:val="000000"/>
        </w:rPr>
        <w:t xml:space="preserve">  </w:t>
      </w:r>
      <w:proofErr w:type="gramEnd"/>
      <w:r w:rsidRPr="00353668">
        <w:rPr>
          <w:color w:val="000000"/>
        </w:rPr>
        <w:t xml:space="preserve">которые </w:t>
      </w:r>
      <w:r>
        <w:rPr>
          <w:color w:val="000000"/>
        </w:rPr>
        <w:t xml:space="preserve">  </w:t>
      </w:r>
      <w:r w:rsidRPr="00353668">
        <w:rPr>
          <w:color w:val="000000"/>
        </w:rPr>
        <w:t>необходимо</w:t>
      </w:r>
      <w:r>
        <w:rPr>
          <w:color w:val="000000"/>
        </w:rPr>
        <w:t xml:space="preserve">  </w:t>
      </w:r>
      <w:r w:rsidRPr="00353668">
        <w:rPr>
          <w:color w:val="000000"/>
        </w:rPr>
        <w:t xml:space="preserve"> исполнить </w:t>
      </w:r>
      <w:r>
        <w:rPr>
          <w:color w:val="000000"/>
        </w:rPr>
        <w:t xml:space="preserve">  </w:t>
      </w:r>
      <w:r w:rsidRPr="00353668">
        <w:rPr>
          <w:color w:val="000000"/>
        </w:rPr>
        <w:t xml:space="preserve">в </w:t>
      </w:r>
      <w:r>
        <w:rPr>
          <w:color w:val="000000"/>
        </w:rPr>
        <w:t xml:space="preserve">  </w:t>
      </w:r>
      <w:r w:rsidRPr="00353668">
        <w:rPr>
          <w:color w:val="000000"/>
        </w:rPr>
        <w:t xml:space="preserve">связи </w:t>
      </w:r>
      <w:r>
        <w:rPr>
          <w:color w:val="000000"/>
        </w:rPr>
        <w:t xml:space="preserve">   </w:t>
      </w:r>
      <w:r w:rsidRPr="00353668">
        <w:rPr>
          <w:color w:val="000000"/>
        </w:rPr>
        <w:t>с</w:t>
      </w:r>
    </w:p>
    <w:p w14:paraId="73752589" w14:textId="5D1ABEA5" w:rsidR="00902565" w:rsidRDefault="00B82607" w:rsidP="009A3EA8">
      <w:pPr>
        <w:shd w:val="clear" w:color="auto" w:fill="FFFFFF"/>
        <w:tabs>
          <w:tab w:val="left" w:pos="851"/>
        </w:tabs>
        <w:jc w:val="both"/>
        <w:rPr>
          <w:color w:val="000000"/>
        </w:rPr>
      </w:pPr>
      <w:r w:rsidRPr="00353668">
        <w:rPr>
          <w:color w:val="000000"/>
        </w:rPr>
        <w:t>расторжением настоящего Договора, позволяющие урегулировать имеющиеся имущественные правоотношения между Заказчиком и Подрядчиком.</w:t>
      </w:r>
    </w:p>
    <w:p w14:paraId="6610AB29" w14:textId="77777777" w:rsidR="008F6FBC" w:rsidRDefault="008F6FBC" w:rsidP="009A3EA8">
      <w:pPr>
        <w:shd w:val="clear" w:color="auto" w:fill="FFFFFF"/>
        <w:tabs>
          <w:tab w:val="left" w:pos="851"/>
        </w:tabs>
        <w:jc w:val="both"/>
        <w:rPr>
          <w:color w:val="000000"/>
        </w:rPr>
      </w:pPr>
    </w:p>
    <w:p w14:paraId="6EC6F63B" w14:textId="77777777" w:rsidR="00B82607" w:rsidRPr="00353668" w:rsidRDefault="00B82607" w:rsidP="00353668">
      <w:pPr>
        <w:widowControl w:val="0"/>
        <w:autoSpaceDE w:val="0"/>
        <w:autoSpaceDN w:val="0"/>
        <w:adjustRightInd w:val="0"/>
        <w:jc w:val="center"/>
        <w:rPr>
          <w:b/>
          <w:bCs/>
        </w:rPr>
      </w:pPr>
      <w:r w:rsidRPr="00353668">
        <w:rPr>
          <w:b/>
          <w:bCs/>
        </w:rPr>
        <w:t>12. АНТИКОРРУПЦИОННАЯ ОГОВОРКА</w:t>
      </w:r>
    </w:p>
    <w:p w14:paraId="61E11F15" w14:textId="77777777" w:rsidR="00B82607" w:rsidRPr="00353668" w:rsidRDefault="00B82607" w:rsidP="00353668">
      <w:pPr>
        <w:widowControl w:val="0"/>
        <w:autoSpaceDE w:val="0"/>
        <w:autoSpaceDN w:val="0"/>
        <w:adjustRightInd w:val="0"/>
        <w:jc w:val="both"/>
      </w:pPr>
      <w:r w:rsidRPr="00353668">
        <w:tab/>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7246F7" w14:textId="77777777" w:rsidR="00B82607" w:rsidRPr="00353668" w:rsidRDefault="00B82607" w:rsidP="00353668">
      <w:pPr>
        <w:widowControl w:val="0"/>
        <w:autoSpaceDE w:val="0"/>
        <w:autoSpaceDN w:val="0"/>
        <w:adjustRightInd w:val="0"/>
        <w:jc w:val="both"/>
      </w:pPr>
      <w:r w:rsidRPr="00353668">
        <w:tab/>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4824A5" w14:textId="77777777" w:rsidR="00771179" w:rsidRDefault="00B82607" w:rsidP="00353668">
      <w:pPr>
        <w:widowControl w:val="0"/>
        <w:autoSpaceDE w:val="0"/>
        <w:autoSpaceDN w:val="0"/>
        <w:adjustRightInd w:val="0"/>
        <w:jc w:val="both"/>
      </w:pPr>
      <w:r w:rsidRPr="00353668">
        <w:tab/>
        <w:t xml:space="preserve">12.3.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w:t>
      </w:r>
    </w:p>
    <w:p w14:paraId="7F193F81" w14:textId="6BDCBCE9" w:rsidR="00B82607" w:rsidRPr="00353668" w:rsidRDefault="00B82607" w:rsidP="00771179">
      <w:pPr>
        <w:widowControl w:val="0"/>
        <w:autoSpaceDE w:val="0"/>
        <w:autoSpaceDN w:val="0"/>
        <w:adjustRightInd w:val="0"/>
        <w:ind w:firstLine="709"/>
        <w:jc w:val="both"/>
      </w:pPr>
      <w:r w:rsidRPr="00353668">
        <w:t>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6A62689" w14:textId="77777777" w:rsidR="00B82607" w:rsidRPr="00353668" w:rsidRDefault="00B82607" w:rsidP="00353668">
      <w:pPr>
        <w:widowControl w:val="0"/>
        <w:autoSpaceDE w:val="0"/>
        <w:autoSpaceDN w:val="0"/>
        <w:adjustRightInd w:val="0"/>
        <w:jc w:val="both"/>
      </w:pPr>
      <w:r w:rsidRPr="00353668">
        <w:tab/>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F211430" w14:textId="77777777" w:rsidR="00B82607" w:rsidRPr="00353668" w:rsidRDefault="00B82607" w:rsidP="00353668">
      <w:pPr>
        <w:widowControl w:val="0"/>
        <w:autoSpaceDE w:val="0"/>
        <w:autoSpaceDN w:val="0"/>
        <w:adjustRightInd w:val="0"/>
        <w:jc w:val="both"/>
      </w:pPr>
      <w:r w:rsidRPr="00353668">
        <w:tab/>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w:t>
      </w:r>
      <w:r w:rsidRPr="00353668">
        <w:lastRenderedPageBreak/>
        <w:t>применимого законодательства и международных актов о противодействии легализации доходов, полученных преступным путем.</w:t>
      </w:r>
    </w:p>
    <w:p w14:paraId="231034AE" w14:textId="77777777" w:rsidR="00B82607" w:rsidRPr="00353668" w:rsidRDefault="00B82607" w:rsidP="00353668">
      <w:pPr>
        <w:widowControl w:val="0"/>
        <w:autoSpaceDE w:val="0"/>
        <w:autoSpaceDN w:val="0"/>
        <w:adjustRightInd w:val="0"/>
        <w:jc w:val="both"/>
      </w:pPr>
      <w:r w:rsidRPr="00353668">
        <w:tab/>
        <w:t>12.5.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3FC1B660" w14:textId="77777777" w:rsidR="00B82607" w:rsidRPr="00353668" w:rsidRDefault="00B82607" w:rsidP="00353668">
      <w:pPr>
        <w:widowControl w:val="0"/>
        <w:autoSpaceDE w:val="0"/>
        <w:autoSpaceDN w:val="0"/>
        <w:adjustRightInd w:val="0"/>
        <w:jc w:val="both"/>
      </w:pPr>
      <w:r w:rsidRPr="00353668">
        <w:tab/>
        <w:t>12.6.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57E5F70" w14:textId="7CC0851C" w:rsidR="00B82607" w:rsidRPr="00353668" w:rsidRDefault="00B82607" w:rsidP="00353668">
      <w:pPr>
        <w:widowControl w:val="0"/>
        <w:autoSpaceDE w:val="0"/>
        <w:autoSpaceDN w:val="0"/>
        <w:adjustRightInd w:val="0"/>
        <w:jc w:val="both"/>
      </w:pPr>
      <w:r w:rsidRPr="00353668">
        <w:tab/>
        <w:t>12.</w:t>
      </w:r>
      <w:r w:rsidR="008F5C9D" w:rsidRPr="00353668">
        <w:t>7. В случае нарушения одной из С</w:t>
      </w:r>
      <w:r w:rsidRPr="00353668">
        <w:t>торон обязательства воздержаться от запрещенных в п. 12.1 настоящей оговорки действий и (или) неполучения другой Стороной подтверждения, что нарушения не произошло и не произойдет, другая Сторона имеет право расторгнуть Договор в одностороннем порядке полностью или частично, направив письменное уведомление о расторжении без возмещения затрат (убытков) по исполнению обязательств по Договору (контракту) другой Стороне. В то же время Сторона, по чьей инициативе был, расторгнут Договор в соответствии с положениями настоящей оговорки, вправе требовать возмещение реального ущерба, возникшего в результате такого расторжения.</w:t>
      </w:r>
    </w:p>
    <w:p w14:paraId="5C200801" w14:textId="77777777" w:rsidR="00B82607" w:rsidRPr="00353668" w:rsidRDefault="00B82607" w:rsidP="00353668">
      <w:pPr>
        <w:shd w:val="clear" w:color="auto" w:fill="FFFFFF"/>
        <w:tabs>
          <w:tab w:val="left" w:pos="1116"/>
          <w:tab w:val="left" w:pos="3828"/>
        </w:tabs>
        <w:ind w:firstLine="540"/>
        <w:jc w:val="center"/>
        <w:rPr>
          <w:b/>
          <w:bCs/>
          <w:color w:val="000000"/>
        </w:rPr>
      </w:pPr>
      <w:r w:rsidRPr="00353668">
        <w:rPr>
          <w:b/>
          <w:bCs/>
          <w:color w:val="000000"/>
        </w:rPr>
        <w:t>13. ПОРЯДОК РАЗРЕШЕНИЯ СПОРОВ</w:t>
      </w:r>
    </w:p>
    <w:p w14:paraId="0824FE9D" w14:textId="21B3143C" w:rsidR="00E0692D" w:rsidRDefault="00B82607" w:rsidP="00353668">
      <w:pPr>
        <w:shd w:val="clear" w:color="auto" w:fill="FFFFFF"/>
        <w:tabs>
          <w:tab w:val="left" w:pos="1116"/>
        </w:tabs>
        <w:ind w:firstLine="540"/>
        <w:jc w:val="both"/>
        <w:rPr>
          <w:color w:val="000000"/>
        </w:rPr>
      </w:pPr>
      <w:r w:rsidRPr="00353668">
        <w:rPr>
          <w:color w:val="000000"/>
        </w:rPr>
        <w:t xml:space="preserve">13.1. Все споры и разногласия, которые возникнут при исполнении настоящего </w:t>
      </w:r>
      <w:r w:rsidR="008F5C9D" w:rsidRPr="00353668">
        <w:rPr>
          <w:color w:val="000000"/>
        </w:rPr>
        <w:t>Д</w:t>
      </w:r>
      <w:r w:rsidRPr="00353668">
        <w:rPr>
          <w:color w:val="000000"/>
        </w:rPr>
        <w:t>оговора, разрешаются путем переговоров между Сторонами. Досудебный порядок рассмотрен</w:t>
      </w:r>
      <w:r w:rsidR="00E319C0">
        <w:rPr>
          <w:color w:val="000000"/>
        </w:rPr>
        <w:t>ия споров является обязательным</w:t>
      </w:r>
      <w:r w:rsidRPr="00353668">
        <w:rPr>
          <w:color w:val="000000"/>
        </w:rPr>
        <w:t xml:space="preserve"> путем направления одной Стороной претензии другой Стороне. Ответ на претензию должен быть дан отправителю не позднее 10 (десяти) календарных дней с даты получения претензии получателем.</w:t>
      </w:r>
      <w:r w:rsidR="00E0692D">
        <w:rPr>
          <w:color w:val="000000"/>
        </w:rPr>
        <w:t xml:space="preserve"> </w:t>
      </w:r>
    </w:p>
    <w:p w14:paraId="53DFF0AB" w14:textId="1BB44AE3" w:rsidR="00B82607" w:rsidRPr="00353668" w:rsidRDefault="00E0692D" w:rsidP="00353668">
      <w:pPr>
        <w:shd w:val="clear" w:color="auto" w:fill="FFFFFF"/>
        <w:tabs>
          <w:tab w:val="left" w:pos="1116"/>
        </w:tabs>
        <w:ind w:firstLine="540"/>
        <w:jc w:val="both"/>
        <w:rPr>
          <w:color w:val="000000"/>
        </w:rPr>
      </w:pPr>
      <w:r>
        <w:rPr>
          <w:color w:val="000000"/>
        </w:rPr>
        <w:t xml:space="preserve">Претензия и ответ на претензию должны </w:t>
      </w:r>
      <w:r w:rsidR="00AA6971">
        <w:rPr>
          <w:color w:val="000000"/>
        </w:rPr>
        <w:t xml:space="preserve">быть оформлены на бумажном носителе и </w:t>
      </w:r>
      <w:r>
        <w:rPr>
          <w:color w:val="000000"/>
        </w:rPr>
        <w:t xml:space="preserve">отправлены </w:t>
      </w:r>
      <w:r w:rsidR="000F559B">
        <w:rPr>
          <w:color w:val="000000"/>
        </w:rPr>
        <w:t>на почтовые (юридические) адреса</w:t>
      </w:r>
      <w:r w:rsidR="00AA6971">
        <w:rPr>
          <w:color w:val="000000"/>
        </w:rPr>
        <w:t xml:space="preserve"> Сторон</w:t>
      </w:r>
      <w:r w:rsidR="000F559B">
        <w:rPr>
          <w:color w:val="000000"/>
        </w:rPr>
        <w:t xml:space="preserve">, указанные в настоящем Договоре, </w:t>
      </w:r>
      <w:r>
        <w:rPr>
          <w:color w:val="000000"/>
        </w:rPr>
        <w:t xml:space="preserve">заказным письмом с обратным уведомлением </w:t>
      </w:r>
      <w:r w:rsidR="00EB57B3">
        <w:rPr>
          <w:color w:val="000000"/>
        </w:rPr>
        <w:t>о вручении</w:t>
      </w:r>
      <w:r>
        <w:rPr>
          <w:color w:val="000000"/>
        </w:rPr>
        <w:t>.</w:t>
      </w:r>
    </w:p>
    <w:p w14:paraId="5120B5F3" w14:textId="3E8AC54C" w:rsidR="00B82607" w:rsidRDefault="00B82607" w:rsidP="00353668">
      <w:pPr>
        <w:shd w:val="clear" w:color="auto" w:fill="FFFFFF"/>
        <w:tabs>
          <w:tab w:val="left" w:pos="1116"/>
        </w:tabs>
        <w:ind w:firstLine="540"/>
        <w:jc w:val="both"/>
        <w:rPr>
          <w:color w:val="000000"/>
        </w:rPr>
      </w:pPr>
      <w:r w:rsidRPr="00353668">
        <w:rPr>
          <w:color w:val="000000"/>
        </w:rPr>
        <w:t>13.2. В случае, если споры не смогут быть урегулированы Сторонами путем переговоров, они подлежат разрешению в экономическом суде г. Минска по заявлению заинтересованной Стороны в соответствии с законодательством Республики Беларусь.</w:t>
      </w:r>
    </w:p>
    <w:p w14:paraId="6CBFDCAF" w14:textId="77777777" w:rsidR="006F12E8" w:rsidRPr="00353668" w:rsidRDefault="006F12E8" w:rsidP="00353668">
      <w:pPr>
        <w:shd w:val="clear" w:color="auto" w:fill="FFFFFF"/>
        <w:tabs>
          <w:tab w:val="left" w:pos="1116"/>
        </w:tabs>
        <w:ind w:firstLine="540"/>
        <w:jc w:val="both"/>
        <w:rPr>
          <w:color w:val="000000"/>
        </w:rPr>
      </w:pPr>
    </w:p>
    <w:p w14:paraId="6EF0FF58" w14:textId="77777777" w:rsidR="00B82607" w:rsidRPr="00353668" w:rsidRDefault="00B82607" w:rsidP="00353668">
      <w:pPr>
        <w:shd w:val="clear" w:color="auto" w:fill="FFFFFF"/>
        <w:tabs>
          <w:tab w:val="left" w:pos="1116"/>
        </w:tabs>
        <w:ind w:firstLine="540"/>
        <w:jc w:val="center"/>
        <w:rPr>
          <w:b/>
          <w:bCs/>
          <w:color w:val="000000"/>
        </w:rPr>
      </w:pPr>
      <w:r w:rsidRPr="00353668">
        <w:rPr>
          <w:b/>
          <w:bCs/>
          <w:color w:val="000000"/>
        </w:rPr>
        <w:t>14. ПРОЧИЕ УСЛОВИЯ</w:t>
      </w:r>
    </w:p>
    <w:p w14:paraId="2E80CB88"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14.1. Настоящий Договор вступает в силу с момента его подписания Сторонами и действует до момента выполнения Сторонами всех своих обязательств.</w:t>
      </w:r>
    </w:p>
    <w:p w14:paraId="1E0CDDED"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14.2. Стороны обязаны соблюдать конфиденциальность сведений, ставших им известными в ходе выполнения строительных работ.</w:t>
      </w:r>
    </w:p>
    <w:p w14:paraId="6EAA8571"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14.3. Договор составлен в 2 (двух) экземплярах.</w:t>
      </w:r>
    </w:p>
    <w:p w14:paraId="1ECE30AC"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14.4. Все приложения к настоящему Договору являются его неотъемлемой частью.</w:t>
      </w:r>
    </w:p>
    <w:p w14:paraId="672DEA42" w14:textId="76278494" w:rsidR="00B82607" w:rsidRDefault="00B82607" w:rsidP="00353668">
      <w:pPr>
        <w:shd w:val="clear" w:color="auto" w:fill="FFFFFF"/>
        <w:tabs>
          <w:tab w:val="left" w:pos="1116"/>
        </w:tabs>
        <w:ind w:firstLine="540"/>
        <w:jc w:val="both"/>
        <w:rPr>
          <w:color w:val="000000"/>
        </w:rPr>
      </w:pPr>
      <w:r w:rsidRPr="00353668">
        <w:rPr>
          <w:color w:val="000000"/>
        </w:rPr>
        <w:t>14.5. Вопросы, не урегулированные настоящим Договором, разрешаются в соответствии с законодательством Республики Беларусь.</w:t>
      </w:r>
    </w:p>
    <w:p w14:paraId="65162470" w14:textId="77777777" w:rsidR="006F12E8" w:rsidRPr="00353668" w:rsidRDefault="006F12E8" w:rsidP="00353668">
      <w:pPr>
        <w:shd w:val="clear" w:color="auto" w:fill="FFFFFF"/>
        <w:tabs>
          <w:tab w:val="left" w:pos="1116"/>
        </w:tabs>
        <w:ind w:firstLine="540"/>
        <w:jc w:val="both"/>
        <w:rPr>
          <w:color w:val="000000"/>
        </w:rPr>
      </w:pPr>
    </w:p>
    <w:p w14:paraId="6780D385" w14:textId="77777777" w:rsidR="00B82607" w:rsidRPr="00353668" w:rsidRDefault="00B82607" w:rsidP="00353668">
      <w:pPr>
        <w:shd w:val="clear" w:color="auto" w:fill="FFFFFF"/>
        <w:tabs>
          <w:tab w:val="left" w:pos="1116"/>
        </w:tabs>
        <w:ind w:firstLine="540"/>
        <w:jc w:val="center"/>
        <w:rPr>
          <w:b/>
          <w:bCs/>
          <w:color w:val="000000"/>
        </w:rPr>
      </w:pPr>
      <w:r w:rsidRPr="00353668">
        <w:rPr>
          <w:b/>
          <w:bCs/>
          <w:color w:val="000000"/>
        </w:rPr>
        <w:t>15. ПРИЛОЖЕНИЯ</w:t>
      </w:r>
    </w:p>
    <w:p w14:paraId="543F8496" w14:textId="77777777" w:rsidR="00B82607" w:rsidRPr="00353668" w:rsidRDefault="00B82607" w:rsidP="00353668">
      <w:pPr>
        <w:shd w:val="clear" w:color="auto" w:fill="FFFFFF"/>
        <w:tabs>
          <w:tab w:val="left" w:pos="1116"/>
        </w:tabs>
        <w:ind w:firstLine="540"/>
        <w:jc w:val="both"/>
        <w:rPr>
          <w:color w:val="000000"/>
        </w:rPr>
      </w:pPr>
      <w:r w:rsidRPr="00353668">
        <w:rPr>
          <w:color w:val="000000"/>
        </w:rPr>
        <w:t>15.1. К настоящему Договору прилагаются следующие документы, являющиеся его неотъемлемой частью:</w:t>
      </w:r>
    </w:p>
    <w:p w14:paraId="23CE3E38" w14:textId="3474AE3C" w:rsidR="00B82607" w:rsidRPr="00353668" w:rsidRDefault="00675900" w:rsidP="00353668">
      <w:pPr>
        <w:shd w:val="clear" w:color="auto" w:fill="FFFFFF"/>
        <w:tabs>
          <w:tab w:val="left" w:pos="1116"/>
        </w:tabs>
        <w:ind w:firstLine="540"/>
        <w:jc w:val="both"/>
        <w:rPr>
          <w:color w:val="000000"/>
        </w:rPr>
      </w:pPr>
      <w:r w:rsidRPr="00353668">
        <w:rPr>
          <w:color w:val="000000"/>
        </w:rPr>
        <w:lastRenderedPageBreak/>
        <w:t>П</w:t>
      </w:r>
      <w:r w:rsidR="00B82607" w:rsidRPr="00353668">
        <w:rPr>
          <w:color w:val="000000"/>
        </w:rPr>
        <w:t>риложение 1 – дефектный акт;</w:t>
      </w:r>
    </w:p>
    <w:p w14:paraId="3A35A803" w14:textId="30545218" w:rsidR="00B82607" w:rsidRPr="00353668" w:rsidRDefault="00675900" w:rsidP="00353668">
      <w:pPr>
        <w:shd w:val="clear" w:color="auto" w:fill="FFFFFF"/>
        <w:tabs>
          <w:tab w:val="left" w:pos="1116"/>
        </w:tabs>
        <w:ind w:firstLine="540"/>
        <w:jc w:val="both"/>
        <w:rPr>
          <w:color w:val="000000"/>
        </w:rPr>
      </w:pPr>
      <w:r w:rsidRPr="00353668">
        <w:rPr>
          <w:color w:val="000000"/>
        </w:rPr>
        <w:t>П</w:t>
      </w:r>
      <w:r w:rsidR="00B82607" w:rsidRPr="00353668">
        <w:rPr>
          <w:color w:val="000000"/>
        </w:rPr>
        <w:t>риложение 2 – смета</w:t>
      </w:r>
      <w:r w:rsidR="00180CCE">
        <w:rPr>
          <w:color w:val="000000"/>
        </w:rPr>
        <w:t xml:space="preserve"> по объекту строительства</w:t>
      </w:r>
      <w:bookmarkStart w:id="3" w:name="_GoBack"/>
      <w:bookmarkEnd w:id="3"/>
      <w:r w:rsidR="00B82607" w:rsidRPr="00353668">
        <w:rPr>
          <w:color w:val="000000"/>
        </w:rPr>
        <w:t>;</w:t>
      </w:r>
    </w:p>
    <w:p w14:paraId="0F7926F0" w14:textId="2901EA3F" w:rsidR="00DB1B76" w:rsidRPr="00DB1B76" w:rsidRDefault="00DB1B76" w:rsidP="00DB1B76">
      <w:pPr>
        <w:shd w:val="clear" w:color="auto" w:fill="FFFFFF"/>
        <w:tabs>
          <w:tab w:val="left" w:pos="1116"/>
        </w:tabs>
        <w:ind w:firstLine="540"/>
        <w:jc w:val="both"/>
        <w:rPr>
          <w:color w:val="000000"/>
        </w:rPr>
      </w:pPr>
      <w:r>
        <w:rPr>
          <w:color w:val="000000"/>
        </w:rPr>
        <w:t xml:space="preserve">Приложение </w:t>
      </w:r>
      <w:r w:rsidR="00180CCE">
        <w:rPr>
          <w:color w:val="000000"/>
        </w:rPr>
        <w:t>3</w:t>
      </w:r>
      <w:r w:rsidRPr="00DB1B76">
        <w:rPr>
          <w:color w:val="000000"/>
        </w:rPr>
        <w:t xml:space="preserve"> – график производства работ;</w:t>
      </w:r>
    </w:p>
    <w:p w14:paraId="59AA79B1" w14:textId="3A9223B2" w:rsidR="00BF0ACA" w:rsidRDefault="00DB1B76" w:rsidP="00CE2CA3">
      <w:pPr>
        <w:shd w:val="clear" w:color="auto" w:fill="FFFFFF"/>
        <w:tabs>
          <w:tab w:val="left" w:pos="1116"/>
        </w:tabs>
        <w:ind w:firstLine="540"/>
        <w:jc w:val="both"/>
        <w:rPr>
          <w:color w:val="000000"/>
        </w:rPr>
      </w:pPr>
      <w:r>
        <w:rPr>
          <w:color w:val="000000"/>
        </w:rPr>
        <w:t xml:space="preserve">Приложение </w:t>
      </w:r>
      <w:r w:rsidR="00180CCE">
        <w:rPr>
          <w:color w:val="000000"/>
        </w:rPr>
        <w:t>4</w:t>
      </w:r>
      <w:r w:rsidRPr="00DB1B76">
        <w:rPr>
          <w:color w:val="000000"/>
        </w:rPr>
        <w:t xml:space="preserve"> – график платежей при </w:t>
      </w:r>
      <w:r w:rsidR="00B02061">
        <w:rPr>
          <w:color w:val="000000"/>
        </w:rPr>
        <w:t>выполнении работ.</w:t>
      </w:r>
    </w:p>
    <w:p w14:paraId="23CAF8D0" w14:textId="3A4013B7" w:rsidR="00484359" w:rsidRDefault="00484359" w:rsidP="00484359">
      <w:pPr>
        <w:shd w:val="clear" w:color="auto" w:fill="FFFFFF"/>
        <w:tabs>
          <w:tab w:val="left" w:pos="1116"/>
        </w:tabs>
        <w:ind w:firstLine="540"/>
        <w:jc w:val="both"/>
        <w:rPr>
          <w:color w:val="000000"/>
        </w:rPr>
      </w:pPr>
    </w:p>
    <w:p w14:paraId="123FB936" w14:textId="77777777" w:rsidR="006F12E8" w:rsidRPr="003A3E1B" w:rsidRDefault="006F12E8" w:rsidP="00484359">
      <w:pPr>
        <w:shd w:val="clear" w:color="auto" w:fill="FFFFFF"/>
        <w:tabs>
          <w:tab w:val="left" w:pos="1116"/>
        </w:tabs>
        <w:ind w:firstLine="540"/>
        <w:jc w:val="both"/>
        <w:rPr>
          <w:color w:val="000000"/>
        </w:rPr>
      </w:pPr>
    </w:p>
    <w:p w14:paraId="114C0F54" w14:textId="77777777" w:rsidR="00B82607" w:rsidRPr="00353668" w:rsidRDefault="00B82607" w:rsidP="00353668">
      <w:pPr>
        <w:shd w:val="clear" w:color="auto" w:fill="FFFFFF"/>
        <w:tabs>
          <w:tab w:val="left" w:pos="709"/>
          <w:tab w:val="left" w:pos="851"/>
          <w:tab w:val="left" w:pos="1054"/>
        </w:tabs>
        <w:jc w:val="center"/>
        <w:rPr>
          <w:b/>
          <w:iCs/>
        </w:rPr>
      </w:pPr>
      <w:r w:rsidRPr="00353668">
        <w:rPr>
          <w:b/>
          <w:iCs/>
        </w:rPr>
        <w:t>16. РЕКВИЗИТЫ И ПОДПИСИ СТОРОН</w:t>
      </w:r>
    </w:p>
    <w:tbl>
      <w:tblPr>
        <w:tblW w:w="10268" w:type="dxa"/>
        <w:tblInd w:w="-176" w:type="dxa"/>
        <w:tblLook w:val="01E0" w:firstRow="1" w:lastRow="1" w:firstColumn="1" w:lastColumn="1" w:noHBand="0" w:noVBand="0"/>
      </w:tblPr>
      <w:tblGrid>
        <w:gridCol w:w="10032"/>
        <w:gridCol w:w="236"/>
      </w:tblGrid>
      <w:tr w:rsidR="00B82607" w:rsidRPr="00353668" w14:paraId="0A1DF3E6" w14:textId="77777777" w:rsidTr="00B82607">
        <w:tc>
          <w:tcPr>
            <w:tcW w:w="10032" w:type="dxa"/>
            <w:hideMark/>
          </w:tcPr>
          <w:tbl>
            <w:tblPr>
              <w:tblW w:w="9568" w:type="dxa"/>
              <w:tblLook w:val="01E0" w:firstRow="1" w:lastRow="1" w:firstColumn="1" w:lastColumn="1" w:noHBand="0" w:noVBand="0"/>
            </w:tblPr>
            <w:tblGrid>
              <w:gridCol w:w="4323"/>
              <w:gridCol w:w="850"/>
              <w:gridCol w:w="4395"/>
            </w:tblGrid>
            <w:tr w:rsidR="00B82607" w:rsidRPr="00353668" w14:paraId="075B7DB7" w14:textId="77777777" w:rsidTr="001D5306">
              <w:trPr>
                <w:trHeight w:val="2156"/>
              </w:trPr>
              <w:tc>
                <w:tcPr>
                  <w:tcW w:w="4323" w:type="dxa"/>
                </w:tcPr>
                <w:p w14:paraId="2DF4D3B2" w14:textId="77777777" w:rsidR="00B82607" w:rsidRPr="006F12E8" w:rsidRDefault="00B82607" w:rsidP="00353668">
                  <w:pPr>
                    <w:widowControl w:val="0"/>
                    <w:ind w:right="-1"/>
                    <w:jc w:val="both"/>
                    <w:rPr>
                      <w:b/>
                      <w:snapToGrid w:val="0"/>
                    </w:rPr>
                  </w:pPr>
                  <w:r w:rsidRPr="006F12E8">
                    <w:rPr>
                      <w:b/>
                      <w:snapToGrid w:val="0"/>
                    </w:rPr>
                    <w:t>ЗАКАЗЧИК</w:t>
                  </w:r>
                </w:p>
                <w:p w14:paraId="246A26C3" w14:textId="77777777" w:rsidR="00B82607" w:rsidRPr="00353668" w:rsidRDefault="00B82607" w:rsidP="00353668">
                  <w:pPr>
                    <w:widowControl w:val="0"/>
                    <w:ind w:right="-1"/>
                    <w:jc w:val="both"/>
                    <w:rPr>
                      <w:snapToGrid w:val="0"/>
                    </w:rPr>
                  </w:pPr>
                  <w:r w:rsidRPr="00353668">
                    <w:rPr>
                      <w:snapToGrid w:val="0"/>
                    </w:rPr>
                    <w:t xml:space="preserve">Учреждение образования «Белорусский </w:t>
                  </w:r>
                </w:p>
                <w:p w14:paraId="175DCB2D" w14:textId="77777777" w:rsidR="00B82607" w:rsidRPr="00353668" w:rsidRDefault="00B82607" w:rsidP="00353668">
                  <w:pPr>
                    <w:widowControl w:val="0"/>
                    <w:ind w:right="-1"/>
                    <w:rPr>
                      <w:snapToGrid w:val="0"/>
                    </w:rPr>
                  </w:pPr>
                  <w:r w:rsidRPr="00353668">
                    <w:rPr>
                      <w:snapToGrid w:val="0"/>
                    </w:rPr>
                    <w:t>государственный педагогический университет имени Максима Танка»</w:t>
                  </w:r>
                </w:p>
                <w:p w14:paraId="04484A01" w14:textId="77777777" w:rsidR="00B82607" w:rsidRPr="00353668" w:rsidRDefault="00B82607" w:rsidP="00353668">
                  <w:pPr>
                    <w:widowControl w:val="0"/>
                    <w:ind w:right="-1"/>
                    <w:jc w:val="both"/>
                    <w:rPr>
                      <w:snapToGrid w:val="0"/>
                    </w:rPr>
                  </w:pPr>
                  <w:smartTag w:uri="urn:schemas-microsoft-com:office:smarttags" w:element="metricconverter">
                    <w:smartTagPr>
                      <w:attr w:name="ProductID" w:val="220030, г"/>
                    </w:smartTagPr>
                    <w:r w:rsidRPr="00353668">
                      <w:rPr>
                        <w:snapToGrid w:val="0"/>
                      </w:rPr>
                      <w:t>220030, г</w:t>
                    </w:r>
                  </w:smartTag>
                  <w:r w:rsidRPr="00353668">
                    <w:rPr>
                      <w:snapToGrid w:val="0"/>
                    </w:rPr>
                    <w:t>. Минск, ул. Советская, 18</w:t>
                  </w:r>
                </w:p>
                <w:p w14:paraId="644BB4DE" w14:textId="58EDBB0A" w:rsidR="00B82607" w:rsidRPr="00353668" w:rsidRDefault="001D5306" w:rsidP="00353668">
                  <w:pPr>
                    <w:widowControl w:val="0"/>
                    <w:ind w:right="-1"/>
                    <w:rPr>
                      <w:snapToGrid w:val="0"/>
                    </w:rPr>
                  </w:pPr>
                  <w:r>
                    <w:rPr>
                      <w:snapToGrid w:val="0"/>
                    </w:rPr>
                    <w:t xml:space="preserve">р/с </w:t>
                  </w:r>
                  <w:r w:rsidR="00B82607" w:rsidRPr="00353668">
                    <w:rPr>
                      <w:snapToGrid w:val="0"/>
                    </w:rPr>
                    <w:t>BY11BLBB36040100302394001001</w:t>
                  </w:r>
                </w:p>
                <w:p w14:paraId="4766A4CE" w14:textId="3BC30FC8" w:rsidR="00B82607" w:rsidRDefault="00B82607" w:rsidP="00353668">
                  <w:pPr>
                    <w:widowControl w:val="0"/>
                    <w:ind w:right="-1"/>
                    <w:rPr>
                      <w:snapToGrid w:val="0"/>
                    </w:rPr>
                  </w:pPr>
                  <w:r w:rsidRPr="00353668">
                    <w:rPr>
                      <w:snapToGrid w:val="0"/>
                    </w:rPr>
                    <w:t xml:space="preserve">(республиканский бюджет) </w:t>
                  </w:r>
                </w:p>
                <w:p w14:paraId="47CD4BDA" w14:textId="77777777" w:rsidR="00B82607" w:rsidRPr="00353668" w:rsidRDefault="00B82607" w:rsidP="00353668">
                  <w:pPr>
                    <w:widowControl w:val="0"/>
                    <w:ind w:right="-1"/>
                    <w:rPr>
                      <w:snapToGrid w:val="0"/>
                    </w:rPr>
                  </w:pPr>
                  <w:r w:rsidRPr="00353668">
                    <w:rPr>
                      <w:snapToGrid w:val="0"/>
                    </w:rPr>
                    <w:t>в ОАО «</w:t>
                  </w:r>
                  <w:proofErr w:type="spellStart"/>
                  <w:r w:rsidRPr="00353668">
                    <w:rPr>
                      <w:snapToGrid w:val="0"/>
                    </w:rPr>
                    <w:t>Белинвестбанк</w:t>
                  </w:r>
                  <w:proofErr w:type="spellEnd"/>
                  <w:r w:rsidRPr="00353668">
                    <w:rPr>
                      <w:snapToGrid w:val="0"/>
                    </w:rPr>
                    <w:t>» ЦБУ № 538</w:t>
                  </w:r>
                </w:p>
                <w:p w14:paraId="29E3BBF2" w14:textId="098E564B" w:rsidR="00B82607" w:rsidRPr="00353668" w:rsidRDefault="00B82607" w:rsidP="00353668">
                  <w:pPr>
                    <w:widowControl w:val="0"/>
                    <w:ind w:right="-1"/>
                    <w:rPr>
                      <w:snapToGrid w:val="0"/>
                    </w:rPr>
                  </w:pPr>
                  <w:smartTag w:uri="urn:schemas-microsoft-com:office:smarttags" w:element="metricconverter">
                    <w:smartTagPr>
                      <w:attr w:name="ProductID" w:val="220036, г"/>
                    </w:smartTagPr>
                    <w:r w:rsidRPr="00353668">
                      <w:rPr>
                        <w:snapToGrid w:val="0"/>
                      </w:rPr>
                      <w:t>220036, г</w:t>
                    </w:r>
                  </w:smartTag>
                  <w:r w:rsidRPr="00353668">
                    <w:rPr>
                      <w:snapToGrid w:val="0"/>
                    </w:rPr>
                    <w:t>. Минск, ул. Коржа, 1</w:t>
                  </w:r>
                  <w:r w:rsidR="00DA50EC">
                    <w:rPr>
                      <w:snapToGrid w:val="0"/>
                    </w:rPr>
                    <w:t xml:space="preserve">1А, </w:t>
                  </w:r>
                  <w:r w:rsidR="00DA50EC">
                    <w:rPr>
                      <w:snapToGrid w:val="0"/>
                    </w:rPr>
                    <w:br/>
                    <w:t>БИК BLBBBY2X, УНП 100302394</w:t>
                  </w:r>
                  <w:r w:rsidRPr="00353668">
                    <w:rPr>
                      <w:snapToGrid w:val="0"/>
                    </w:rPr>
                    <w:t xml:space="preserve"> </w:t>
                  </w:r>
                </w:p>
                <w:p w14:paraId="20ADECE9" w14:textId="77777777" w:rsidR="00B82607" w:rsidRPr="00353668" w:rsidRDefault="00B82607" w:rsidP="00353668">
                  <w:pPr>
                    <w:widowControl w:val="0"/>
                    <w:ind w:right="-1"/>
                    <w:rPr>
                      <w:snapToGrid w:val="0"/>
                    </w:rPr>
                  </w:pPr>
                  <w:r w:rsidRPr="00353668">
                    <w:rPr>
                      <w:snapToGrid w:val="0"/>
                    </w:rPr>
                    <w:t>ОКПО 02148095</w:t>
                  </w:r>
                </w:p>
                <w:p w14:paraId="08EC1D33" w14:textId="2D99E2F0" w:rsidR="00B82607" w:rsidRPr="00353668" w:rsidRDefault="00B82607" w:rsidP="00353668">
                  <w:pPr>
                    <w:widowControl w:val="0"/>
                    <w:ind w:right="-1"/>
                    <w:jc w:val="both"/>
                    <w:rPr>
                      <w:snapToGrid w:val="0"/>
                    </w:rPr>
                  </w:pPr>
                </w:p>
                <w:p w14:paraId="6528D370" w14:textId="19C2844A" w:rsidR="00B82607" w:rsidRPr="00353668" w:rsidRDefault="00B82607" w:rsidP="00353668">
                  <w:pPr>
                    <w:widowControl w:val="0"/>
                    <w:ind w:right="-1"/>
                    <w:jc w:val="both"/>
                    <w:rPr>
                      <w:snapToGrid w:val="0"/>
                    </w:rPr>
                  </w:pPr>
                  <w:r w:rsidRPr="00353668">
                    <w:rPr>
                      <w:snapToGrid w:val="0"/>
                    </w:rPr>
                    <w:t>_________________</w:t>
                  </w:r>
                  <w:r w:rsidR="00BD1C59" w:rsidRPr="00353668">
                    <w:rPr>
                      <w:snapToGrid w:val="0"/>
                    </w:rPr>
                    <w:t>___________</w:t>
                  </w:r>
                </w:p>
                <w:p w14:paraId="5E011573" w14:textId="33F34F1D" w:rsidR="00B82607" w:rsidRPr="00353668" w:rsidRDefault="00B82607" w:rsidP="00353668">
                  <w:pPr>
                    <w:widowControl w:val="0"/>
                    <w:ind w:right="-1"/>
                    <w:jc w:val="both"/>
                    <w:rPr>
                      <w:snapToGrid w:val="0"/>
                    </w:rPr>
                  </w:pPr>
                  <w:r w:rsidRPr="00353668">
                    <w:rPr>
                      <w:snapToGrid w:val="0"/>
                    </w:rPr>
                    <w:t>М.П.____________________202</w:t>
                  </w:r>
                  <w:r w:rsidR="00327DA6">
                    <w:rPr>
                      <w:snapToGrid w:val="0"/>
                    </w:rPr>
                    <w:t>_</w:t>
                  </w:r>
                  <w:r w:rsidR="007F038F" w:rsidRPr="00353668">
                    <w:rPr>
                      <w:snapToGrid w:val="0"/>
                    </w:rPr>
                    <w:t xml:space="preserve"> </w:t>
                  </w:r>
                  <w:r w:rsidRPr="00353668">
                    <w:rPr>
                      <w:snapToGrid w:val="0"/>
                    </w:rPr>
                    <w:t>г.</w:t>
                  </w:r>
                </w:p>
              </w:tc>
              <w:tc>
                <w:tcPr>
                  <w:tcW w:w="850" w:type="dxa"/>
                </w:tcPr>
                <w:p w14:paraId="6AA0B3EB" w14:textId="77777777" w:rsidR="00B82607" w:rsidRPr="00353668" w:rsidRDefault="00B82607" w:rsidP="00353668">
                  <w:pPr>
                    <w:widowControl w:val="0"/>
                    <w:ind w:left="495" w:right="-1" w:hanging="495"/>
                    <w:jc w:val="both"/>
                    <w:rPr>
                      <w:snapToGrid w:val="0"/>
                    </w:rPr>
                  </w:pPr>
                </w:p>
              </w:tc>
              <w:tc>
                <w:tcPr>
                  <w:tcW w:w="4395" w:type="dxa"/>
                </w:tcPr>
                <w:p w14:paraId="322321BA" w14:textId="77777777" w:rsidR="00B82607" w:rsidRPr="006F12E8" w:rsidRDefault="00B82607" w:rsidP="00353668">
                  <w:pPr>
                    <w:widowControl w:val="0"/>
                    <w:ind w:right="-1"/>
                    <w:jc w:val="both"/>
                    <w:rPr>
                      <w:b/>
                      <w:snapToGrid w:val="0"/>
                    </w:rPr>
                  </w:pPr>
                  <w:r w:rsidRPr="006F12E8">
                    <w:rPr>
                      <w:b/>
                      <w:snapToGrid w:val="0"/>
                    </w:rPr>
                    <w:t>ПОДРЯДЧИК</w:t>
                  </w:r>
                </w:p>
                <w:p w14:paraId="08D1B0DE" w14:textId="77777777" w:rsidR="00B82607" w:rsidRPr="00353668" w:rsidRDefault="00B82607" w:rsidP="00353668">
                  <w:pPr>
                    <w:widowControl w:val="0"/>
                    <w:ind w:right="-1"/>
                    <w:jc w:val="both"/>
                    <w:rPr>
                      <w:snapToGrid w:val="0"/>
                    </w:rPr>
                  </w:pPr>
                </w:p>
                <w:p w14:paraId="6F7AF562" w14:textId="77777777" w:rsidR="00B82607" w:rsidRPr="00353668" w:rsidRDefault="00B82607" w:rsidP="00353668">
                  <w:pPr>
                    <w:widowControl w:val="0"/>
                    <w:ind w:right="-1"/>
                    <w:jc w:val="both"/>
                    <w:rPr>
                      <w:snapToGrid w:val="0"/>
                    </w:rPr>
                  </w:pPr>
                </w:p>
                <w:p w14:paraId="5B24AE68" w14:textId="77777777" w:rsidR="00B82607" w:rsidRPr="00353668" w:rsidRDefault="00B82607" w:rsidP="00353668">
                  <w:pPr>
                    <w:widowControl w:val="0"/>
                    <w:ind w:right="-1"/>
                    <w:jc w:val="both"/>
                    <w:rPr>
                      <w:snapToGrid w:val="0"/>
                    </w:rPr>
                  </w:pPr>
                </w:p>
                <w:p w14:paraId="2943A4B9" w14:textId="77777777" w:rsidR="00B82607" w:rsidRPr="00353668" w:rsidRDefault="00B82607" w:rsidP="00353668">
                  <w:pPr>
                    <w:widowControl w:val="0"/>
                    <w:ind w:right="-1"/>
                    <w:jc w:val="both"/>
                    <w:rPr>
                      <w:snapToGrid w:val="0"/>
                    </w:rPr>
                  </w:pPr>
                </w:p>
                <w:p w14:paraId="231317FD" w14:textId="77777777" w:rsidR="00B82607" w:rsidRPr="00353668" w:rsidRDefault="00B82607" w:rsidP="00353668">
                  <w:pPr>
                    <w:widowControl w:val="0"/>
                    <w:ind w:right="-1"/>
                    <w:jc w:val="both"/>
                    <w:rPr>
                      <w:snapToGrid w:val="0"/>
                    </w:rPr>
                  </w:pPr>
                </w:p>
                <w:p w14:paraId="2E8C0307" w14:textId="77777777" w:rsidR="00B82607" w:rsidRPr="00353668" w:rsidRDefault="00B82607" w:rsidP="00353668">
                  <w:pPr>
                    <w:widowControl w:val="0"/>
                    <w:ind w:right="-1"/>
                    <w:jc w:val="both"/>
                    <w:rPr>
                      <w:snapToGrid w:val="0"/>
                    </w:rPr>
                  </w:pPr>
                </w:p>
                <w:p w14:paraId="4C5CED46" w14:textId="77777777" w:rsidR="00B82607" w:rsidRPr="00353668" w:rsidRDefault="00B82607" w:rsidP="00353668">
                  <w:pPr>
                    <w:widowControl w:val="0"/>
                    <w:ind w:right="-1"/>
                    <w:jc w:val="both"/>
                    <w:rPr>
                      <w:snapToGrid w:val="0"/>
                    </w:rPr>
                  </w:pPr>
                </w:p>
                <w:p w14:paraId="24076615" w14:textId="77777777" w:rsidR="00B82607" w:rsidRPr="00353668" w:rsidRDefault="00B82607" w:rsidP="00353668">
                  <w:pPr>
                    <w:widowControl w:val="0"/>
                    <w:ind w:right="-1"/>
                    <w:jc w:val="both"/>
                    <w:rPr>
                      <w:snapToGrid w:val="0"/>
                    </w:rPr>
                  </w:pPr>
                </w:p>
                <w:p w14:paraId="26404FD9" w14:textId="77777777" w:rsidR="00B82607" w:rsidRPr="00353668" w:rsidRDefault="00B82607" w:rsidP="00353668">
                  <w:pPr>
                    <w:widowControl w:val="0"/>
                    <w:ind w:right="-1"/>
                    <w:jc w:val="both"/>
                    <w:rPr>
                      <w:snapToGrid w:val="0"/>
                    </w:rPr>
                  </w:pPr>
                </w:p>
                <w:p w14:paraId="0C44059C" w14:textId="77777777" w:rsidR="00B82607" w:rsidRPr="00353668" w:rsidRDefault="00B82607" w:rsidP="00353668">
                  <w:pPr>
                    <w:widowControl w:val="0"/>
                    <w:ind w:right="-1"/>
                    <w:jc w:val="both"/>
                    <w:rPr>
                      <w:snapToGrid w:val="0"/>
                    </w:rPr>
                  </w:pPr>
                </w:p>
                <w:p w14:paraId="1E1D31A8" w14:textId="77777777" w:rsidR="002A4889" w:rsidRDefault="002A4889" w:rsidP="00353668">
                  <w:pPr>
                    <w:widowControl w:val="0"/>
                    <w:ind w:right="-1"/>
                    <w:jc w:val="both"/>
                    <w:rPr>
                      <w:snapToGrid w:val="0"/>
                    </w:rPr>
                  </w:pPr>
                </w:p>
                <w:p w14:paraId="2897F9FB" w14:textId="6106AAA8" w:rsidR="00B82607" w:rsidRPr="00353668" w:rsidRDefault="00B82607" w:rsidP="00353668">
                  <w:pPr>
                    <w:widowControl w:val="0"/>
                    <w:ind w:right="-1"/>
                    <w:jc w:val="both"/>
                    <w:rPr>
                      <w:snapToGrid w:val="0"/>
                    </w:rPr>
                  </w:pPr>
                  <w:r w:rsidRPr="00353668">
                    <w:rPr>
                      <w:snapToGrid w:val="0"/>
                    </w:rPr>
                    <w:t>__________________ _______</w:t>
                  </w:r>
                </w:p>
                <w:p w14:paraId="4F158350" w14:textId="717CD414" w:rsidR="00B82607" w:rsidRPr="00353668" w:rsidRDefault="00B82607" w:rsidP="00353668">
                  <w:pPr>
                    <w:widowControl w:val="0"/>
                    <w:ind w:right="-1"/>
                    <w:jc w:val="both"/>
                    <w:rPr>
                      <w:snapToGrid w:val="0"/>
                    </w:rPr>
                  </w:pPr>
                  <w:r w:rsidRPr="00353668">
                    <w:rPr>
                      <w:snapToGrid w:val="0"/>
                    </w:rPr>
                    <w:t>М.П._________________202</w:t>
                  </w:r>
                  <w:r w:rsidR="00327DA6">
                    <w:rPr>
                      <w:snapToGrid w:val="0"/>
                    </w:rPr>
                    <w:t>_</w:t>
                  </w:r>
                  <w:r w:rsidR="007F038F" w:rsidRPr="00353668">
                    <w:rPr>
                      <w:snapToGrid w:val="0"/>
                    </w:rPr>
                    <w:t xml:space="preserve"> </w:t>
                  </w:r>
                  <w:r w:rsidRPr="00353668">
                    <w:rPr>
                      <w:snapToGrid w:val="0"/>
                    </w:rPr>
                    <w:t>г.</w:t>
                  </w:r>
                </w:p>
              </w:tc>
            </w:tr>
          </w:tbl>
          <w:p w14:paraId="5BF28D4D" w14:textId="77777777" w:rsidR="00B82607" w:rsidRPr="00353668" w:rsidRDefault="00B82607" w:rsidP="00353668">
            <w:pPr>
              <w:pStyle w:val="a3"/>
              <w:jc w:val="left"/>
              <w:rPr>
                <w:iCs/>
                <w:szCs w:val="24"/>
              </w:rPr>
            </w:pPr>
          </w:p>
        </w:tc>
        <w:tc>
          <w:tcPr>
            <w:tcW w:w="236" w:type="dxa"/>
          </w:tcPr>
          <w:p w14:paraId="0323A92E" w14:textId="77777777" w:rsidR="00B82607" w:rsidRPr="00353668" w:rsidRDefault="00B82607" w:rsidP="00353668">
            <w:pPr>
              <w:shd w:val="clear" w:color="auto" w:fill="FFFFFF"/>
              <w:jc w:val="both"/>
              <w:rPr>
                <w:b/>
              </w:rPr>
            </w:pPr>
          </w:p>
        </w:tc>
      </w:tr>
    </w:tbl>
    <w:p w14:paraId="3A227C26" w14:textId="77777777" w:rsidR="00B82607" w:rsidRPr="00353668" w:rsidRDefault="00B82607" w:rsidP="00C96DC6">
      <w:pPr>
        <w:tabs>
          <w:tab w:val="left" w:pos="3900"/>
        </w:tabs>
      </w:pPr>
    </w:p>
    <w:sectPr w:rsidR="00B82607" w:rsidRPr="00353668" w:rsidSect="00BC030B">
      <w:headerReference w:type="default" r:id="rId8"/>
      <w:footerReference w:type="default" r:id="rId9"/>
      <w:footerReference w:type="first" r:id="rId10"/>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8879F" w14:textId="77777777" w:rsidR="00B80DB3" w:rsidRDefault="00B80DB3" w:rsidP="00BC3B3F">
      <w:r>
        <w:separator/>
      </w:r>
    </w:p>
  </w:endnote>
  <w:endnote w:type="continuationSeparator" w:id="0">
    <w:p w14:paraId="574886AB" w14:textId="77777777" w:rsidR="00B80DB3" w:rsidRDefault="00B80DB3" w:rsidP="00BC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C6938" w14:textId="64396426" w:rsidR="00BC3B3F" w:rsidRDefault="00BC3B3F">
    <w:pPr>
      <w:pStyle w:val="aa"/>
    </w:pPr>
    <w:r>
      <w:t>______________________                                                              _____________________</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5C078" w14:textId="03A81A5B" w:rsidR="00BC3B3F" w:rsidRDefault="006B3496">
    <w:pPr>
      <w:pStyle w:val="aa"/>
    </w:pPr>
    <w:r>
      <w:t>_____________________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C4272" w14:textId="77777777" w:rsidR="00B80DB3" w:rsidRDefault="00B80DB3" w:rsidP="00BC3B3F">
      <w:r>
        <w:separator/>
      </w:r>
    </w:p>
  </w:footnote>
  <w:footnote w:type="continuationSeparator" w:id="0">
    <w:p w14:paraId="05BD908A" w14:textId="77777777" w:rsidR="00B80DB3" w:rsidRDefault="00B80DB3" w:rsidP="00BC3B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338086"/>
      <w:docPartObj>
        <w:docPartGallery w:val="Page Numbers (Top of Page)"/>
        <w:docPartUnique/>
      </w:docPartObj>
    </w:sdtPr>
    <w:sdtEndPr/>
    <w:sdtContent>
      <w:p w14:paraId="4797A14A" w14:textId="65F8F069" w:rsidR="00BC3B3F" w:rsidRDefault="00BC3B3F">
        <w:pPr>
          <w:pStyle w:val="a8"/>
          <w:jc w:val="center"/>
        </w:pPr>
        <w:r>
          <w:fldChar w:fldCharType="begin"/>
        </w:r>
        <w:r>
          <w:instrText>PAGE   \* MERGEFORMAT</w:instrText>
        </w:r>
        <w:r>
          <w:fldChar w:fldCharType="separate"/>
        </w:r>
        <w:r w:rsidR="00180CCE">
          <w:rPr>
            <w:noProof/>
          </w:rPr>
          <w:t>14</w:t>
        </w:r>
        <w:r>
          <w:fldChar w:fldCharType="end"/>
        </w:r>
      </w:p>
    </w:sdtContent>
  </w:sdt>
  <w:p w14:paraId="1D8E4E1B" w14:textId="77777777" w:rsidR="00BC3B3F" w:rsidRDefault="00BC3B3F">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4FAA"/>
    <w:multiLevelType w:val="hybridMultilevel"/>
    <w:tmpl w:val="2B8E34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5AC16198"/>
    <w:multiLevelType w:val="multilevel"/>
    <w:tmpl w:val="E4A67826"/>
    <w:lvl w:ilvl="0">
      <w:start w:val="4"/>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rPr>
    </w:lvl>
    <w:lvl w:ilvl="2">
      <w:start w:val="1"/>
      <w:numFmt w:val="decimal"/>
      <w:suff w:val="space"/>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66FF1A7B"/>
    <w:multiLevelType w:val="hybridMultilevel"/>
    <w:tmpl w:val="B088D360"/>
    <w:lvl w:ilvl="0" w:tplc="4CE66908">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4C"/>
    <w:rsid w:val="000014A9"/>
    <w:rsid w:val="00007BC6"/>
    <w:rsid w:val="00020501"/>
    <w:rsid w:val="00024284"/>
    <w:rsid w:val="00025CE9"/>
    <w:rsid w:val="000260CA"/>
    <w:rsid w:val="00031F1A"/>
    <w:rsid w:val="00037CE9"/>
    <w:rsid w:val="000412F1"/>
    <w:rsid w:val="00041ADD"/>
    <w:rsid w:val="0005111C"/>
    <w:rsid w:val="00051B8B"/>
    <w:rsid w:val="00080F0C"/>
    <w:rsid w:val="00083D5F"/>
    <w:rsid w:val="00090C39"/>
    <w:rsid w:val="00093299"/>
    <w:rsid w:val="000A202F"/>
    <w:rsid w:val="000A7FBA"/>
    <w:rsid w:val="000B6A39"/>
    <w:rsid w:val="000C0857"/>
    <w:rsid w:val="000C4C77"/>
    <w:rsid w:val="000C5975"/>
    <w:rsid w:val="000D2B0E"/>
    <w:rsid w:val="000D45F5"/>
    <w:rsid w:val="000F2E68"/>
    <w:rsid w:val="000F45C4"/>
    <w:rsid w:val="000F559B"/>
    <w:rsid w:val="000F7E4B"/>
    <w:rsid w:val="001023AD"/>
    <w:rsid w:val="00131ABA"/>
    <w:rsid w:val="00143CB5"/>
    <w:rsid w:val="00154A21"/>
    <w:rsid w:val="0016643A"/>
    <w:rsid w:val="001666EF"/>
    <w:rsid w:val="00180CCE"/>
    <w:rsid w:val="00181FFA"/>
    <w:rsid w:val="001875F9"/>
    <w:rsid w:val="0019097A"/>
    <w:rsid w:val="0019303E"/>
    <w:rsid w:val="001A15A7"/>
    <w:rsid w:val="001B0EE1"/>
    <w:rsid w:val="001B4E47"/>
    <w:rsid w:val="001C0D18"/>
    <w:rsid w:val="001C1842"/>
    <w:rsid w:val="001C3D41"/>
    <w:rsid w:val="001C5C6B"/>
    <w:rsid w:val="001D5306"/>
    <w:rsid w:val="001E28DE"/>
    <w:rsid w:val="001F352C"/>
    <w:rsid w:val="00206D2F"/>
    <w:rsid w:val="00207544"/>
    <w:rsid w:val="00222947"/>
    <w:rsid w:val="00231F9F"/>
    <w:rsid w:val="00243074"/>
    <w:rsid w:val="00243128"/>
    <w:rsid w:val="00243988"/>
    <w:rsid w:val="00245A9D"/>
    <w:rsid w:val="00247CEA"/>
    <w:rsid w:val="0025038D"/>
    <w:rsid w:val="00273A9F"/>
    <w:rsid w:val="002806DD"/>
    <w:rsid w:val="0028249E"/>
    <w:rsid w:val="00286D79"/>
    <w:rsid w:val="002949B5"/>
    <w:rsid w:val="002A0E53"/>
    <w:rsid w:val="002A4889"/>
    <w:rsid w:val="002B3CAC"/>
    <w:rsid w:val="002B5208"/>
    <w:rsid w:val="002C2CC8"/>
    <w:rsid w:val="002C388F"/>
    <w:rsid w:val="002D1294"/>
    <w:rsid w:val="002E0005"/>
    <w:rsid w:val="002F33D6"/>
    <w:rsid w:val="002F43AD"/>
    <w:rsid w:val="002F5425"/>
    <w:rsid w:val="002F685B"/>
    <w:rsid w:val="003010E6"/>
    <w:rsid w:val="00301AD5"/>
    <w:rsid w:val="00302D44"/>
    <w:rsid w:val="00304B7E"/>
    <w:rsid w:val="00317A78"/>
    <w:rsid w:val="003208C6"/>
    <w:rsid w:val="003266D9"/>
    <w:rsid w:val="00326DEE"/>
    <w:rsid w:val="00326F34"/>
    <w:rsid w:val="00327DA6"/>
    <w:rsid w:val="0033368F"/>
    <w:rsid w:val="003442D5"/>
    <w:rsid w:val="00352B50"/>
    <w:rsid w:val="00353668"/>
    <w:rsid w:val="00361B86"/>
    <w:rsid w:val="003922A0"/>
    <w:rsid w:val="003A0E5D"/>
    <w:rsid w:val="003B3254"/>
    <w:rsid w:val="003B7E92"/>
    <w:rsid w:val="003C0FFF"/>
    <w:rsid w:val="003C5CF6"/>
    <w:rsid w:val="003D23FC"/>
    <w:rsid w:val="003D45D8"/>
    <w:rsid w:val="003E6F97"/>
    <w:rsid w:val="003E71B0"/>
    <w:rsid w:val="003F3FBD"/>
    <w:rsid w:val="0040383A"/>
    <w:rsid w:val="00412AE3"/>
    <w:rsid w:val="00420EAC"/>
    <w:rsid w:val="0043157F"/>
    <w:rsid w:val="00432687"/>
    <w:rsid w:val="00454AA2"/>
    <w:rsid w:val="00454DBE"/>
    <w:rsid w:val="0046412C"/>
    <w:rsid w:val="00467B7C"/>
    <w:rsid w:val="00481272"/>
    <w:rsid w:val="00484359"/>
    <w:rsid w:val="004850A4"/>
    <w:rsid w:val="00492411"/>
    <w:rsid w:val="0049585F"/>
    <w:rsid w:val="00497375"/>
    <w:rsid w:val="004A038E"/>
    <w:rsid w:val="004A2DC0"/>
    <w:rsid w:val="004A6663"/>
    <w:rsid w:val="004B06A2"/>
    <w:rsid w:val="004B4A09"/>
    <w:rsid w:val="004C0FCB"/>
    <w:rsid w:val="004E153E"/>
    <w:rsid w:val="004F6420"/>
    <w:rsid w:val="004F7746"/>
    <w:rsid w:val="00500EBC"/>
    <w:rsid w:val="00510173"/>
    <w:rsid w:val="00540612"/>
    <w:rsid w:val="0054109A"/>
    <w:rsid w:val="00547836"/>
    <w:rsid w:val="00552618"/>
    <w:rsid w:val="00574AC0"/>
    <w:rsid w:val="005766B5"/>
    <w:rsid w:val="00587069"/>
    <w:rsid w:val="00594550"/>
    <w:rsid w:val="005A0979"/>
    <w:rsid w:val="005A6161"/>
    <w:rsid w:val="005B0C6D"/>
    <w:rsid w:val="005C06D9"/>
    <w:rsid w:val="005D6734"/>
    <w:rsid w:val="006032EE"/>
    <w:rsid w:val="006078A1"/>
    <w:rsid w:val="00611F6C"/>
    <w:rsid w:val="00612C89"/>
    <w:rsid w:val="00614DE7"/>
    <w:rsid w:val="00620E35"/>
    <w:rsid w:val="0062202D"/>
    <w:rsid w:val="006276C6"/>
    <w:rsid w:val="0063156F"/>
    <w:rsid w:val="006476A5"/>
    <w:rsid w:val="006512BA"/>
    <w:rsid w:val="006515A5"/>
    <w:rsid w:val="006523CB"/>
    <w:rsid w:val="006628E9"/>
    <w:rsid w:val="00666FB6"/>
    <w:rsid w:val="00674833"/>
    <w:rsid w:val="00675900"/>
    <w:rsid w:val="00676C43"/>
    <w:rsid w:val="00682D19"/>
    <w:rsid w:val="00691655"/>
    <w:rsid w:val="006A4817"/>
    <w:rsid w:val="006A4ED2"/>
    <w:rsid w:val="006B0828"/>
    <w:rsid w:val="006B3496"/>
    <w:rsid w:val="006B4229"/>
    <w:rsid w:val="006B47F0"/>
    <w:rsid w:val="006B568B"/>
    <w:rsid w:val="006B75C7"/>
    <w:rsid w:val="006B7AF2"/>
    <w:rsid w:val="006C0BB5"/>
    <w:rsid w:val="006C7DEE"/>
    <w:rsid w:val="006D594C"/>
    <w:rsid w:val="006E318F"/>
    <w:rsid w:val="006E53FD"/>
    <w:rsid w:val="006F12E8"/>
    <w:rsid w:val="00714468"/>
    <w:rsid w:val="00716522"/>
    <w:rsid w:val="007268ED"/>
    <w:rsid w:val="007375A2"/>
    <w:rsid w:val="0074432C"/>
    <w:rsid w:val="00751C05"/>
    <w:rsid w:val="00761BAF"/>
    <w:rsid w:val="00763D57"/>
    <w:rsid w:val="00771179"/>
    <w:rsid w:val="00772038"/>
    <w:rsid w:val="00793B58"/>
    <w:rsid w:val="00796314"/>
    <w:rsid w:val="007A4E2A"/>
    <w:rsid w:val="007B6145"/>
    <w:rsid w:val="007C27C5"/>
    <w:rsid w:val="007C3032"/>
    <w:rsid w:val="007C309D"/>
    <w:rsid w:val="007C3F95"/>
    <w:rsid w:val="007C43CE"/>
    <w:rsid w:val="007C5C7D"/>
    <w:rsid w:val="007C5F38"/>
    <w:rsid w:val="007C6920"/>
    <w:rsid w:val="007C77E0"/>
    <w:rsid w:val="007D322C"/>
    <w:rsid w:val="007E16A4"/>
    <w:rsid w:val="007E1DDA"/>
    <w:rsid w:val="007F038F"/>
    <w:rsid w:val="008031F3"/>
    <w:rsid w:val="0080548F"/>
    <w:rsid w:val="00811DA4"/>
    <w:rsid w:val="00813FE1"/>
    <w:rsid w:val="00814434"/>
    <w:rsid w:val="00814A17"/>
    <w:rsid w:val="00820389"/>
    <w:rsid w:val="0082172B"/>
    <w:rsid w:val="008308ED"/>
    <w:rsid w:val="00837FEC"/>
    <w:rsid w:val="00842D12"/>
    <w:rsid w:val="00850A73"/>
    <w:rsid w:val="00854777"/>
    <w:rsid w:val="00863D0F"/>
    <w:rsid w:val="008651C2"/>
    <w:rsid w:val="00872E68"/>
    <w:rsid w:val="00880782"/>
    <w:rsid w:val="00885A78"/>
    <w:rsid w:val="00886B48"/>
    <w:rsid w:val="00890CA9"/>
    <w:rsid w:val="0089545A"/>
    <w:rsid w:val="008A6275"/>
    <w:rsid w:val="008B1F1F"/>
    <w:rsid w:val="008E44FE"/>
    <w:rsid w:val="008F5C9D"/>
    <w:rsid w:val="008F5F5D"/>
    <w:rsid w:val="008F5FBE"/>
    <w:rsid w:val="008F693E"/>
    <w:rsid w:val="008F6FBC"/>
    <w:rsid w:val="00902565"/>
    <w:rsid w:val="00904EA3"/>
    <w:rsid w:val="009212B7"/>
    <w:rsid w:val="00923F5C"/>
    <w:rsid w:val="00923FDA"/>
    <w:rsid w:val="00927B32"/>
    <w:rsid w:val="00940919"/>
    <w:rsid w:val="00947B2F"/>
    <w:rsid w:val="00954427"/>
    <w:rsid w:val="00963D26"/>
    <w:rsid w:val="00984A67"/>
    <w:rsid w:val="00995D9D"/>
    <w:rsid w:val="009A3EA8"/>
    <w:rsid w:val="009B43D9"/>
    <w:rsid w:val="009B5A19"/>
    <w:rsid w:val="009C53FD"/>
    <w:rsid w:val="009D337D"/>
    <w:rsid w:val="009F47FC"/>
    <w:rsid w:val="00A0158C"/>
    <w:rsid w:val="00A021C2"/>
    <w:rsid w:val="00A06E22"/>
    <w:rsid w:val="00A40FB5"/>
    <w:rsid w:val="00A4481C"/>
    <w:rsid w:val="00A46C7F"/>
    <w:rsid w:val="00A6130E"/>
    <w:rsid w:val="00A62D61"/>
    <w:rsid w:val="00A66A7C"/>
    <w:rsid w:val="00A7181C"/>
    <w:rsid w:val="00A71F7F"/>
    <w:rsid w:val="00A77C9A"/>
    <w:rsid w:val="00A81499"/>
    <w:rsid w:val="00A81D25"/>
    <w:rsid w:val="00A823B0"/>
    <w:rsid w:val="00A87683"/>
    <w:rsid w:val="00A93EDA"/>
    <w:rsid w:val="00AA6971"/>
    <w:rsid w:val="00AD1B57"/>
    <w:rsid w:val="00AD7D6D"/>
    <w:rsid w:val="00B02061"/>
    <w:rsid w:val="00B079AF"/>
    <w:rsid w:val="00B12041"/>
    <w:rsid w:val="00B17F00"/>
    <w:rsid w:val="00B21CC1"/>
    <w:rsid w:val="00B31E42"/>
    <w:rsid w:val="00B45A50"/>
    <w:rsid w:val="00B546F3"/>
    <w:rsid w:val="00B6318C"/>
    <w:rsid w:val="00B64735"/>
    <w:rsid w:val="00B7103F"/>
    <w:rsid w:val="00B71605"/>
    <w:rsid w:val="00B80A8D"/>
    <w:rsid w:val="00B80DB3"/>
    <w:rsid w:val="00B82607"/>
    <w:rsid w:val="00BA4EE0"/>
    <w:rsid w:val="00BC030B"/>
    <w:rsid w:val="00BC3B3F"/>
    <w:rsid w:val="00BD1C59"/>
    <w:rsid w:val="00BD49FE"/>
    <w:rsid w:val="00BF0ACA"/>
    <w:rsid w:val="00BF137D"/>
    <w:rsid w:val="00BF2595"/>
    <w:rsid w:val="00BF2B16"/>
    <w:rsid w:val="00BF4450"/>
    <w:rsid w:val="00BF6476"/>
    <w:rsid w:val="00C04FD1"/>
    <w:rsid w:val="00C25118"/>
    <w:rsid w:val="00C6004D"/>
    <w:rsid w:val="00C73B2F"/>
    <w:rsid w:val="00C747FD"/>
    <w:rsid w:val="00C90755"/>
    <w:rsid w:val="00C945B1"/>
    <w:rsid w:val="00C95F15"/>
    <w:rsid w:val="00C96DC6"/>
    <w:rsid w:val="00CA0D00"/>
    <w:rsid w:val="00CA1B6C"/>
    <w:rsid w:val="00CA2FFB"/>
    <w:rsid w:val="00CA31EF"/>
    <w:rsid w:val="00CA6B91"/>
    <w:rsid w:val="00CB1AEA"/>
    <w:rsid w:val="00CB3646"/>
    <w:rsid w:val="00CB6642"/>
    <w:rsid w:val="00CC129A"/>
    <w:rsid w:val="00CC6849"/>
    <w:rsid w:val="00CC6F98"/>
    <w:rsid w:val="00CE2CA3"/>
    <w:rsid w:val="00CF14EA"/>
    <w:rsid w:val="00CF3D33"/>
    <w:rsid w:val="00CF728F"/>
    <w:rsid w:val="00D03CD2"/>
    <w:rsid w:val="00D0654C"/>
    <w:rsid w:val="00D07BB3"/>
    <w:rsid w:val="00D1569A"/>
    <w:rsid w:val="00D21193"/>
    <w:rsid w:val="00D35D59"/>
    <w:rsid w:val="00D47010"/>
    <w:rsid w:val="00D579BF"/>
    <w:rsid w:val="00D72E1E"/>
    <w:rsid w:val="00D76CB2"/>
    <w:rsid w:val="00D86482"/>
    <w:rsid w:val="00D92B52"/>
    <w:rsid w:val="00D92BEE"/>
    <w:rsid w:val="00D97118"/>
    <w:rsid w:val="00DA50EC"/>
    <w:rsid w:val="00DA5DFD"/>
    <w:rsid w:val="00DB1288"/>
    <w:rsid w:val="00DB1B76"/>
    <w:rsid w:val="00DB5AE2"/>
    <w:rsid w:val="00DC4C9D"/>
    <w:rsid w:val="00DC56BB"/>
    <w:rsid w:val="00DD2605"/>
    <w:rsid w:val="00DD6E86"/>
    <w:rsid w:val="00DE0CB3"/>
    <w:rsid w:val="00DE5F4C"/>
    <w:rsid w:val="00DF4319"/>
    <w:rsid w:val="00E0692D"/>
    <w:rsid w:val="00E110A2"/>
    <w:rsid w:val="00E127BD"/>
    <w:rsid w:val="00E1688E"/>
    <w:rsid w:val="00E319C0"/>
    <w:rsid w:val="00E44A3D"/>
    <w:rsid w:val="00E61DF1"/>
    <w:rsid w:val="00E660E5"/>
    <w:rsid w:val="00E67FD5"/>
    <w:rsid w:val="00E714FF"/>
    <w:rsid w:val="00E807C2"/>
    <w:rsid w:val="00E951E0"/>
    <w:rsid w:val="00EB57B3"/>
    <w:rsid w:val="00EB79B4"/>
    <w:rsid w:val="00EC24FC"/>
    <w:rsid w:val="00EC570B"/>
    <w:rsid w:val="00ED5316"/>
    <w:rsid w:val="00EF441C"/>
    <w:rsid w:val="00EF6036"/>
    <w:rsid w:val="00F01C9B"/>
    <w:rsid w:val="00F15CBD"/>
    <w:rsid w:val="00F169C5"/>
    <w:rsid w:val="00F20568"/>
    <w:rsid w:val="00F25DFF"/>
    <w:rsid w:val="00F309E2"/>
    <w:rsid w:val="00F3174A"/>
    <w:rsid w:val="00F328B1"/>
    <w:rsid w:val="00F33B99"/>
    <w:rsid w:val="00F369EB"/>
    <w:rsid w:val="00F77B3C"/>
    <w:rsid w:val="00F819D9"/>
    <w:rsid w:val="00F86FC5"/>
    <w:rsid w:val="00F97724"/>
    <w:rsid w:val="00FA1E12"/>
    <w:rsid w:val="00FA587A"/>
    <w:rsid w:val="00FB2863"/>
    <w:rsid w:val="00FB6F36"/>
    <w:rsid w:val="00FC60B1"/>
    <w:rsid w:val="00FD51F7"/>
    <w:rsid w:val="00FD6904"/>
    <w:rsid w:val="00FE35E2"/>
    <w:rsid w:val="00FE7556"/>
    <w:rsid w:val="00FE7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70E66E8E"/>
  <w15:docId w15:val="{0DB30532-41F3-4C6D-8D44-9ECC50B8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6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B82607"/>
    <w:pPr>
      <w:jc w:val="both"/>
    </w:pPr>
    <w:rPr>
      <w:szCs w:val="20"/>
    </w:rPr>
  </w:style>
  <w:style w:type="character" w:customStyle="1" w:styleId="a4">
    <w:name w:val="Подзаголовок Знак"/>
    <w:basedOn w:val="a0"/>
    <w:link w:val="a3"/>
    <w:rsid w:val="00B82607"/>
    <w:rPr>
      <w:rFonts w:ascii="Times New Roman" w:eastAsia="Times New Roman" w:hAnsi="Times New Roman" w:cs="Times New Roman"/>
      <w:sz w:val="24"/>
      <w:szCs w:val="20"/>
      <w:lang w:eastAsia="ru-RU"/>
    </w:rPr>
  </w:style>
  <w:style w:type="paragraph" w:styleId="a5">
    <w:name w:val="List Paragraph"/>
    <w:basedOn w:val="a"/>
    <w:uiPriority w:val="34"/>
    <w:qFormat/>
    <w:rsid w:val="00B82607"/>
    <w:pPr>
      <w:spacing w:after="200" w:line="276" w:lineRule="auto"/>
      <w:ind w:left="720"/>
      <w:contextualSpacing/>
    </w:pPr>
    <w:rPr>
      <w:rFonts w:ascii="Calibri" w:hAnsi="Calibri"/>
      <w:sz w:val="22"/>
      <w:szCs w:val="22"/>
      <w:lang w:eastAsia="en-US"/>
    </w:rPr>
  </w:style>
  <w:style w:type="paragraph" w:customStyle="1" w:styleId="newncpi">
    <w:name w:val="newncpi"/>
    <w:basedOn w:val="a"/>
    <w:rsid w:val="00B82607"/>
    <w:pPr>
      <w:ind w:firstLine="567"/>
      <w:jc w:val="both"/>
    </w:pPr>
  </w:style>
  <w:style w:type="paragraph" w:customStyle="1" w:styleId="il-text-indent095cm">
    <w:name w:val="il-text-indent_0_95cm"/>
    <w:basedOn w:val="a"/>
    <w:rsid w:val="00B82607"/>
    <w:pPr>
      <w:spacing w:before="100" w:beforeAutospacing="1" w:after="100" w:afterAutospacing="1"/>
    </w:pPr>
  </w:style>
  <w:style w:type="character" w:customStyle="1" w:styleId="word-wrapper">
    <w:name w:val="word-wrapper"/>
    <w:basedOn w:val="a0"/>
    <w:rsid w:val="00B82607"/>
  </w:style>
  <w:style w:type="paragraph" w:styleId="a6">
    <w:name w:val="Balloon Text"/>
    <w:basedOn w:val="a"/>
    <w:link w:val="a7"/>
    <w:uiPriority w:val="99"/>
    <w:semiHidden/>
    <w:unhideWhenUsed/>
    <w:rsid w:val="00842D12"/>
    <w:rPr>
      <w:rFonts w:ascii="Segoe UI" w:hAnsi="Segoe UI" w:cs="Segoe UI"/>
      <w:sz w:val="18"/>
      <w:szCs w:val="18"/>
    </w:rPr>
  </w:style>
  <w:style w:type="character" w:customStyle="1" w:styleId="a7">
    <w:name w:val="Текст выноски Знак"/>
    <w:basedOn w:val="a0"/>
    <w:link w:val="a6"/>
    <w:uiPriority w:val="99"/>
    <w:semiHidden/>
    <w:rsid w:val="00842D12"/>
    <w:rPr>
      <w:rFonts w:ascii="Segoe UI" w:eastAsia="Times New Roman" w:hAnsi="Segoe UI" w:cs="Segoe UI"/>
      <w:sz w:val="18"/>
      <w:szCs w:val="18"/>
      <w:lang w:eastAsia="ru-RU"/>
    </w:rPr>
  </w:style>
  <w:style w:type="paragraph" w:styleId="a8">
    <w:name w:val="header"/>
    <w:basedOn w:val="a"/>
    <w:link w:val="a9"/>
    <w:uiPriority w:val="99"/>
    <w:unhideWhenUsed/>
    <w:rsid w:val="00BC3B3F"/>
    <w:pPr>
      <w:tabs>
        <w:tab w:val="center" w:pos="4677"/>
        <w:tab w:val="right" w:pos="9355"/>
      </w:tabs>
    </w:pPr>
  </w:style>
  <w:style w:type="character" w:customStyle="1" w:styleId="a9">
    <w:name w:val="Верхний колонтитул Знак"/>
    <w:basedOn w:val="a0"/>
    <w:link w:val="a8"/>
    <w:uiPriority w:val="99"/>
    <w:rsid w:val="00BC3B3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C3B3F"/>
    <w:pPr>
      <w:tabs>
        <w:tab w:val="center" w:pos="4677"/>
        <w:tab w:val="right" w:pos="9355"/>
      </w:tabs>
    </w:pPr>
  </w:style>
  <w:style w:type="character" w:customStyle="1" w:styleId="ab">
    <w:name w:val="Нижний колонтитул Знак"/>
    <w:basedOn w:val="a0"/>
    <w:link w:val="aa"/>
    <w:uiPriority w:val="99"/>
    <w:rsid w:val="00BC3B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46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D8D5-90A5-48C9-A06F-28409475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6754</Words>
  <Characters>38504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___________________________                                                                                            _</vt:lpstr>
    </vt:vector>
  </TitlesOfParts>
  <Company>Krokoz™</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                                                                                            _</dc:title>
  <dc:creator>Пользователь</dc:creator>
  <cp:lastModifiedBy>Пользователь</cp:lastModifiedBy>
  <cp:revision>49</cp:revision>
  <cp:lastPrinted>2026-02-11T12:54:00Z</cp:lastPrinted>
  <dcterms:created xsi:type="dcterms:W3CDTF">2026-07-02T08:30:00Z</dcterms:created>
  <dcterms:modified xsi:type="dcterms:W3CDTF">2026-07-02T09:12:00Z</dcterms:modified>
</cp:coreProperties>
</file>