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№444/26 Кассеты для рентгеновской пленки с усиливающими экранами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№444/26 Кассеты для рентгеновской пленки с усиливающими экранами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№444/26 Кассеты для рентгеновской пленки с усиливающими экранами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№444/26 Кассеты для рентгеновской пленки с усиливающими экранами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