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EZ20260609379799 «ЦС622 работ на объекте: «Текущий ремонт участка ограждения на территории ГУО "Детский сад № 52 г.Минска", ул.Волоха,5»
в интересах Государственного учреждения «Центр по обеспечению деятельности бюджетных организаций администрации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"БЕЛАВЕРСТРОЙ"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693345946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222512, Республика Беларусь, Минская область, г.Борисов, ул.Л.Чаловской, д.26А, оф.11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23 910,61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отвечает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"СТРОИТЕЛЬНЫЙ ТРЕСТ №11"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691806312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д.23А, оф.54-6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26 054,80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"СТРОИТЕЛЬНЫЙ ТРЕСТ №11",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д.23А, оф.54-6,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691806312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26 054,80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ЦС622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ЦС622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3071&amp;name=AFBB4FB265CA8FBE8CC1E8C197E2F3F0/TZS622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