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457/26-ЭА «Мебель медицинская (часть 3)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457/26-ЭА «Мебель медицинская (часть 3)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457/26-ЭА «Мебель медицинская (часть 3)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457/26-ЭА «Мебель медицинская (часть 3)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457/26-ЭА «Мебель медицинская (часть 3)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