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925A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249C3B5F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189E7997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2AB53AD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51B5C1B4" w14:textId="06027CD7" w:rsidR="003A6461" w:rsidRPr="00E050EA" w:rsidRDefault="00B8458D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</w:t>
      </w:r>
      <w:r w:rsidR="003A6461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7</w:t>
      </w:r>
      <w:r w:rsidR="003A6461">
        <w:rPr>
          <w:rFonts w:ascii="Times New Roman" w:hAnsi="Times New Roman"/>
          <w:sz w:val="20"/>
          <w:szCs w:val="20"/>
        </w:rPr>
        <w:t>.2026</w:t>
      </w:r>
    </w:p>
    <w:p w14:paraId="44D4F686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9024E3E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8807904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63AF55C8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587AD6DC" w14:textId="1A636DAF" w:rsidR="003A6461" w:rsidRPr="00B8458D" w:rsidRDefault="003A6461" w:rsidP="00B8458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r w:rsidRPr="009E413F">
        <w:rPr>
          <w:rFonts w:eastAsiaTheme="minorEastAsia"/>
          <w:b/>
          <w:sz w:val="22"/>
          <w:szCs w:val="22"/>
          <w:lang w:eastAsia="zh-CN"/>
        </w:rPr>
        <w:t>«</w:t>
      </w:r>
      <w:r w:rsidR="00B8458D">
        <w:rPr>
          <w:b/>
          <w:bCs/>
          <w:sz w:val="28"/>
          <w:szCs w:val="28"/>
          <w:u w:val="single"/>
        </w:rPr>
        <w:t>С</w:t>
      </w:r>
      <w:r w:rsidR="00B8458D" w:rsidRPr="00313813">
        <w:rPr>
          <w:b/>
          <w:bCs/>
          <w:sz w:val="28"/>
          <w:szCs w:val="28"/>
          <w:u w:val="single"/>
        </w:rPr>
        <w:t>мес</w:t>
      </w:r>
      <w:r w:rsidR="00B8458D">
        <w:rPr>
          <w:b/>
          <w:bCs/>
          <w:sz w:val="28"/>
          <w:szCs w:val="28"/>
          <w:u w:val="single"/>
        </w:rPr>
        <w:t>и</w:t>
      </w:r>
      <w:r w:rsidR="00B8458D" w:rsidRPr="00313813">
        <w:t xml:space="preserve"> </w:t>
      </w:r>
      <w:r w:rsidR="00B8458D" w:rsidRPr="00313813">
        <w:rPr>
          <w:b/>
          <w:bCs/>
          <w:sz w:val="28"/>
          <w:szCs w:val="28"/>
          <w:u w:val="single"/>
        </w:rPr>
        <w:t>энтеральн</w:t>
      </w:r>
      <w:r w:rsidR="00B8458D">
        <w:rPr>
          <w:b/>
          <w:bCs/>
          <w:sz w:val="28"/>
          <w:szCs w:val="28"/>
          <w:u w:val="single"/>
        </w:rPr>
        <w:t>ые</w:t>
      </w:r>
      <w:r w:rsidRPr="009E413F">
        <w:rPr>
          <w:rFonts w:eastAsiaTheme="minorEastAsia"/>
          <w:b/>
          <w:sz w:val="22"/>
          <w:szCs w:val="22"/>
          <w:lang w:eastAsia="zh-CN"/>
        </w:rPr>
        <w:t>»</w:t>
      </w:r>
    </w:p>
    <w:p w14:paraId="7B91A3C3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1D447AFC" w14:textId="527DF57C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стоимости, 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B8458D">
        <w:rPr>
          <w:rFonts w:eastAsiaTheme="minorEastAsia"/>
          <w:b/>
          <w:lang w:eastAsia="zh-CN"/>
        </w:rPr>
        <w:t>06</w:t>
      </w:r>
      <w:r>
        <w:rPr>
          <w:rFonts w:eastAsiaTheme="minorEastAsia"/>
          <w:b/>
          <w:lang w:eastAsia="zh-CN"/>
        </w:rPr>
        <w:t>.0</w:t>
      </w:r>
      <w:r w:rsidR="00B8458D">
        <w:rPr>
          <w:rFonts w:eastAsiaTheme="minorEastAsia"/>
          <w:b/>
          <w:lang w:eastAsia="zh-CN"/>
        </w:rPr>
        <w:t>7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proofErr w:type="spellStart"/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proofErr w:type="spellEnd"/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672ED4D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0AA8E86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0CE92B5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682F58C1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167DC2C8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1A6223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0D7C3EC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72801567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A6461" w:rsidRPr="00FA6B32" w14:paraId="7723037D" w14:textId="77777777" w:rsidTr="007D503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1FF76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723333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3A6461" w:rsidRPr="00FA6B32" w14:paraId="0816D13E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9DC0E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BD27D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3A6461" w:rsidRPr="00FA6B32" w14:paraId="760B0214" w14:textId="77777777" w:rsidTr="007D503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65E41A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CBC9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A6461" w:rsidRPr="00FA6B32" w14:paraId="2628D8C3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BBFB0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D597A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A6461" w:rsidRPr="00FA6B32" w14:paraId="4F742912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06F8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9475B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365877AC" w14:textId="77777777" w:rsidR="003A6461" w:rsidRPr="00E050EA" w:rsidRDefault="003A6461" w:rsidP="003A6461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7AF3DD0B" w14:textId="77777777" w:rsidR="003A6461" w:rsidRPr="00E050EA" w:rsidRDefault="003A6461" w:rsidP="003A6461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12788B9B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359070D5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014565B6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5E5BB1C9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7EC04E79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44DC3066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4E39893A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Ведущий специалист                                                                                 </w:t>
      </w:r>
      <w:proofErr w:type="spellStart"/>
      <w:r>
        <w:rPr>
          <w:sz w:val="22"/>
          <w:szCs w:val="22"/>
        </w:rPr>
        <w:t>А.В.Синицына</w:t>
      </w:r>
      <w:proofErr w:type="spellEnd"/>
    </w:p>
    <w:p w14:paraId="5DF3E37F" w14:textId="77777777" w:rsidR="00194566" w:rsidRDefault="00194566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633B29BB" w14:textId="77777777" w:rsidR="00194566" w:rsidRDefault="00194566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33FDFC08" w14:textId="09F661AB" w:rsidR="00B8458D" w:rsidRDefault="00B8458D" w:rsidP="00B8458D">
      <w:pPr>
        <w:spacing w:line="360" w:lineRule="exact"/>
        <w:ind w:firstLine="567"/>
        <w:jc w:val="right"/>
        <w:rPr>
          <w:sz w:val="28"/>
          <w:szCs w:val="28"/>
        </w:rPr>
      </w:pPr>
      <w:r w:rsidRPr="007B205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  <w:r w:rsidRPr="007B2055">
        <w:rPr>
          <w:sz w:val="28"/>
          <w:szCs w:val="28"/>
        </w:rPr>
        <w:t xml:space="preserve"> </w:t>
      </w:r>
    </w:p>
    <w:p w14:paraId="31BA98BF" w14:textId="77777777" w:rsidR="00B8458D" w:rsidRPr="007B2055" w:rsidRDefault="00B8458D" w:rsidP="00B8458D">
      <w:pPr>
        <w:spacing w:line="360" w:lineRule="exact"/>
        <w:ind w:firstLine="567"/>
        <w:jc w:val="right"/>
        <w:rPr>
          <w:sz w:val="28"/>
          <w:szCs w:val="28"/>
        </w:rPr>
      </w:pPr>
    </w:p>
    <w:p w14:paraId="5E82A90F" w14:textId="77777777" w:rsidR="00B8458D" w:rsidRPr="007B2055" w:rsidRDefault="00B8458D" w:rsidP="00B8458D">
      <w:pPr>
        <w:spacing w:line="360" w:lineRule="exact"/>
        <w:ind w:firstLine="567"/>
        <w:jc w:val="center"/>
        <w:rPr>
          <w:sz w:val="28"/>
          <w:szCs w:val="28"/>
        </w:rPr>
      </w:pPr>
      <w:r w:rsidRPr="007B2055">
        <w:rPr>
          <w:sz w:val="28"/>
          <w:szCs w:val="28"/>
        </w:rPr>
        <w:t>Технические характеристики (описание)</w:t>
      </w:r>
    </w:p>
    <w:p w14:paraId="559C7DD6" w14:textId="77777777" w:rsidR="00B8458D" w:rsidRPr="00D9413B" w:rsidRDefault="00B8458D" w:rsidP="00B8458D">
      <w:pPr>
        <w:pStyle w:val="a7"/>
        <w:numPr>
          <w:ilvl w:val="0"/>
          <w:numId w:val="3"/>
        </w:numPr>
        <w:spacing w:after="0" w:line="360" w:lineRule="exact"/>
        <w:rPr>
          <w:sz w:val="28"/>
          <w:szCs w:val="28"/>
        </w:rPr>
      </w:pPr>
      <w:r w:rsidRPr="00D9413B">
        <w:rPr>
          <w:sz w:val="28"/>
          <w:szCs w:val="28"/>
        </w:rPr>
        <w:t>Состав (комплектация) товара (работы, услуги):</w:t>
      </w:r>
    </w:p>
    <w:p w14:paraId="6F946F54" w14:textId="77777777" w:rsidR="00B8458D" w:rsidRPr="007B2055" w:rsidRDefault="00B8458D" w:rsidP="00B8458D">
      <w:pPr>
        <w:widowControl w:val="0"/>
        <w:autoSpaceDE w:val="0"/>
        <w:autoSpaceDN w:val="0"/>
        <w:adjustRightInd w:val="0"/>
        <w:spacing w:line="360" w:lineRule="exact"/>
        <w:jc w:val="right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108" w:tblpY="2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57"/>
        <w:gridCol w:w="1843"/>
      </w:tblGrid>
      <w:tr w:rsidR="00B8458D" w:rsidRPr="005425CE" w14:paraId="68280FF6" w14:textId="77777777" w:rsidTr="003E2CB3">
        <w:trPr>
          <w:cantSplit/>
          <w:trHeight w:val="557"/>
        </w:trPr>
        <w:tc>
          <w:tcPr>
            <w:tcW w:w="709" w:type="dxa"/>
            <w:vAlign w:val="center"/>
          </w:tcPr>
          <w:p w14:paraId="2C7FDBA2" w14:textId="77777777" w:rsidR="00B8458D" w:rsidRPr="007B2055" w:rsidRDefault="00B8458D" w:rsidP="003E2CB3">
            <w:pPr>
              <w:spacing w:line="360" w:lineRule="exact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57" w:type="dxa"/>
            <w:vAlign w:val="center"/>
          </w:tcPr>
          <w:p w14:paraId="4019A1E7" w14:textId="77777777" w:rsidR="00B8458D" w:rsidRPr="007B2055" w:rsidRDefault="00B8458D" w:rsidP="003E2CB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Наименование подлежащих закупке товаров</w:t>
            </w:r>
          </w:p>
        </w:tc>
        <w:tc>
          <w:tcPr>
            <w:tcW w:w="1843" w:type="dxa"/>
            <w:vAlign w:val="center"/>
          </w:tcPr>
          <w:p w14:paraId="326502C5" w14:textId="77777777" w:rsidR="00B8458D" w:rsidRPr="007B2055" w:rsidRDefault="00B8458D" w:rsidP="003E2CB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Кол-во</w:t>
            </w:r>
          </w:p>
        </w:tc>
      </w:tr>
      <w:tr w:rsidR="00B8458D" w:rsidRPr="00361019" w14:paraId="291FE443" w14:textId="77777777" w:rsidTr="003E2CB3">
        <w:tc>
          <w:tcPr>
            <w:tcW w:w="709" w:type="dxa"/>
          </w:tcPr>
          <w:p w14:paraId="63F94CBF" w14:textId="77777777" w:rsidR="00B8458D" w:rsidRPr="007B2055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2055">
              <w:rPr>
                <w:sz w:val="28"/>
                <w:szCs w:val="28"/>
              </w:rPr>
              <w:t>.</w:t>
            </w:r>
          </w:p>
        </w:tc>
        <w:tc>
          <w:tcPr>
            <w:tcW w:w="6657" w:type="dxa"/>
          </w:tcPr>
          <w:p w14:paraId="6E02294E" w14:textId="77777777" w:rsidR="00B8458D" w:rsidRPr="007B2055" w:rsidRDefault="00B8458D" w:rsidP="003E2CB3">
            <w:pPr>
              <w:pStyle w:val="Style6"/>
              <w:spacing w:line="360" w:lineRule="exact"/>
              <w:jc w:val="both"/>
              <w:rPr>
                <w:bCs/>
                <w:sz w:val="28"/>
                <w:szCs w:val="28"/>
              </w:rPr>
            </w:pPr>
            <w:r w:rsidRPr="007B2055">
              <w:rPr>
                <w:sz w:val="28"/>
                <w:szCs w:val="28"/>
              </w:rPr>
              <w:t xml:space="preserve">Смесь энтеральная </w:t>
            </w:r>
            <w:r>
              <w:rPr>
                <w:sz w:val="28"/>
                <w:szCs w:val="28"/>
              </w:rPr>
              <w:t xml:space="preserve">жидкая для </w:t>
            </w:r>
            <w:proofErr w:type="spellStart"/>
            <w:r>
              <w:rPr>
                <w:sz w:val="28"/>
                <w:szCs w:val="28"/>
              </w:rPr>
              <w:t>сипинга</w:t>
            </w:r>
            <w:proofErr w:type="spellEnd"/>
            <w:r>
              <w:rPr>
                <w:sz w:val="28"/>
                <w:szCs w:val="28"/>
              </w:rPr>
              <w:t xml:space="preserve"> типа «Диабет»</w:t>
            </w:r>
          </w:p>
        </w:tc>
        <w:tc>
          <w:tcPr>
            <w:tcW w:w="1843" w:type="dxa"/>
            <w:vAlign w:val="center"/>
          </w:tcPr>
          <w:p w14:paraId="63F78115" w14:textId="77777777" w:rsidR="00B8458D" w:rsidRPr="005425CE" w:rsidRDefault="00B8458D" w:rsidP="003E2CB3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литров</w:t>
            </w:r>
          </w:p>
        </w:tc>
      </w:tr>
    </w:tbl>
    <w:p w14:paraId="4784ABD1" w14:textId="77777777" w:rsidR="00B8458D" w:rsidRDefault="00B8458D" w:rsidP="00B8458D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47C043B9" w14:textId="77777777" w:rsidR="00B8458D" w:rsidRDefault="00B8458D" w:rsidP="00B8458D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0"/>
        <w:gridCol w:w="4431"/>
        <w:gridCol w:w="1884"/>
        <w:gridCol w:w="1811"/>
      </w:tblGrid>
      <w:tr w:rsidR="00B8458D" w:rsidRPr="00F569BE" w14:paraId="00F48B42" w14:textId="77777777" w:rsidTr="003E2CB3">
        <w:trPr>
          <w:tblHeader/>
        </w:trPr>
        <w:tc>
          <w:tcPr>
            <w:tcW w:w="1120" w:type="dxa"/>
            <w:vAlign w:val="center"/>
          </w:tcPr>
          <w:p w14:paraId="35F2DF08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  <w:szCs w:val="28"/>
              </w:rPr>
            </w:pPr>
            <w:r w:rsidRPr="00F569BE">
              <w:rPr>
                <w:rStyle w:val="FontStyle79"/>
                <w:b/>
                <w:sz w:val="28"/>
                <w:szCs w:val="28"/>
              </w:rPr>
              <w:t>№</w:t>
            </w:r>
          </w:p>
        </w:tc>
        <w:tc>
          <w:tcPr>
            <w:tcW w:w="4431" w:type="dxa"/>
            <w:vAlign w:val="center"/>
          </w:tcPr>
          <w:p w14:paraId="4163130B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  <w:szCs w:val="28"/>
              </w:rPr>
            </w:pPr>
            <w:r w:rsidRPr="00F569BE">
              <w:rPr>
                <w:rStyle w:val="FontStyle79"/>
                <w:b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1884" w:type="dxa"/>
            <w:vAlign w:val="center"/>
          </w:tcPr>
          <w:p w14:paraId="10DE5E5F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  <w:szCs w:val="28"/>
              </w:rPr>
            </w:pPr>
            <w:r w:rsidRPr="00F569BE">
              <w:rPr>
                <w:rStyle w:val="FontStyle79"/>
                <w:b/>
                <w:sz w:val="28"/>
                <w:szCs w:val="28"/>
              </w:rPr>
              <w:t>Базовые параметры</w:t>
            </w:r>
          </w:p>
        </w:tc>
        <w:tc>
          <w:tcPr>
            <w:tcW w:w="0" w:type="auto"/>
            <w:vAlign w:val="center"/>
          </w:tcPr>
          <w:p w14:paraId="3DD72007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  <w:szCs w:val="28"/>
              </w:rPr>
            </w:pPr>
            <w:r w:rsidRPr="00F569BE">
              <w:rPr>
                <w:rStyle w:val="FontStyle79"/>
                <w:b/>
                <w:sz w:val="28"/>
                <w:szCs w:val="28"/>
              </w:rPr>
              <w:t>Примечание</w:t>
            </w:r>
          </w:p>
        </w:tc>
      </w:tr>
      <w:tr w:rsidR="00B8458D" w:rsidRPr="00AD6681" w14:paraId="4A074CB7" w14:textId="77777777" w:rsidTr="003E2CB3">
        <w:tc>
          <w:tcPr>
            <w:tcW w:w="9246" w:type="dxa"/>
            <w:gridSpan w:val="4"/>
          </w:tcPr>
          <w:p w14:paraId="408F06DE" w14:textId="77777777" w:rsidR="00B8458D" w:rsidRPr="00980C1E" w:rsidRDefault="00B8458D" w:rsidP="003E2CB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b/>
                <w:sz w:val="28"/>
                <w:szCs w:val="28"/>
              </w:rPr>
            </w:pPr>
            <w:r w:rsidRPr="00F569BE">
              <w:rPr>
                <w:b/>
                <w:sz w:val="28"/>
                <w:szCs w:val="28"/>
              </w:rPr>
              <w:t xml:space="preserve">2.1. </w:t>
            </w:r>
            <w:r w:rsidRPr="00BD6E81">
              <w:rPr>
                <w:b/>
                <w:sz w:val="28"/>
                <w:szCs w:val="28"/>
              </w:rPr>
              <w:t xml:space="preserve">Смесь энтеральная жидкая для </w:t>
            </w:r>
            <w:proofErr w:type="spellStart"/>
            <w:r w:rsidRPr="00BD6E81">
              <w:rPr>
                <w:b/>
                <w:sz w:val="28"/>
                <w:szCs w:val="28"/>
              </w:rPr>
              <w:t>сипинга</w:t>
            </w:r>
            <w:proofErr w:type="spellEnd"/>
            <w:r w:rsidRPr="00BD6E81">
              <w:rPr>
                <w:b/>
                <w:sz w:val="28"/>
                <w:szCs w:val="28"/>
              </w:rPr>
              <w:t xml:space="preserve"> типа «Диабет»</w:t>
            </w:r>
          </w:p>
        </w:tc>
      </w:tr>
      <w:tr w:rsidR="00B8458D" w:rsidRPr="00F569BE" w14:paraId="4B9310E7" w14:textId="77777777" w:rsidTr="003E2CB3">
        <w:tc>
          <w:tcPr>
            <w:tcW w:w="1120" w:type="dxa"/>
          </w:tcPr>
          <w:p w14:paraId="1516D429" w14:textId="77777777" w:rsidR="00B8458D" w:rsidRPr="00F569BE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F569BE">
              <w:rPr>
                <w:rStyle w:val="FontStyle79"/>
                <w:sz w:val="28"/>
                <w:szCs w:val="28"/>
              </w:rPr>
              <w:t>2.1.1</w:t>
            </w:r>
          </w:p>
        </w:tc>
        <w:tc>
          <w:tcPr>
            <w:tcW w:w="4431" w:type="dxa"/>
          </w:tcPr>
          <w:p w14:paraId="27D5EDE8" w14:textId="77777777" w:rsidR="00B8458D" w:rsidRPr="00980C1E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BD6E81">
              <w:rPr>
                <w:sz w:val="28"/>
                <w:szCs w:val="28"/>
              </w:rPr>
              <w:t xml:space="preserve">Смесь энтеральная жидкая для </w:t>
            </w:r>
            <w:proofErr w:type="spellStart"/>
            <w:r w:rsidRPr="00BD6E81">
              <w:rPr>
                <w:sz w:val="28"/>
                <w:szCs w:val="28"/>
              </w:rPr>
              <w:t>сипинга</w:t>
            </w:r>
            <w:proofErr w:type="spellEnd"/>
            <w:r w:rsidRPr="00BD6E81">
              <w:rPr>
                <w:sz w:val="28"/>
                <w:szCs w:val="28"/>
              </w:rPr>
              <w:t xml:space="preserve"> типа «Диабет»</w:t>
            </w:r>
          </w:p>
        </w:tc>
        <w:tc>
          <w:tcPr>
            <w:tcW w:w="1884" w:type="dxa"/>
          </w:tcPr>
          <w:p w14:paraId="55149BEC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  <w:r w:rsidRPr="00F569BE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12AE80E2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8458D" w:rsidRPr="00F569BE" w14:paraId="506B90DD" w14:textId="77777777" w:rsidTr="003E2CB3">
        <w:tc>
          <w:tcPr>
            <w:tcW w:w="1120" w:type="dxa"/>
          </w:tcPr>
          <w:p w14:paraId="63FC4D99" w14:textId="77777777" w:rsidR="00B8458D" w:rsidRPr="00F569BE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040DCC">
              <w:rPr>
                <w:rStyle w:val="FontStyle79"/>
                <w:sz w:val="28"/>
                <w:szCs w:val="28"/>
              </w:rPr>
              <w:t>2.1.</w:t>
            </w:r>
            <w:r>
              <w:rPr>
                <w:rStyle w:val="FontStyle79"/>
                <w:sz w:val="28"/>
                <w:szCs w:val="28"/>
              </w:rPr>
              <w:t>2</w:t>
            </w:r>
          </w:p>
        </w:tc>
        <w:tc>
          <w:tcPr>
            <w:tcW w:w="4431" w:type="dxa"/>
          </w:tcPr>
          <w:p w14:paraId="6139E50F" w14:textId="77777777" w:rsidR="00B8458D" w:rsidRPr="00BD6E81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F569BE">
              <w:rPr>
                <w:sz w:val="28"/>
                <w:szCs w:val="28"/>
              </w:rPr>
              <w:t xml:space="preserve">Содержит </w:t>
            </w:r>
            <w:r>
              <w:rPr>
                <w:sz w:val="28"/>
                <w:szCs w:val="28"/>
              </w:rPr>
              <w:t>более 1</w:t>
            </w:r>
            <w:r w:rsidRPr="00F569BE">
              <w:rPr>
                <w:sz w:val="28"/>
                <w:szCs w:val="28"/>
              </w:rPr>
              <w:t xml:space="preserve"> ккал/мл</w:t>
            </w:r>
          </w:p>
        </w:tc>
        <w:tc>
          <w:tcPr>
            <w:tcW w:w="1884" w:type="dxa"/>
          </w:tcPr>
          <w:p w14:paraId="051561AB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  <w:r w:rsidRPr="00815FFB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2050A235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  <w:r>
              <w:rPr>
                <w:rStyle w:val="FontStyle79"/>
                <w:sz w:val="28"/>
                <w:szCs w:val="28"/>
              </w:rPr>
              <w:t>*</w:t>
            </w:r>
          </w:p>
        </w:tc>
      </w:tr>
      <w:tr w:rsidR="00B8458D" w:rsidRPr="005425CE" w14:paraId="50B6DB7C" w14:textId="77777777" w:rsidTr="003E2CB3">
        <w:tc>
          <w:tcPr>
            <w:tcW w:w="1120" w:type="dxa"/>
          </w:tcPr>
          <w:p w14:paraId="49A13E4F" w14:textId="77777777" w:rsidR="00B8458D" w:rsidRPr="00F569BE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040DCC">
              <w:rPr>
                <w:rStyle w:val="FontStyle79"/>
                <w:sz w:val="28"/>
                <w:szCs w:val="28"/>
              </w:rPr>
              <w:t>2.1.</w:t>
            </w:r>
            <w:r>
              <w:rPr>
                <w:rStyle w:val="FontStyle79"/>
                <w:sz w:val="28"/>
                <w:szCs w:val="28"/>
              </w:rPr>
              <w:t>3</w:t>
            </w:r>
          </w:p>
        </w:tc>
        <w:tc>
          <w:tcPr>
            <w:tcW w:w="4431" w:type="dxa"/>
          </w:tcPr>
          <w:p w14:paraId="49E0363D" w14:textId="77777777" w:rsidR="00B8458D" w:rsidRPr="00F569BE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F569BE">
              <w:rPr>
                <w:sz w:val="28"/>
                <w:szCs w:val="28"/>
              </w:rPr>
              <w:t>Содержание белка не менее</w:t>
            </w:r>
            <w:r>
              <w:rPr>
                <w:sz w:val="28"/>
                <w:szCs w:val="28"/>
              </w:rPr>
              <w:t xml:space="preserve"> 5</w:t>
            </w:r>
            <w:r w:rsidRPr="00F569BE">
              <w:rPr>
                <w:sz w:val="28"/>
                <w:szCs w:val="28"/>
              </w:rPr>
              <w:t xml:space="preserve"> г/100 мл</w:t>
            </w:r>
          </w:p>
        </w:tc>
        <w:tc>
          <w:tcPr>
            <w:tcW w:w="1884" w:type="dxa"/>
          </w:tcPr>
          <w:p w14:paraId="398D9E53" w14:textId="77777777" w:rsidR="00B8458D" w:rsidRPr="005425CE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 w:rsidRPr="00815FFB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08FF99AB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  <w:r>
              <w:rPr>
                <w:rStyle w:val="FontStyle79"/>
                <w:sz w:val="28"/>
                <w:szCs w:val="28"/>
              </w:rPr>
              <w:t>*</w:t>
            </w:r>
          </w:p>
        </w:tc>
      </w:tr>
      <w:tr w:rsidR="00B8458D" w:rsidRPr="00A254CA" w14:paraId="5C97EA05" w14:textId="77777777" w:rsidTr="003E2CB3">
        <w:tc>
          <w:tcPr>
            <w:tcW w:w="1120" w:type="dxa"/>
          </w:tcPr>
          <w:p w14:paraId="120EFDE4" w14:textId="77777777" w:rsidR="00B8458D" w:rsidRPr="00F569BE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040DCC">
              <w:rPr>
                <w:rStyle w:val="FontStyle79"/>
                <w:sz w:val="28"/>
                <w:szCs w:val="28"/>
              </w:rPr>
              <w:t>2.1.</w:t>
            </w:r>
            <w:r>
              <w:rPr>
                <w:rStyle w:val="FontStyle79"/>
                <w:sz w:val="28"/>
                <w:szCs w:val="28"/>
              </w:rPr>
              <w:t>4</w:t>
            </w:r>
          </w:p>
        </w:tc>
        <w:tc>
          <w:tcPr>
            <w:tcW w:w="4431" w:type="dxa"/>
          </w:tcPr>
          <w:p w14:paraId="642EBF23" w14:textId="77777777" w:rsidR="00B8458D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жиров не менее 6 г/100 мл</w:t>
            </w:r>
          </w:p>
        </w:tc>
        <w:tc>
          <w:tcPr>
            <w:tcW w:w="1884" w:type="dxa"/>
          </w:tcPr>
          <w:p w14:paraId="70677B1A" w14:textId="77777777" w:rsidR="00B8458D" w:rsidRPr="00A254CA" w:rsidRDefault="00B8458D" w:rsidP="003E2CB3">
            <w:r w:rsidRPr="00815FFB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4CEA8909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  <w:r>
              <w:rPr>
                <w:rStyle w:val="FontStyle79"/>
                <w:sz w:val="28"/>
                <w:szCs w:val="28"/>
              </w:rPr>
              <w:t>*</w:t>
            </w:r>
          </w:p>
        </w:tc>
      </w:tr>
      <w:tr w:rsidR="00B8458D" w:rsidRPr="00A254CA" w14:paraId="44301484" w14:textId="77777777" w:rsidTr="003E2CB3">
        <w:tc>
          <w:tcPr>
            <w:tcW w:w="1120" w:type="dxa"/>
          </w:tcPr>
          <w:p w14:paraId="4AF9B428" w14:textId="77777777" w:rsidR="00B8458D" w:rsidRPr="00F569BE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040DCC">
              <w:rPr>
                <w:rStyle w:val="FontStyle79"/>
                <w:sz w:val="28"/>
                <w:szCs w:val="28"/>
              </w:rPr>
              <w:t>2.1.</w:t>
            </w:r>
            <w:r>
              <w:rPr>
                <w:rStyle w:val="FontStyle79"/>
                <w:sz w:val="28"/>
                <w:szCs w:val="28"/>
              </w:rPr>
              <w:t>5</w:t>
            </w:r>
          </w:p>
        </w:tc>
        <w:tc>
          <w:tcPr>
            <w:tcW w:w="4431" w:type="dxa"/>
          </w:tcPr>
          <w:p w14:paraId="68814369" w14:textId="77777777" w:rsidR="00B8458D" w:rsidRPr="00F569BE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F569BE">
              <w:rPr>
                <w:sz w:val="28"/>
                <w:szCs w:val="28"/>
              </w:rPr>
              <w:t xml:space="preserve">Осмолярность не более </w:t>
            </w:r>
            <w:r>
              <w:rPr>
                <w:sz w:val="28"/>
                <w:szCs w:val="28"/>
              </w:rPr>
              <w:t>350</w:t>
            </w:r>
            <w:r w:rsidRPr="00F569BE">
              <w:rPr>
                <w:sz w:val="28"/>
                <w:szCs w:val="28"/>
              </w:rPr>
              <w:t xml:space="preserve"> </w:t>
            </w:r>
            <w:proofErr w:type="spellStart"/>
            <w:r w:rsidRPr="00F569BE">
              <w:rPr>
                <w:sz w:val="28"/>
                <w:szCs w:val="28"/>
              </w:rPr>
              <w:t>осм</w:t>
            </w:r>
            <w:proofErr w:type="spellEnd"/>
            <w:r w:rsidRPr="00F569BE">
              <w:rPr>
                <w:sz w:val="28"/>
                <w:szCs w:val="28"/>
              </w:rPr>
              <w:t xml:space="preserve">/л </w:t>
            </w:r>
          </w:p>
        </w:tc>
        <w:tc>
          <w:tcPr>
            <w:tcW w:w="1884" w:type="dxa"/>
          </w:tcPr>
          <w:p w14:paraId="42040E07" w14:textId="77777777" w:rsidR="00B8458D" w:rsidRPr="00A254CA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 w:rsidRPr="00815FFB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309AF830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8458D" w:rsidRPr="00F569BE" w14:paraId="2265452B" w14:textId="77777777" w:rsidTr="003E2CB3">
        <w:tc>
          <w:tcPr>
            <w:tcW w:w="1120" w:type="dxa"/>
          </w:tcPr>
          <w:p w14:paraId="038FE5F2" w14:textId="77777777" w:rsidR="00B8458D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040DCC">
              <w:rPr>
                <w:rStyle w:val="FontStyle79"/>
                <w:sz w:val="28"/>
                <w:szCs w:val="28"/>
              </w:rPr>
              <w:t>2.1.</w:t>
            </w:r>
            <w:r>
              <w:rPr>
                <w:rStyle w:val="FontStyle79"/>
                <w:sz w:val="28"/>
                <w:szCs w:val="28"/>
              </w:rPr>
              <w:t>6</w:t>
            </w:r>
          </w:p>
        </w:tc>
        <w:tc>
          <w:tcPr>
            <w:tcW w:w="4431" w:type="dxa"/>
          </w:tcPr>
          <w:p w14:paraId="42752E29" w14:textId="77777777" w:rsidR="00B8458D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Содержит пищевые волокна</w:t>
            </w:r>
          </w:p>
        </w:tc>
        <w:tc>
          <w:tcPr>
            <w:tcW w:w="1884" w:type="dxa"/>
          </w:tcPr>
          <w:p w14:paraId="2478AC0B" w14:textId="77777777" w:rsidR="00B8458D" w:rsidRPr="00F569BE" w:rsidRDefault="00B8458D" w:rsidP="003E2CB3">
            <w:pPr>
              <w:spacing w:line="360" w:lineRule="exact"/>
              <w:rPr>
                <w:rStyle w:val="FontStyle79"/>
                <w:sz w:val="28"/>
                <w:szCs w:val="28"/>
              </w:rPr>
            </w:pPr>
            <w:r w:rsidRPr="00815FFB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446CF0F8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8458D" w:rsidRPr="00F569BE" w14:paraId="0E82A9C0" w14:textId="77777777" w:rsidTr="003E2CB3">
        <w:tc>
          <w:tcPr>
            <w:tcW w:w="1120" w:type="dxa"/>
          </w:tcPr>
          <w:p w14:paraId="221B4BC1" w14:textId="77777777" w:rsidR="00B8458D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040DCC">
              <w:rPr>
                <w:rStyle w:val="FontStyle79"/>
                <w:sz w:val="28"/>
                <w:szCs w:val="28"/>
              </w:rPr>
              <w:t>2.1.</w:t>
            </w:r>
            <w:r>
              <w:rPr>
                <w:rStyle w:val="FontStyle79"/>
                <w:sz w:val="28"/>
                <w:szCs w:val="28"/>
              </w:rPr>
              <w:t>7</w:t>
            </w:r>
          </w:p>
        </w:tc>
        <w:tc>
          <w:tcPr>
            <w:tcW w:w="4431" w:type="dxa"/>
          </w:tcPr>
          <w:p w14:paraId="0C35E962" w14:textId="77777777" w:rsidR="00B8458D" w:rsidRPr="00F569BE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F569BE">
              <w:rPr>
                <w:sz w:val="28"/>
                <w:szCs w:val="28"/>
              </w:rPr>
              <w:t>Может быть использована в качестве единственного источника питания</w:t>
            </w:r>
          </w:p>
        </w:tc>
        <w:tc>
          <w:tcPr>
            <w:tcW w:w="1884" w:type="dxa"/>
          </w:tcPr>
          <w:p w14:paraId="0B4705E8" w14:textId="77777777" w:rsidR="00B8458D" w:rsidRPr="00F569BE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 w:rsidRPr="00815FFB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3EBA5CB0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8458D" w:rsidRPr="00F569BE" w14:paraId="6F7B6C46" w14:textId="77777777" w:rsidTr="003E2CB3">
        <w:tc>
          <w:tcPr>
            <w:tcW w:w="1120" w:type="dxa"/>
          </w:tcPr>
          <w:p w14:paraId="45B6EE1C" w14:textId="77777777" w:rsidR="00B8458D" w:rsidRPr="00F569BE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040DCC">
              <w:rPr>
                <w:rStyle w:val="FontStyle79"/>
                <w:sz w:val="28"/>
                <w:szCs w:val="28"/>
              </w:rPr>
              <w:t>2.1.</w:t>
            </w:r>
            <w:r>
              <w:rPr>
                <w:rStyle w:val="FontStyle79"/>
                <w:sz w:val="28"/>
                <w:szCs w:val="28"/>
              </w:rPr>
              <w:t>8</w:t>
            </w:r>
          </w:p>
        </w:tc>
        <w:tc>
          <w:tcPr>
            <w:tcW w:w="4431" w:type="dxa"/>
          </w:tcPr>
          <w:p w14:paraId="15D98D54" w14:textId="77777777" w:rsidR="00B8458D" w:rsidRPr="00F569BE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упаковки 200 мл</w:t>
            </w:r>
          </w:p>
        </w:tc>
        <w:tc>
          <w:tcPr>
            <w:tcW w:w="1884" w:type="dxa"/>
          </w:tcPr>
          <w:p w14:paraId="560F8B3C" w14:textId="77777777" w:rsidR="00B8458D" w:rsidRPr="00F569BE" w:rsidRDefault="00B8458D" w:rsidP="003E2CB3">
            <w:pPr>
              <w:spacing w:line="360" w:lineRule="exact"/>
              <w:rPr>
                <w:rStyle w:val="FontStyle79"/>
                <w:sz w:val="28"/>
                <w:szCs w:val="28"/>
              </w:rPr>
            </w:pPr>
            <w:r w:rsidRPr="00815FFB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2D5D4DB9" w14:textId="77777777" w:rsidR="00B8458D" w:rsidRPr="00F569BE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</w:tbl>
    <w:p w14:paraId="6CF5B0DD" w14:textId="77777777" w:rsidR="00B8458D" w:rsidRPr="007B2055" w:rsidRDefault="00B8458D" w:rsidP="00B8458D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 w:rsidRPr="007B2055">
        <w:rPr>
          <w:sz w:val="28"/>
          <w:szCs w:val="28"/>
        </w:rPr>
        <w:t xml:space="preserve">  *- в случае несоответствия данного требования, предложение участника отклоняется.</w:t>
      </w:r>
    </w:p>
    <w:p w14:paraId="288EFCCE" w14:textId="77777777" w:rsidR="00B8458D" w:rsidRPr="007B2055" w:rsidRDefault="00B8458D" w:rsidP="00B8458D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 xml:space="preserve"> </w:t>
      </w:r>
      <w:r w:rsidRPr="007B2055">
        <w:rPr>
          <w:rStyle w:val="FontStyle79"/>
          <w:sz w:val="28"/>
          <w:szCs w:val="28"/>
        </w:rPr>
        <w:t>3.</w:t>
      </w:r>
      <w:r w:rsidRPr="007B2055">
        <w:rPr>
          <w:sz w:val="28"/>
          <w:szCs w:val="28"/>
        </w:rPr>
        <w:t xml:space="preserve"> Требования, предъявляемые к качеству товара, гарантийному сроку (годности, стерильности): </w:t>
      </w:r>
    </w:p>
    <w:p w14:paraId="108541AE" w14:textId="77777777" w:rsidR="00B8458D" w:rsidRPr="00CF003B" w:rsidRDefault="00B8458D" w:rsidP="00B8458D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 xml:space="preserve">3.1. Срок годности </w:t>
      </w:r>
      <w:r>
        <w:rPr>
          <w:sz w:val="28"/>
          <w:szCs w:val="28"/>
        </w:rPr>
        <w:t xml:space="preserve">на момент поставки должен составлять не менее 60% от общего срока годности, установленного производителем (изготовителем). </w:t>
      </w:r>
    </w:p>
    <w:p w14:paraId="35B3B109" w14:textId="72369BA5" w:rsidR="00194566" w:rsidRPr="0028122C" w:rsidRDefault="00194566" w:rsidP="00194566">
      <w:pPr>
        <w:tabs>
          <w:tab w:val="left" w:pos="284"/>
          <w:tab w:val="left" w:pos="567"/>
        </w:tabs>
        <w:autoSpaceDE w:val="0"/>
        <w:autoSpaceDN w:val="0"/>
        <w:adjustRightInd w:val="0"/>
        <w:ind w:firstLine="284"/>
        <w:jc w:val="both"/>
        <w:rPr>
          <w:sz w:val="26"/>
          <w:szCs w:val="26"/>
          <w:highlight w:val="yellow"/>
        </w:rPr>
      </w:pPr>
      <w:r w:rsidRPr="0028122C">
        <w:rPr>
          <w:sz w:val="26"/>
          <w:szCs w:val="26"/>
        </w:rPr>
        <w:t>и на склад Покупателя.</w:t>
      </w:r>
    </w:p>
    <w:p w14:paraId="12251E2C" w14:textId="2127ABCB" w:rsidR="00B8458D" w:rsidRDefault="00B8458D" w:rsidP="00B8458D">
      <w:pPr>
        <w:spacing w:line="360" w:lineRule="exact"/>
        <w:ind w:firstLine="567"/>
        <w:jc w:val="right"/>
        <w:rPr>
          <w:sz w:val="28"/>
          <w:szCs w:val="28"/>
        </w:rPr>
      </w:pPr>
      <w:r w:rsidRPr="007B205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14:paraId="35033CDA" w14:textId="77777777" w:rsidR="00B8458D" w:rsidRPr="007B2055" w:rsidRDefault="00B8458D" w:rsidP="00B8458D">
      <w:pPr>
        <w:spacing w:line="360" w:lineRule="exact"/>
        <w:ind w:firstLine="567"/>
        <w:jc w:val="right"/>
        <w:rPr>
          <w:sz w:val="28"/>
          <w:szCs w:val="28"/>
        </w:rPr>
      </w:pPr>
    </w:p>
    <w:p w14:paraId="584239E1" w14:textId="77777777" w:rsidR="00B8458D" w:rsidRPr="007B2055" w:rsidRDefault="00B8458D" w:rsidP="00B8458D">
      <w:pPr>
        <w:spacing w:line="360" w:lineRule="exact"/>
        <w:ind w:firstLine="567"/>
        <w:jc w:val="center"/>
        <w:rPr>
          <w:sz w:val="28"/>
          <w:szCs w:val="28"/>
        </w:rPr>
      </w:pPr>
      <w:r w:rsidRPr="007B2055">
        <w:rPr>
          <w:sz w:val="28"/>
          <w:szCs w:val="28"/>
        </w:rPr>
        <w:t>Технические характеристики (описание)</w:t>
      </w:r>
    </w:p>
    <w:p w14:paraId="7FB35FE6" w14:textId="77777777" w:rsidR="00B8458D" w:rsidRPr="00A95677" w:rsidRDefault="00B8458D" w:rsidP="00B8458D">
      <w:pPr>
        <w:pStyle w:val="a7"/>
        <w:numPr>
          <w:ilvl w:val="0"/>
          <w:numId w:val="4"/>
        </w:numPr>
        <w:spacing w:after="0" w:line="360" w:lineRule="exact"/>
        <w:rPr>
          <w:sz w:val="28"/>
          <w:szCs w:val="28"/>
        </w:rPr>
      </w:pPr>
      <w:r w:rsidRPr="00A95677">
        <w:rPr>
          <w:sz w:val="28"/>
          <w:szCs w:val="28"/>
        </w:rPr>
        <w:t>Состав (комплектация) товара (работы, услуги):</w:t>
      </w:r>
    </w:p>
    <w:p w14:paraId="1F7301BA" w14:textId="77777777" w:rsidR="00B8458D" w:rsidRPr="007B2055" w:rsidRDefault="00B8458D" w:rsidP="00B8458D">
      <w:pPr>
        <w:widowControl w:val="0"/>
        <w:autoSpaceDE w:val="0"/>
        <w:autoSpaceDN w:val="0"/>
        <w:adjustRightInd w:val="0"/>
        <w:spacing w:line="360" w:lineRule="exact"/>
        <w:jc w:val="right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="108" w:tblpY="2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657"/>
        <w:gridCol w:w="1843"/>
      </w:tblGrid>
      <w:tr w:rsidR="00B8458D" w:rsidRPr="00553EA3" w14:paraId="69F6E0E7" w14:textId="77777777" w:rsidTr="003E2CB3">
        <w:trPr>
          <w:cantSplit/>
          <w:trHeight w:val="557"/>
        </w:trPr>
        <w:tc>
          <w:tcPr>
            <w:tcW w:w="709" w:type="dxa"/>
            <w:vAlign w:val="center"/>
          </w:tcPr>
          <w:p w14:paraId="1A160A20" w14:textId="77777777" w:rsidR="00B8458D" w:rsidRPr="007B2055" w:rsidRDefault="00B8458D" w:rsidP="003E2CB3">
            <w:pPr>
              <w:spacing w:line="360" w:lineRule="exact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657" w:type="dxa"/>
            <w:vAlign w:val="center"/>
          </w:tcPr>
          <w:p w14:paraId="5A8F2106" w14:textId="77777777" w:rsidR="00B8458D" w:rsidRPr="007B2055" w:rsidRDefault="00B8458D" w:rsidP="003E2CB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Наименование подлежащих закупке товаров</w:t>
            </w:r>
          </w:p>
        </w:tc>
        <w:tc>
          <w:tcPr>
            <w:tcW w:w="1843" w:type="dxa"/>
            <w:vAlign w:val="center"/>
          </w:tcPr>
          <w:p w14:paraId="3FF2D43F" w14:textId="77777777" w:rsidR="00B8458D" w:rsidRPr="007B2055" w:rsidRDefault="00B8458D" w:rsidP="003E2CB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Кол-во</w:t>
            </w:r>
          </w:p>
          <w:p w14:paraId="61C55265" w14:textId="77777777" w:rsidR="00B8458D" w:rsidRPr="007B2055" w:rsidRDefault="00B8458D" w:rsidP="003E2CB3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B8458D" w:rsidRPr="00F6087A" w14:paraId="5ED53D9D" w14:textId="77777777" w:rsidTr="003E2CB3">
        <w:tc>
          <w:tcPr>
            <w:tcW w:w="709" w:type="dxa"/>
          </w:tcPr>
          <w:p w14:paraId="3F1EF38E" w14:textId="77777777" w:rsidR="00B8458D" w:rsidRPr="007B2055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B2055">
              <w:rPr>
                <w:sz w:val="28"/>
                <w:szCs w:val="28"/>
              </w:rPr>
              <w:t>.</w:t>
            </w:r>
          </w:p>
        </w:tc>
        <w:tc>
          <w:tcPr>
            <w:tcW w:w="6657" w:type="dxa"/>
          </w:tcPr>
          <w:p w14:paraId="21726F2C" w14:textId="77777777" w:rsidR="00B8458D" w:rsidRPr="007B2055" w:rsidRDefault="00B8458D" w:rsidP="003E2CB3">
            <w:pPr>
              <w:pStyle w:val="Style6"/>
              <w:widowControl/>
              <w:spacing w:line="360" w:lineRule="exact"/>
              <w:jc w:val="both"/>
              <w:rPr>
                <w:bCs/>
                <w:sz w:val="28"/>
                <w:szCs w:val="28"/>
              </w:rPr>
            </w:pPr>
            <w:r w:rsidRPr="007B2055">
              <w:rPr>
                <w:sz w:val="28"/>
                <w:szCs w:val="28"/>
              </w:rPr>
              <w:t>Смесь энтеральная олигомерная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изокалорическая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гипернитрогенная</w:t>
            </w:r>
            <w:proofErr w:type="spellEnd"/>
            <w:r>
              <w:rPr>
                <w:sz w:val="28"/>
                <w:szCs w:val="28"/>
              </w:rPr>
              <w:t xml:space="preserve"> жидкая</w:t>
            </w:r>
          </w:p>
        </w:tc>
        <w:tc>
          <w:tcPr>
            <w:tcW w:w="1843" w:type="dxa"/>
            <w:vAlign w:val="center"/>
          </w:tcPr>
          <w:p w14:paraId="3E1FA3A1" w14:textId="77777777" w:rsidR="00B8458D" w:rsidRPr="007B7C5B" w:rsidRDefault="00B8458D" w:rsidP="003E2CB3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литров</w:t>
            </w:r>
          </w:p>
        </w:tc>
      </w:tr>
    </w:tbl>
    <w:p w14:paraId="35A99FFB" w14:textId="77777777" w:rsidR="00B8458D" w:rsidRDefault="00B8458D" w:rsidP="00B8458D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</w:p>
    <w:p w14:paraId="476B21E5" w14:textId="77777777" w:rsidR="00B8458D" w:rsidRPr="007B2055" w:rsidRDefault="00B8458D" w:rsidP="00B8458D">
      <w:pPr>
        <w:autoSpaceDE w:val="0"/>
        <w:autoSpaceDN w:val="0"/>
        <w:adjustRightInd w:val="0"/>
        <w:spacing w:line="36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>2. Технические требования (требуемые технические (технологические, конструктивные, иные потребительские) показатели и характеристики товаров (работ, услуг):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4472"/>
        <w:gridCol w:w="1837"/>
        <w:gridCol w:w="1811"/>
      </w:tblGrid>
      <w:tr w:rsidR="00B8458D" w:rsidRPr="007B2055" w14:paraId="0DF756BB" w14:textId="77777777" w:rsidTr="003E2CB3">
        <w:trPr>
          <w:tblHeader/>
        </w:trPr>
        <w:tc>
          <w:tcPr>
            <w:tcW w:w="1126" w:type="dxa"/>
            <w:vAlign w:val="center"/>
          </w:tcPr>
          <w:p w14:paraId="7400337E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  <w:szCs w:val="28"/>
              </w:rPr>
            </w:pPr>
            <w:r w:rsidRPr="007B2055">
              <w:rPr>
                <w:rStyle w:val="FontStyle79"/>
                <w:b/>
                <w:sz w:val="28"/>
                <w:szCs w:val="28"/>
              </w:rPr>
              <w:t>№</w:t>
            </w:r>
          </w:p>
        </w:tc>
        <w:tc>
          <w:tcPr>
            <w:tcW w:w="4472" w:type="dxa"/>
            <w:vAlign w:val="center"/>
          </w:tcPr>
          <w:p w14:paraId="46C458CB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  <w:szCs w:val="28"/>
              </w:rPr>
            </w:pPr>
            <w:r w:rsidRPr="007B2055">
              <w:rPr>
                <w:rStyle w:val="FontStyle79"/>
                <w:b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1837" w:type="dxa"/>
            <w:vAlign w:val="center"/>
          </w:tcPr>
          <w:p w14:paraId="758F2C80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  <w:szCs w:val="28"/>
              </w:rPr>
            </w:pPr>
            <w:r w:rsidRPr="007B2055">
              <w:rPr>
                <w:rStyle w:val="FontStyle79"/>
                <w:b/>
                <w:sz w:val="28"/>
                <w:szCs w:val="28"/>
              </w:rPr>
              <w:t>Базовые параметры</w:t>
            </w:r>
          </w:p>
        </w:tc>
        <w:tc>
          <w:tcPr>
            <w:tcW w:w="0" w:type="auto"/>
            <w:vAlign w:val="center"/>
          </w:tcPr>
          <w:p w14:paraId="10AB12A7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b/>
                <w:sz w:val="28"/>
                <w:szCs w:val="28"/>
              </w:rPr>
            </w:pPr>
            <w:r w:rsidRPr="007B2055">
              <w:rPr>
                <w:rStyle w:val="FontStyle79"/>
                <w:b/>
                <w:sz w:val="28"/>
                <w:szCs w:val="28"/>
              </w:rPr>
              <w:t>Примечание</w:t>
            </w:r>
          </w:p>
        </w:tc>
      </w:tr>
      <w:tr w:rsidR="00B8458D" w:rsidRPr="00A47683" w14:paraId="3F19F3CF" w14:textId="77777777" w:rsidTr="003E2CB3">
        <w:tc>
          <w:tcPr>
            <w:tcW w:w="9246" w:type="dxa"/>
            <w:gridSpan w:val="4"/>
          </w:tcPr>
          <w:p w14:paraId="64C6F10A" w14:textId="77777777" w:rsidR="00B8458D" w:rsidRPr="00C02CDB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Style w:val="FontStyle79"/>
                <w:b/>
                <w:sz w:val="28"/>
                <w:szCs w:val="28"/>
              </w:rPr>
            </w:pPr>
            <w:r w:rsidRPr="007B2055">
              <w:rPr>
                <w:b/>
                <w:sz w:val="28"/>
                <w:szCs w:val="28"/>
              </w:rPr>
              <w:t>2.</w:t>
            </w:r>
            <w:r>
              <w:rPr>
                <w:b/>
                <w:sz w:val="28"/>
                <w:szCs w:val="28"/>
              </w:rPr>
              <w:t>1</w:t>
            </w:r>
            <w:r w:rsidRPr="007B2055">
              <w:rPr>
                <w:b/>
                <w:sz w:val="28"/>
                <w:szCs w:val="28"/>
              </w:rPr>
              <w:t xml:space="preserve">. </w:t>
            </w:r>
            <w:r w:rsidRPr="00C02CDB">
              <w:rPr>
                <w:b/>
                <w:sz w:val="28"/>
                <w:szCs w:val="28"/>
              </w:rPr>
              <w:t xml:space="preserve">Смесь энтеральная олигомерная </w:t>
            </w:r>
            <w:proofErr w:type="spellStart"/>
            <w:r w:rsidRPr="00C02CDB">
              <w:rPr>
                <w:b/>
                <w:sz w:val="28"/>
                <w:szCs w:val="28"/>
              </w:rPr>
              <w:t>изокалорическая</w:t>
            </w:r>
            <w:proofErr w:type="spellEnd"/>
            <w:r w:rsidRPr="00C02CDB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гипер</w:t>
            </w:r>
            <w:r w:rsidRPr="00C02CDB">
              <w:rPr>
                <w:b/>
                <w:sz w:val="28"/>
                <w:szCs w:val="28"/>
              </w:rPr>
              <w:t>нитрогенная</w:t>
            </w:r>
            <w:proofErr w:type="spellEnd"/>
            <w:r w:rsidRPr="00C02CDB">
              <w:rPr>
                <w:b/>
                <w:sz w:val="28"/>
                <w:szCs w:val="28"/>
              </w:rPr>
              <w:t xml:space="preserve"> жидкая</w:t>
            </w:r>
          </w:p>
        </w:tc>
      </w:tr>
      <w:tr w:rsidR="00B8458D" w:rsidRPr="007B2055" w14:paraId="03F5741E" w14:textId="77777777" w:rsidTr="003E2CB3">
        <w:tc>
          <w:tcPr>
            <w:tcW w:w="1126" w:type="dxa"/>
          </w:tcPr>
          <w:p w14:paraId="61AB2A9B" w14:textId="77777777" w:rsidR="00B8458D" w:rsidRPr="007B2055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2.</w:t>
            </w:r>
            <w:r>
              <w:rPr>
                <w:rStyle w:val="FontStyle79"/>
                <w:sz w:val="28"/>
                <w:szCs w:val="28"/>
              </w:rPr>
              <w:t>1</w:t>
            </w:r>
            <w:r w:rsidRPr="007B2055">
              <w:rPr>
                <w:rStyle w:val="FontStyle79"/>
                <w:sz w:val="28"/>
                <w:szCs w:val="28"/>
              </w:rPr>
              <w:t>.1</w:t>
            </w:r>
          </w:p>
        </w:tc>
        <w:tc>
          <w:tcPr>
            <w:tcW w:w="4472" w:type="dxa"/>
          </w:tcPr>
          <w:p w14:paraId="7E8E776A" w14:textId="77777777" w:rsidR="00B8458D" w:rsidRPr="007B2055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Готовая жидкая</w:t>
            </w:r>
            <w:r w:rsidRPr="007B2055">
              <w:rPr>
                <w:sz w:val="28"/>
                <w:szCs w:val="28"/>
              </w:rPr>
              <w:t xml:space="preserve"> олигомерная смесь для энтерального питания на основе </w:t>
            </w:r>
            <w:r>
              <w:rPr>
                <w:sz w:val="28"/>
                <w:szCs w:val="28"/>
              </w:rPr>
              <w:t>гидролизованного белка молочной сыворотки</w:t>
            </w:r>
          </w:p>
        </w:tc>
        <w:tc>
          <w:tcPr>
            <w:tcW w:w="1837" w:type="dxa"/>
          </w:tcPr>
          <w:p w14:paraId="3A88080E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0FA9E651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*</w:t>
            </w:r>
          </w:p>
        </w:tc>
      </w:tr>
      <w:tr w:rsidR="00B8458D" w:rsidRPr="007B2055" w14:paraId="62BD10DE" w14:textId="77777777" w:rsidTr="003E2CB3">
        <w:tc>
          <w:tcPr>
            <w:tcW w:w="1126" w:type="dxa"/>
          </w:tcPr>
          <w:p w14:paraId="7A744955" w14:textId="77777777" w:rsidR="00B8458D" w:rsidRPr="007B2055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2.</w:t>
            </w:r>
            <w:r>
              <w:rPr>
                <w:rStyle w:val="FontStyle79"/>
                <w:sz w:val="28"/>
                <w:szCs w:val="28"/>
              </w:rPr>
              <w:t>1</w:t>
            </w:r>
            <w:r w:rsidRPr="007B2055">
              <w:rPr>
                <w:rStyle w:val="FontStyle79"/>
                <w:sz w:val="28"/>
                <w:szCs w:val="28"/>
              </w:rPr>
              <w:t>.2.</w:t>
            </w:r>
          </w:p>
        </w:tc>
        <w:tc>
          <w:tcPr>
            <w:tcW w:w="4472" w:type="dxa"/>
          </w:tcPr>
          <w:p w14:paraId="5A2E490C" w14:textId="77777777" w:rsidR="00B8458D" w:rsidRPr="007B2055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Содержит 1 ккал/мл</w:t>
            </w:r>
          </w:p>
        </w:tc>
        <w:tc>
          <w:tcPr>
            <w:tcW w:w="1837" w:type="dxa"/>
          </w:tcPr>
          <w:p w14:paraId="3CB54546" w14:textId="77777777" w:rsidR="00B8458D" w:rsidRPr="007B2055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112F6832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  <w:r>
              <w:rPr>
                <w:rStyle w:val="FontStyle79"/>
                <w:sz w:val="28"/>
                <w:szCs w:val="28"/>
              </w:rPr>
              <w:t>*</w:t>
            </w:r>
          </w:p>
        </w:tc>
      </w:tr>
      <w:tr w:rsidR="00B8458D" w:rsidRPr="007B2055" w14:paraId="0AF086D5" w14:textId="77777777" w:rsidTr="003E2CB3">
        <w:tc>
          <w:tcPr>
            <w:tcW w:w="1126" w:type="dxa"/>
          </w:tcPr>
          <w:p w14:paraId="0A3CF22A" w14:textId="77777777" w:rsidR="00B8458D" w:rsidRPr="007B2055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2.</w:t>
            </w:r>
            <w:r>
              <w:rPr>
                <w:rStyle w:val="FontStyle79"/>
                <w:sz w:val="28"/>
                <w:szCs w:val="28"/>
              </w:rPr>
              <w:t>1</w:t>
            </w:r>
            <w:r w:rsidRPr="007B2055">
              <w:rPr>
                <w:rStyle w:val="FontStyle79"/>
                <w:sz w:val="28"/>
                <w:szCs w:val="28"/>
              </w:rPr>
              <w:t>.3.</w:t>
            </w:r>
          </w:p>
        </w:tc>
        <w:tc>
          <w:tcPr>
            <w:tcW w:w="4472" w:type="dxa"/>
          </w:tcPr>
          <w:p w14:paraId="5F22DCBE" w14:textId="77777777" w:rsidR="00B8458D" w:rsidRPr="007B2055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7B2055">
              <w:rPr>
                <w:sz w:val="28"/>
                <w:szCs w:val="28"/>
              </w:rPr>
              <w:t xml:space="preserve">Содержание белка не </w:t>
            </w:r>
            <w:r>
              <w:rPr>
                <w:sz w:val="28"/>
                <w:szCs w:val="28"/>
              </w:rPr>
              <w:t>менее 5</w:t>
            </w:r>
            <w:r w:rsidRPr="007B2055">
              <w:rPr>
                <w:sz w:val="28"/>
                <w:szCs w:val="28"/>
              </w:rPr>
              <w:t xml:space="preserve"> г/100 мл готовой смеси </w:t>
            </w:r>
          </w:p>
        </w:tc>
        <w:tc>
          <w:tcPr>
            <w:tcW w:w="1837" w:type="dxa"/>
          </w:tcPr>
          <w:p w14:paraId="577B5AA9" w14:textId="77777777" w:rsidR="00B8458D" w:rsidRPr="007B2055" w:rsidRDefault="00B8458D" w:rsidP="003E2CB3">
            <w:pPr>
              <w:spacing w:line="360" w:lineRule="exact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3251E5FA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*</w:t>
            </w:r>
          </w:p>
        </w:tc>
      </w:tr>
      <w:tr w:rsidR="00B8458D" w:rsidRPr="007B2055" w14:paraId="2AAA2302" w14:textId="77777777" w:rsidTr="003E2CB3">
        <w:tc>
          <w:tcPr>
            <w:tcW w:w="1126" w:type="dxa"/>
          </w:tcPr>
          <w:p w14:paraId="48715925" w14:textId="77777777" w:rsidR="00B8458D" w:rsidRPr="007B2055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2.</w:t>
            </w:r>
            <w:r>
              <w:rPr>
                <w:rStyle w:val="FontStyle79"/>
                <w:sz w:val="28"/>
                <w:szCs w:val="28"/>
              </w:rPr>
              <w:t>1</w:t>
            </w:r>
            <w:r w:rsidRPr="007B2055">
              <w:rPr>
                <w:rStyle w:val="FontStyle79"/>
                <w:sz w:val="28"/>
                <w:szCs w:val="28"/>
              </w:rPr>
              <w:t>.4.</w:t>
            </w:r>
          </w:p>
        </w:tc>
        <w:tc>
          <w:tcPr>
            <w:tcW w:w="4472" w:type="dxa"/>
          </w:tcPr>
          <w:p w14:paraId="3F75AA05" w14:textId="77777777" w:rsidR="00B8458D" w:rsidRPr="007B2055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7B2055">
              <w:rPr>
                <w:sz w:val="28"/>
                <w:szCs w:val="28"/>
              </w:rPr>
              <w:t>Осмолярность не более 3</w:t>
            </w:r>
            <w:r>
              <w:rPr>
                <w:sz w:val="28"/>
                <w:szCs w:val="28"/>
              </w:rPr>
              <w:t>1</w:t>
            </w:r>
            <w:r w:rsidRPr="007B2055">
              <w:rPr>
                <w:sz w:val="28"/>
                <w:szCs w:val="28"/>
              </w:rPr>
              <w:t xml:space="preserve">0 </w:t>
            </w:r>
            <w:proofErr w:type="spellStart"/>
            <w:r w:rsidRPr="007B2055">
              <w:rPr>
                <w:sz w:val="28"/>
                <w:szCs w:val="28"/>
              </w:rPr>
              <w:t>мосм</w:t>
            </w:r>
            <w:proofErr w:type="spellEnd"/>
            <w:r w:rsidRPr="007B2055">
              <w:rPr>
                <w:sz w:val="28"/>
                <w:szCs w:val="28"/>
              </w:rPr>
              <w:t xml:space="preserve">/л </w:t>
            </w:r>
          </w:p>
        </w:tc>
        <w:tc>
          <w:tcPr>
            <w:tcW w:w="1837" w:type="dxa"/>
          </w:tcPr>
          <w:p w14:paraId="200869E5" w14:textId="77777777" w:rsidR="00B8458D" w:rsidRPr="007B2055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7DD33521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*</w:t>
            </w:r>
          </w:p>
        </w:tc>
      </w:tr>
      <w:tr w:rsidR="00B8458D" w:rsidRPr="007B2055" w14:paraId="072BB8F3" w14:textId="77777777" w:rsidTr="003E2CB3">
        <w:tc>
          <w:tcPr>
            <w:tcW w:w="1126" w:type="dxa"/>
          </w:tcPr>
          <w:p w14:paraId="5C0DCC7B" w14:textId="77777777" w:rsidR="00B8458D" w:rsidRPr="007B2055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2.</w:t>
            </w:r>
            <w:r>
              <w:rPr>
                <w:rStyle w:val="FontStyle79"/>
                <w:sz w:val="28"/>
                <w:szCs w:val="28"/>
              </w:rPr>
              <w:t>1</w:t>
            </w:r>
            <w:r w:rsidRPr="007B2055">
              <w:rPr>
                <w:rStyle w:val="FontStyle79"/>
                <w:sz w:val="28"/>
                <w:szCs w:val="28"/>
              </w:rPr>
              <w:t>.5.</w:t>
            </w:r>
          </w:p>
        </w:tc>
        <w:tc>
          <w:tcPr>
            <w:tcW w:w="4472" w:type="dxa"/>
          </w:tcPr>
          <w:p w14:paraId="186A72D6" w14:textId="77777777" w:rsidR="00B8458D" w:rsidRPr="007B2055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7B2055">
              <w:rPr>
                <w:sz w:val="28"/>
                <w:szCs w:val="28"/>
              </w:rPr>
              <w:t>Может быть использована в качестве единственного источника питания</w:t>
            </w:r>
          </w:p>
        </w:tc>
        <w:tc>
          <w:tcPr>
            <w:tcW w:w="1837" w:type="dxa"/>
          </w:tcPr>
          <w:p w14:paraId="46C441A6" w14:textId="77777777" w:rsidR="00B8458D" w:rsidRPr="007B2055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72176933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*</w:t>
            </w:r>
          </w:p>
        </w:tc>
      </w:tr>
      <w:tr w:rsidR="00B8458D" w:rsidRPr="007B2055" w14:paraId="6E4E3752" w14:textId="77777777" w:rsidTr="003E2CB3">
        <w:tc>
          <w:tcPr>
            <w:tcW w:w="1126" w:type="dxa"/>
          </w:tcPr>
          <w:p w14:paraId="3362F9A7" w14:textId="77777777" w:rsidR="00B8458D" w:rsidRPr="007B2055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2.</w:t>
            </w:r>
            <w:r>
              <w:rPr>
                <w:rStyle w:val="FontStyle79"/>
                <w:sz w:val="28"/>
                <w:szCs w:val="28"/>
              </w:rPr>
              <w:t>1</w:t>
            </w:r>
            <w:r w:rsidRPr="007B2055">
              <w:rPr>
                <w:rStyle w:val="FontStyle79"/>
                <w:sz w:val="28"/>
                <w:szCs w:val="28"/>
              </w:rPr>
              <w:t>.6</w:t>
            </w:r>
          </w:p>
        </w:tc>
        <w:tc>
          <w:tcPr>
            <w:tcW w:w="4472" w:type="dxa"/>
          </w:tcPr>
          <w:p w14:paraId="7710380F" w14:textId="77777777" w:rsidR="00B8458D" w:rsidRPr="007B2055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 w:rsidRPr="007B2055">
              <w:rPr>
                <w:sz w:val="28"/>
                <w:szCs w:val="28"/>
              </w:rPr>
              <w:t>Содержание среднецепочечных триглицеридов (СЦТ, англ. MCT) не менее 50%</w:t>
            </w:r>
          </w:p>
        </w:tc>
        <w:tc>
          <w:tcPr>
            <w:tcW w:w="1837" w:type="dxa"/>
          </w:tcPr>
          <w:p w14:paraId="444380B9" w14:textId="77777777" w:rsidR="00B8458D" w:rsidRPr="007B2055" w:rsidRDefault="00B8458D" w:rsidP="003E2CB3">
            <w:pPr>
              <w:spacing w:line="360" w:lineRule="exact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6CAE1AFC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  <w:tr w:rsidR="00B8458D" w:rsidRPr="007B2055" w14:paraId="276C84FF" w14:textId="77777777" w:rsidTr="003E2CB3">
        <w:tc>
          <w:tcPr>
            <w:tcW w:w="1126" w:type="dxa"/>
          </w:tcPr>
          <w:p w14:paraId="49AD35B5" w14:textId="77777777" w:rsidR="00B8458D" w:rsidRPr="007B2055" w:rsidRDefault="00B8458D" w:rsidP="003E2CB3">
            <w:pPr>
              <w:pStyle w:val="a7"/>
              <w:autoSpaceDE w:val="0"/>
              <w:autoSpaceDN w:val="0"/>
              <w:adjustRightInd w:val="0"/>
              <w:spacing w:line="360" w:lineRule="exact"/>
              <w:ind w:left="0"/>
              <w:rPr>
                <w:rStyle w:val="FontStyle79"/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2.</w:t>
            </w:r>
            <w:r>
              <w:rPr>
                <w:rStyle w:val="FontStyle79"/>
                <w:sz w:val="28"/>
                <w:szCs w:val="28"/>
              </w:rPr>
              <w:t>1</w:t>
            </w:r>
            <w:r w:rsidRPr="007B2055">
              <w:rPr>
                <w:rStyle w:val="FontStyle79"/>
                <w:sz w:val="28"/>
                <w:szCs w:val="28"/>
              </w:rPr>
              <w:t>.</w:t>
            </w:r>
            <w:r>
              <w:rPr>
                <w:rStyle w:val="FontStyle79"/>
                <w:sz w:val="28"/>
                <w:szCs w:val="28"/>
              </w:rPr>
              <w:t>7</w:t>
            </w:r>
          </w:p>
        </w:tc>
        <w:tc>
          <w:tcPr>
            <w:tcW w:w="4472" w:type="dxa"/>
          </w:tcPr>
          <w:p w14:paraId="14F23068" w14:textId="77777777" w:rsidR="00B8458D" w:rsidRPr="007B2055" w:rsidRDefault="00B8458D" w:rsidP="003E2CB3">
            <w:pPr>
              <w:shd w:val="clear" w:color="auto" w:fill="FFFFFF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Хранение при комнатной температуре</w:t>
            </w:r>
          </w:p>
        </w:tc>
        <w:tc>
          <w:tcPr>
            <w:tcW w:w="1837" w:type="dxa"/>
          </w:tcPr>
          <w:p w14:paraId="2A37BC7B" w14:textId="77777777" w:rsidR="00B8458D" w:rsidRPr="007B2055" w:rsidRDefault="00B8458D" w:rsidP="003E2CB3">
            <w:pPr>
              <w:spacing w:line="360" w:lineRule="exact"/>
              <w:rPr>
                <w:sz w:val="28"/>
                <w:szCs w:val="28"/>
              </w:rPr>
            </w:pPr>
            <w:r w:rsidRPr="007B2055">
              <w:rPr>
                <w:rStyle w:val="FontStyle79"/>
                <w:sz w:val="28"/>
                <w:szCs w:val="28"/>
              </w:rPr>
              <w:t>Соответствие</w:t>
            </w:r>
          </w:p>
        </w:tc>
        <w:tc>
          <w:tcPr>
            <w:tcW w:w="0" w:type="auto"/>
            <w:vAlign w:val="center"/>
          </w:tcPr>
          <w:p w14:paraId="37468517" w14:textId="77777777" w:rsidR="00B8458D" w:rsidRPr="007B2055" w:rsidRDefault="00B8458D" w:rsidP="003E2CB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Style w:val="FontStyle79"/>
                <w:sz w:val="28"/>
                <w:szCs w:val="28"/>
              </w:rPr>
            </w:pPr>
          </w:p>
        </w:tc>
      </w:tr>
    </w:tbl>
    <w:p w14:paraId="0936E29D" w14:textId="77777777" w:rsidR="00B8458D" w:rsidRPr="007B2055" w:rsidRDefault="00B8458D" w:rsidP="00B8458D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 w:rsidRPr="007B2055">
        <w:rPr>
          <w:sz w:val="28"/>
          <w:szCs w:val="28"/>
        </w:rPr>
        <w:t xml:space="preserve">  *- в случае несоответствия данного требования, предложение участника отклоняется.</w:t>
      </w:r>
    </w:p>
    <w:p w14:paraId="19A04873" w14:textId="77777777" w:rsidR="00B8458D" w:rsidRPr="007B2055" w:rsidRDefault="00B8458D" w:rsidP="00B8458D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 xml:space="preserve"> </w:t>
      </w:r>
      <w:r w:rsidRPr="007B2055">
        <w:rPr>
          <w:rStyle w:val="FontStyle79"/>
          <w:sz w:val="28"/>
          <w:szCs w:val="28"/>
        </w:rPr>
        <w:t>3.</w:t>
      </w:r>
      <w:r w:rsidRPr="007B2055">
        <w:rPr>
          <w:sz w:val="28"/>
          <w:szCs w:val="28"/>
        </w:rPr>
        <w:t xml:space="preserve"> Требования, предъявляемые к качеству товара, гарантийному сроку (годности, стерильности): </w:t>
      </w:r>
    </w:p>
    <w:p w14:paraId="35082C16" w14:textId="77777777" w:rsidR="00B8458D" w:rsidRDefault="00B8458D" w:rsidP="00B8458D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B2055">
        <w:rPr>
          <w:sz w:val="28"/>
          <w:szCs w:val="28"/>
        </w:rPr>
        <w:t xml:space="preserve">3.1. Срок годности </w:t>
      </w:r>
      <w:r>
        <w:rPr>
          <w:sz w:val="28"/>
          <w:szCs w:val="28"/>
        </w:rPr>
        <w:t>на момент поставки должен составлять не менее 60% от общего срока годности, установленного производителем (изготовителем).</w:t>
      </w:r>
    </w:p>
    <w:p w14:paraId="15900656" w14:textId="77777777" w:rsidR="00B8458D" w:rsidRDefault="00B8458D" w:rsidP="00B8458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8542BE9" w14:textId="77777777" w:rsidR="00194566" w:rsidRPr="00006036" w:rsidRDefault="00194566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sectPr w:rsidR="00194566" w:rsidRPr="00006036" w:rsidSect="003A64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B7AB7"/>
    <w:multiLevelType w:val="hybridMultilevel"/>
    <w:tmpl w:val="13E0E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02F3A"/>
    <w:multiLevelType w:val="hybridMultilevel"/>
    <w:tmpl w:val="DDF8ED08"/>
    <w:lvl w:ilvl="0" w:tplc="C150BC5E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B2B2C6B"/>
    <w:multiLevelType w:val="hybridMultilevel"/>
    <w:tmpl w:val="6552665E"/>
    <w:lvl w:ilvl="0" w:tplc="DE60B6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97698228">
    <w:abstractNumId w:val="1"/>
  </w:num>
  <w:num w:numId="2" w16cid:durableId="2013947629">
    <w:abstractNumId w:val="0"/>
  </w:num>
  <w:num w:numId="3" w16cid:durableId="1781334150">
    <w:abstractNumId w:val="3"/>
  </w:num>
  <w:num w:numId="4" w16cid:durableId="2067991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61"/>
    <w:rsid w:val="00194566"/>
    <w:rsid w:val="0020601C"/>
    <w:rsid w:val="003A6461"/>
    <w:rsid w:val="003B6635"/>
    <w:rsid w:val="00607D7E"/>
    <w:rsid w:val="00721533"/>
    <w:rsid w:val="00995F88"/>
    <w:rsid w:val="00B8458D"/>
    <w:rsid w:val="00C479AE"/>
    <w:rsid w:val="00EA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CDB4"/>
  <w15:chartTrackingRefBased/>
  <w15:docId w15:val="{840B7D16-2BDA-4075-B40F-CE449D0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6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4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4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4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4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4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4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6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4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6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4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64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4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64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64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646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3A646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3A646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3A6461"/>
  </w:style>
  <w:style w:type="paragraph" w:customStyle="1" w:styleId="il-text-alignjustify">
    <w:name w:val="il-text-align_justify"/>
    <w:basedOn w:val="a"/>
    <w:rsid w:val="003A6461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3A6461"/>
  </w:style>
  <w:style w:type="table" w:styleId="ae">
    <w:name w:val="Table Grid"/>
    <w:basedOn w:val="a1"/>
    <w:uiPriority w:val="39"/>
    <w:rsid w:val="003A64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79">
    <w:name w:val="Font Style79"/>
    <w:uiPriority w:val="99"/>
    <w:rsid w:val="00B8458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B8458D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923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2</cp:revision>
  <dcterms:created xsi:type="dcterms:W3CDTF">2026-07-01T13:47:00Z</dcterms:created>
  <dcterms:modified xsi:type="dcterms:W3CDTF">2026-07-01T13:47:00Z</dcterms:modified>
</cp:coreProperties>
</file>