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60EE6" w14:textId="7559EB3F" w:rsidR="00767F7A" w:rsidRPr="00597CA1" w:rsidRDefault="00BF22E4" w:rsidP="00FD2C4C">
      <w:pPr>
        <w:ind w:left="567" w:hanging="567"/>
        <w:jc w:val="right"/>
        <w:rPr>
          <w:b/>
          <w:iCs/>
          <w:color w:val="000000"/>
          <w:sz w:val="24"/>
          <w:szCs w:val="24"/>
        </w:rPr>
      </w:pPr>
      <w:r w:rsidRPr="00597CA1">
        <w:rPr>
          <w:iCs/>
          <w:sz w:val="30"/>
          <w:szCs w:val="30"/>
        </w:rPr>
        <w:t xml:space="preserve">             </w:t>
      </w:r>
      <w:r w:rsidR="00767F7A" w:rsidRPr="00597CA1">
        <w:rPr>
          <w:b/>
          <w:iCs/>
          <w:color w:val="000000"/>
          <w:sz w:val="24"/>
          <w:szCs w:val="24"/>
        </w:rPr>
        <w:t>Приложение</w:t>
      </w:r>
      <w:r w:rsidR="00553C33" w:rsidRPr="00597CA1">
        <w:rPr>
          <w:b/>
          <w:iCs/>
          <w:color w:val="000000"/>
          <w:sz w:val="24"/>
          <w:szCs w:val="24"/>
        </w:rPr>
        <w:t xml:space="preserve"> </w:t>
      </w:r>
      <w:r w:rsidR="00597CA1" w:rsidRPr="00597CA1">
        <w:rPr>
          <w:b/>
          <w:iCs/>
          <w:color w:val="000000"/>
          <w:sz w:val="24"/>
          <w:szCs w:val="24"/>
        </w:rPr>
        <w:t>2</w:t>
      </w:r>
    </w:p>
    <w:p w14:paraId="44F6582F" w14:textId="77777777" w:rsidR="00767F7A" w:rsidRPr="00A23C8B" w:rsidRDefault="00767F7A" w:rsidP="00FD2C4C">
      <w:pPr>
        <w:ind w:left="567" w:hanging="567"/>
        <w:rPr>
          <w:sz w:val="30"/>
          <w:szCs w:val="30"/>
        </w:rPr>
      </w:pPr>
    </w:p>
    <w:p w14:paraId="39A1D99E" w14:textId="77777777" w:rsidR="00767F7A" w:rsidRPr="004F0E66" w:rsidRDefault="00302DCA" w:rsidP="00302DCA">
      <w:pPr>
        <w:ind w:left="567" w:hanging="567"/>
        <w:jc w:val="center"/>
        <w:rPr>
          <w:b/>
          <w:bCs/>
          <w:i/>
          <w:spacing w:val="-2"/>
          <w:sz w:val="28"/>
          <w:szCs w:val="28"/>
        </w:rPr>
      </w:pPr>
      <w:r>
        <w:rPr>
          <w:rFonts w:eastAsia="Calibri"/>
          <w:b/>
          <w:sz w:val="28"/>
          <w:szCs w:val="28"/>
        </w:rPr>
        <w:t>Техническое задание</w:t>
      </w:r>
    </w:p>
    <w:p w14:paraId="11265460" w14:textId="77777777" w:rsidR="00007016" w:rsidRDefault="00007016" w:rsidP="00FD2C4C">
      <w:pPr>
        <w:spacing w:line="228" w:lineRule="auto"/>
        <w:ind w:left="567" w:hanging="567"/>
        <w:jc w:val="center"/>
        <w:rPr>
          <w:sz w:val="28"/>
          <w:szCs w:val="28"/>
        </w:rPr>
      </w:pPr>
    </w:p>
    <w:p w14:paraId="067F8F6A" w14:textId="79E22195" w:rsidR="00BD49EA" w:rsidRDefault="00597CA1" w:rsidP="00883317">
      <w:pPr>
        <w:spacing w:line="228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М</w:t>
      </w:r>
      <w:r w:rsidR="0086546B">
        <w:rPr>
          <w:b/>
          <w:sz w:val="28"/>
          <w:szCs w:val="28"/>
          <w:u w:val="single"/>
        </w:rPr>
        <w:t>икроавтобус</w:t>
      </w:r>
      <w:r w:rsidR="00633656" w:rsidRPr="00633656">
        <w:rPr>
          <w:sz w:val="28"/>
          <w:szCs w:val="28"/>
        </w:rPr>
        <w:t>,</w:t>
      </w:r>
      <w:r w:rsidR="007818EC">
        <w:rPr>
          <w:sz w:val="28"/>
          <w:szCs w:val="28"/>
        </w:rPr>
        <w:t xml:space="preserve"> </w:t>
      </w:r>
      <w:r w:rsidR="005F4C60" w:rsidRPr="00302DCA">
        <w:rPr>
          <w:sz w:val="28"/>
          <w:szCs w:val="28"/>
        </w:rPr>
        <w:t>202</w:t>
      </w:r>
      <w:r w:rsidR="00883317">
        <w:rPr>
          <w:sz w:val="28"/>
          <w:szCs w:val="28"/>
        </w:rPr>
        <w:t xml:space="preserve">6 </w:t>
      </w:r>
      <w:r w:rsidR="00BD49EA" w:rsidRPr="00302DCA">
        <w:rPr>
          <w:sz w:val="28"/>
          <w:szCs w:val="28"/>
        </w:rPr>
        <w:t xml:space="preserve">года выпуска </w:t>
      </w:r>
      <w:r w:rsidR="00633656" w:rsidRPr="00302DCA">
        <w:rPr>
          <w:sz w:val="28"/>
          <w:szCs w:val="28"/>
        </w:rPr>
        <w:t xml:space="preserve">новый </w:t>
      </w:r>
      <w:r w:rsidR="00BD49EA" w:rsidRPr="00302DCA">
        <w:rPr>
          <w:sz w:val="28"/>
          <w:szCs w:val="28"/>
        </w:rPr>
        <w:t>(не бывший в употреблении, ремонте, в том числе не восстановленный, у которого не была осуществлена замена составных частей, не были восстано</w:t>
      </w:r>
      <w:r w:rsidR="00633656" w:rsidRPr="00302DCA">
        <w:rPr>
          <w:sz w:val="28"/>
          <w:szCs w:val="28"/>
        </w:rPr>
        <w:t xml:space="preserve">влены потребительские свойства) – </w:t>
      </w:r>
      <w:r>
        <w:rPr>
          <w:sz w:val="28"/>
          <w:szCs w:val="28"/>
        </w:rPr>
        <w:t>1</w:t>
      </w:r>
      <w:r w:rsidR="00633656" w:rsidRPr="00302DCA">
        <w:rPr>
          <w:sz w:val="28"/>
          <w:szCs w:val="28"/>
        </w:rPr>
        <w:t xml:space="preserve"> ед.</w:t>
      </w:r>
    </w:p>
    <w:p w14:paraId="338F2342" w14:textId="77777777" w:rsidR="00883317" w:rsidRDefault="00883317" w:rsidP="00883317">
      <w:pPr>
        <w:spacing w:line="228" w:lineRule="auto"/>
        <w:jc w:val="both"/>
        <w:rPr>
          <w:sz w:val="28"/>
          <w:szCs w:val="28"/>
        </w:rPr>
      </w:pPr>
    </w:p>
    <w:p w14:paraId="66AD933F" w14:textId="77777777" w:rsidR="00553C33" w:rsidRDefault="00116B3C" w:rsidP="00883317">
      <w:pPr>
        <w:spacing w:line="228" w:lineRule="auto"/>
        <w:jc w:val="center"/>
        <w:rPr>
          <w:b/>
          <w:sz w:val="28"/>
          <w:szCs w:val="28"/>
        </w:rPr>
      </w:pPr>
      <w:r w:rsidRPr="00116B3C">
        <w:rPr>
          <w:b/>
          <w:sz w:val="28"/>
          <w:szCs w:val="28"/>
        </w:rPr>
        <w:t>Технические характеристики должны включать следующие параметры по оборудованию, двигателю, кузову и дополнительным опциям:</w:t>
      </w:r>
    </w:p>
    <w:p w14:paraId="2BF6CB81" w14:textId="77777777" w:rsidR="00553C33" w:rsidRDefault="00553C33" w:rsidP="001864A0">
      <w:pPr>
        <w:spacing w:line="228" w:lineRule="auto"/>
        <w:jc w:val="both"/>
        <w:rPr>
          <w:b/>
          <w:sz w:val="28"/>
          <w:szCs w:val="28"/>
        </w:rPr>
      </w:pPr>
    </w:p>
    <w:tbl>
      <w:tblPr>
        <w:tblStyle w:val="ae"/>
        <w:tblW w:w="10201" w:type="dxa"/>
        <w:tblLook w:val="04A0" w:firstRow="1" w:lastRow="0" w:firstColumn="1" w:lastColumn="0" w:noHBand="0" w:noVBand="1"/>
      </w:tblPr>
      <w:tblGrid>
        <w:gridCol w:w="562"/>
        <w:gridCol w:w="9639"/>
      </w:tblGrid>
      <w:tr w:rsidR="008D1E37" w:rsidRPr="008D1E37" w14:paraId="0FB1C9FD" w14:textId="77777777" w:rsidTr="008D59F6">
        <w:tc>
          <w:tcPr>
            <w:tcW w:w="562" w:type="dxa"/>
          </w:tcPr>
          <w:p w14:paraId="35E9D1C1" w14:textId="77777777" w:rsidR="008D1E37" w:rsidRPr="008D1E37" w:rsidRDefault="008D1E37" w:rsidP="008D1E3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39" w:type="dxa"/>
          </w:tcPr>
          <w:p w14:paraId="6620B44D" w14:textId="07E496B0" w:rsidR="008D1E37" w:rsidRPr="008D1E37" w:rsidRDefault="008D1E37" w:rsidP="008D1E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8D1E37">
              <w:rPr>
                <w:sz w:val="28"/>
                <w:szCs w:val="28"/>
              </w:rPr>
              <w:t xml:space="preserve">вигатель дизельный с турбонаддувом и охладителем </w:t>
            </w:r>
            <w:proofErr w:type="spellStart"/>
            <w:r w:rsidRPr="008D1E37">
              <w:rPr>
                <w:sz w:val="28"/>
                <w:szCs w:val="28"/>
              </w:rPr>
              <w:t>наддувочного</w:t>
            </w:r>
            <w:proofErr w:type="spellEnd"/>
            <w:r w:rsidRPr="008D1E37">
              <w:rPr>
                <w:sz w:val="28"/>
                <w:szCs w:val="28"/>
              </w:rPr>
              <w:t xml:space="preserve"> воздуха, с микропроцессорной системой управления, </w:t>
            </w:r>
            <w:r>
              <w:rPr>
                <w:sz w:val="28"/>
                <w:szCs w:val="28"/>
              </w:rPr>
              <w:t xml:space="preserve">не менее </w:t>
            </w:r>
            <w:r w:rsidRPr="008D1E37">
              <w:rPr>
                <w:sz w:val="28"/>
                <w:szCs w:val="28"/>
              </w:rPr>
              <w:t>2499см³</w:t>
            </w:r>
            <w:r>
              <w:rPr>
                <w:sz w:val="28"/>
                <w:szCs w:val="28"/>
              </w:rPr>
              <w:t>;</w:t>
            </w:r>
          </w:p>
        </w:tc>
      </w:tr>
      <w:tr w:rsidR="008D1E37" w:rsidRPr="008D1E37" w14:paraId="37ACB494" w14:textId="77777777" w:rsidTr="008D59F6">
        <w:tc>
          <w:tcPr>
            <w:tcW w:w="562" w:type="dxa"/>
          </w:tcPr>
          <w:p w14:paraId="5237D7A4" w14:textId="29DE5397" w:rsidR="008D1E37" w:rsidRPr="008D1E37" w:rsidRDefault="008D1E37" w:rsidP="008D1E3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39" w:type="dxa"/>
          </w:tcPr>
          <w:p w14:paraId="43589082" w14:textId="1E5C39C1" w:rsidR="008D1E37" w:rsidRPr="008D1E37" w:rsidRDefault="008D1E37" w:rsidP="008D1E37">
            <w:pPr>
              <w:jc w:val="both"/>
              <w:rPr>
                <w:sz w:val="28"/>
                <w:szCs w:val="28"/>
              </w:rPr>
            </w:pPr>
            <w:r w:rsidRPr="008D1E37">
              <w:rPr>
                <w:sz w:val="28"/>
                <w:szCs w:val="28"/>
              </w:rPr>
              <w:t>КПП (5 ступ.) механическая</w:t>
            </w:r>
            <w:r>
              <w:rPr>
                <w:sz w:val="28"/>
                <w:szCs w:val="28"/>
              </w:rPr>
              <w:t>;</w:t>
            </w:r>
          </w:p>
        </w:tc>
      </w:tr>
      <w:tr w:rsidR="008D1E37" w:rsidRPr="008D1E37" w14:paraId="6F4E5111" w14:textId="77777777" w:rsidTr="008D59F6">
        <w:tc>
          <w:tcPr>
            <w:tcW w:w="562" w:type="dxa"/>
          </w:tcPr>
          <w:p w14:paraId="599C3F53" w14:textId="77777777" w:rsidR="008D1E37" w:rsidRPr="008D1E37" w:rsidRDefault="008D1E37" w:rsidP="008D1E3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39" w:type="dxa"/>
          </w:tcPr>
          <w:p w14:paraId="5A3646FD" w14:textId="1B0C2E83" w:rsidR="008D1E37" w:rsidRPr="008D1E37" w:rsidRDefault="008D1E37" w:rsidP="008D1E37">
            <w:pPr>
              <w:jc w:val="both"/>
              <w:rPr>
                <w:sz w:val="28"/>
                <w:szCs w:val="28"/>
              </w:rPr>
            </w:pPr>
            <w:r w:rsidRPr="008D1E37">
              <w:rPr>
                <w:sz w:val="28"/>
                <w:szCs w:val="28"/>
              </w:rPr>
              <w:t xml:space="preserve">Рулевой </w:t>
            </w:r>
            <w:proofErr w:type="gramStart"/>
            <w:r w:rsidRPr="008D1E37">
              <w:rPr>
                <w:sz w:val="28"/>
                <w:szCs w:val="28"/>
              </w:rPr>
              <w:t>механизм  с</w:t>
            </w:r>
            <w:proofErr w:type="gramEnd"/>
            <w:r w:rsidRPr="008D1E37">
              <w:rPr>
                <w:sz w:val="28"/>
                <w:szCs w:val="28"/>
              </w:rPr>
              <w:t xml:space="preserve"> гидроусилителем</w:t>
            </w:r>
            <w:r>
              <w:rPr>
                <w:sz w:val="28"/>
                <w:szCs w:val="28"/>
              </w:rPr>
              <w:t>;</w:t>
            </w:r>
          </w:p>
        </w:tc>
      </w:tr>
      <w:tr w:rsidR="008D1E37" w:rsidRPr="008D1E37" w14:paraId="34B94AE0" w14:textId="77777777" w:rsidTr="008D59F6">
        <w:tc>
          <w:tcPr>
            <w:tcW w:w="562" w:type="dxa"/>
          </w:tcPr>
          <w:p w14:paraId="3B9B5584" w14:textId="77777777" w:rsidR="008D1E37" w:rsidRPr="008D1E37" w:rsidRDefault="008D1E37" w:rsidP="008D1E3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39" w:type="dxa"/>
          </w:tcPr>
          <w:p w14:paraId="512C8A0F" w14:textId="50D5471F" w:rsidR="008D1E37" w:rsidRPr="008D1E37" w:rsidRDefault="008D1E37" w:rsidP="008D1E37">
            <w:pPr>
              <w:jc w:val="both"/>
              <w:rPr>
                <w:sz w:val="28"/>
                <w:szCs w:val="28"/>
              </w:rPr>
            </w:pPr>
            <w:r w:rsidRPr="008D1E37">
              <w:rPr>
                <w:sz w:val="28"/>
                <w:szCs w:val="28"/>
              </w:rPr>
              <w:t>Рулевая колонка с регулировкой по высоте</w:t>
            </w:r>
            <w:r>
              <w:rPr>
                <w:sz w:val="28"/>
                <w:szCs w:val="28"/>
              </w:rPr>
              <w:t>;</w:t>
            </w:r>
          </w:p>
        </w:tc>
      </w:tr>
      <w:tr w:rsidR="008D1E37" w:rsidRPr="008D1E37" w14:paraId="34A4122C" w14:textId="77777777" w:rsidTr="008D59F6">
        <w:tc>
          <w:tcPr>
            <w:tcW w:w="562" w:type="dxa"/>
          </w:tcPr>
          <w:p w14:paraId="17DAD4AF" w14:textId="77777777" w:rsidR="008D1E37" w:rsidRPr="008D1E37" w:rsidRDefault="008D1E37" w:rsidP="008D1E3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39" w:type="dxa"/>
          </w:tcPr>
          <w:p w14:paraId="411DF09A" w14:textId="048FDE9F" w:rsidR="008D1E37" w:rsidRPr="008D1E37" w:rsidRDefault="008D1E37" w:rsidP="008D1E37">
            <w:pPr>
              <w:jc w:val="both"/>
              <w:rPr>
                <w:sz w:val="28"/>
                <w:szCs w:val="28"/>
              </w:rPr>
            </w:pPr>
            <w:r w:rsidRPr="008D1E37">
              <w:rPr>
                <w:sz w:val="28"/>
                <w:szCs w:val="28"/>
              </w:rPr>
              <w:t>Антиблокировочная</w:t>
            </w:r>
            <w:r>
              <w:rPr>
                <w:sz w:val="28"/>
                <w:szCs w:val="28"/>
              </w:rPr>
              <w:t xml:space="preserve"> </w:t>
            </w:r>
            <w:r w:rsidRPr="008D1E37">
              <w:rPr>
                <w:sz w:val="28"/>
                <w:szCs w:val="28"/>
              </w:rPr>
              <w:t>система (ABS)</w:t>
            </w:r>
            <w:r>
              <w:rPr>
                <w:sz w:val="28"/>
                <w:szCs w:val="28"/>
              </w:rPr>
              <w:t>;</w:t>
            </w:r>
          </w:p>
        </w:tc>
      </w:tr>
      <w:tr w:rsidR="008D1E37" w:rsidRPr="008D1E37" w14:paraId="7976B735" w14:textId="77777777" w:rsidTr="008D59F6">
        <w:tc>
          <w:tcPr>
            <w:tcW w:w="562" w:type="dxa"/>
          </w:tcPr>
          <w:p w14:paraId="7D14153F" w14:textId="77777777" w:rsidR="008D1E37" w:rsidRPr="008D1E37" w:rsidRDefault="008D1E37" w:rsidP="008D1E3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39" w:type="dxa"/>
          </w:tcPr>
          <w:p w14:paraId="06800CC6" w14:textId="242F8492" w:rsidR="008D1E37" w:rsidRPr="008D1E37" w:rsidRDefault="008D1E37" w:rsidP="008D1E37">
            <w:pPr>
              <w:jc w:val="both"/>
              <w:rPr>
                <w:sz w:val="28"/>
                <w:szCs w:val="28"/>
              </w:rPr>
            </w:pPr>
            <w:r w:rsidRPr="008D1E37">
              <w:rPr>
                <w:sz w:val="28"/>
                <w:szCs w:val="28"/>
              </w:rPr>
              <w:t>Дисковые тормозные механизмы передней и задней оси</w:t>
            </w:r>
            <w:r>
              <w:rPr>
                <w:sz w:val="28"/>
                <w:szCs w:val="28"/>
              </w:rPr>
              <w:t>;</w:t>
            </w:r>
          </w:p>
        </w:tc>
      </w:tr>
      <w:tr w:rsidR="008D1E37" w:rsidRPr="008D1E37" w14:paraId="45D6A1C8" w14:textId="77777777" w:rsidTr="008D59F6">
        <w:tc>
          <w:tcPr>
            <w:tcW w:w="562" w:type="dxa"/>
          </w:tcPr>
          <w:p w14:paraId="5C5F0ED5" w14:textId="77777777" w:rsidR="008D1E37" w:rsidRPr="008D1E37" w:rsidRDefault="008D1E37" w:rsidP="008D1E3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39" w:type="dxa"/>
          </w:tcPr>
          <w:p w14:paraId="45C8DD17" w14:textId="751CF447" w:rsidR="008D1E37" w:rsidRPr="008D1E37" w:rsidRDefault="008D1E37" w:rsidP="008D1E37">
            <w:pPr>
              <w:jc w:val="both"/>
              <w:rPr>
                <w:sz w:val="28"/>
                <w:szCs w:val="28"/>
              </w:rPr>
            </w:pPr>
            <w:proofErr w:type="gramStart"/>
            <w:r w:rsidRPr="008D1E37">
              <w:rPr>
                <w:sz w:val="28"/>
                <w:szCs w:val="28"/>
              </w:rPr>
              <w:t>пассажировместимость:  22</w:t>
            </w:r>
            <w:proofErr w:type="gramEnd"/>
            <w:r w:rsidRPr="008D1E37">
              <w:rPr>
                <w:sz w:val="28"/>
                <w:szCs w:val="28"/>
              </w:rPr>
              <w:t xml:space="preserve"> чел.;</w:t>
            </w:r>
          </w:p>
        </w:tc>
      </w:tr>
      <w:tr w:rsidR="008D1E37" w:rsidRPr="008D1E37" w14:paraId="392B6FA0" w14:textId="77777777" w:rsidTr="008D59F6">
        <w:tc>
          <w:tcPr>
            <w:tcW w:w="562" w:type="dxa"/>
          </w:tcPr>
          <w:p w14:paraId="5AFD9ED6" w14:textId="77777777" w:rsidR="008D1E37" w:rsidRPr="008D1E37" w:rsidRDefault="008D1E37" w:rsidP="008D1E3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39" w:type="dxa"/>
          </w:tcPr>
          <w:p w14:paraId="4EC365F6" w14:textId="69B47778" w:rsidR="008D1E37" w:rsidRPr="008D1E37" w:rsidRDefault="008D1E37" w:rsidP="008D1E37">
            <w:pPr>
              <w:jc w:val="both"/>
              <w:rPr>
                <w:sz w:val="28"/>
                <w:szCs w:val="28"/>
              </w:rPr>
            </w:pPr>
            <w:r w:rsidRPr="008D1E37">
              <w:rPr>
                <w:sz w:val="28"/>
                <w:szCs w:val="28"/>
              </w:rPr>
              <w:t xml:space="preserve"> количество мест для сидения: 1</w:t>
            </w:r>
            <w:r w:rsidR="0020519A">
              <w:rPr>
                <w:sz w:val="28"/>
                <w:szCs w:val="28"/>
              </w:rPr>
              <w:t>6</w:t>
            </w:r>
            <w:r w:rsidRPr="008D1E37">
              <w:rPr>
                <w:sz w:val="28"/>
                <w:szCs w:val="28"/>
              </w:rPr>
              <w:t xml:space="preserve">+1 </w:t>
            </w:r>
            <w:proofErr w:type="gramStart"/>
            <w:r w:rsidRPr="008D1E37">
              <w:rPr>
                <w:sz w:val="28"/>
                <w:szCs w:val="28"/>
              </w:rPr>
              <w:t>чел</w:t>
            </w:r>
            <w:proofErr w:type="gramEnd"/>
            <w:r w:rsidRPr="008D1E37">
              <w:rPr>
                <w:sz w:val="28"/>
                <w:szCs w:val="28"/>
              </w:rPr>
              <w:t>;</w:t>
            </w:r>
          </w:p>
        </w:tc>
      </w:tr>
      <w:tr w:rsidR="008D1E37" w:rsidRPr="008D1E37" w14:paraId="751C3C16" w14:textId="77777777" w:rsidTr="008D59F6">
        <w:tc>
          <w:tcPr>
            <w:tcW w:w="562" w:type="dxa"/>
          </w:tcPr>
          <w:p w14:paraId="485323D7" w14:textId="77777777" w:rsidR="008D1E37" w:rsidRPr="008D1E37" w:rsidRDefault="008D1E37" w:rsidP="008D1E3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39" w:type="dxa"/>
          </w:tcPr>
          <w:p w14:paraId="3892DC5A" w14:textId="3EEF0B0F" w:rsidR="008D1E37" w:rsidRPr="008D1E37" w:rsidRDefault="008D1E37" w:rsidP="008D1E37">
            <w:pPr>
              <w:jc w:val="both"/>
              <w:rPr>
                <w:sz w:val="28"/>
                <w:szCs w:val="28"/>
              </w:rPr>
            </w:pPr>
            <w:r w:rsidRPr="008D1E37">
              <w:rPr>
                <w:sz w:val="28"/>
                <w:szCs w:val="28"/>
              </w:rPr>
              <w:t xml:space="preserve">габариты </w:t>
            </w:r>
            <w:proofErr w:type="spellStart"/>
            <w:r w:rsidRPr="008D1E37">
              <w:rPr>
                <w:sz w:val="28"/>
                <w:szCs w:val="28"/>
              </w:rPr>
              <w:t>ДхШхВ</w:t>
            </w:r>
            <w:proofErr w:type="spellEnd"/>
            <w:r w:rsidRPr="008D1E37">
              <w:rPr>
                <w:sz w:val="28"/>
                <w:szCs w:val="28"/>
              </w:rPr>
              <w:t xml:space="preserve">, мм: </w:t>
            </w:r>
            <w:r>
              <w:rPr>
                <w:sz w:val="28"/>
                <w:szCs w:val="28"/>
              </w:rPr>
              <w:t>не менее</w:t>
            </w:r>
            <w:r w:rsidRPr="008D1E37">
              <w:rPr>
                <w:sz w:val="28"/>
                <w:szCs w:val="28"/>
              </w:rPr>
              <w:t xml:space="preserve"> 7140х2068х2740;</w:t>
            </w:r>
          </w:p>
        </w:tc>
      </w:tr>
      <w:tr w:rsidR="008D1E37" w:rsidRPr="008D1E37" w14:paraId="58D5B88B" w14:textId="77777777" w:rsidTr="008D59F6">
        <w:tc>
          <w:tcPr>
            <w:tcW w:w="562" w:type="dxa"/>
          </w:tcPr>
          <w:p w14:paraId="329EA47C" w14:textId="77777777" w:rsidR="008D1E37" w:rsidRPr="008D1E37" w:rsidRDefault="008D1E37" w:rsidP="008D1E3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39" w:type="dxa"/>
          </w:tcPr>
          <w:p w14:paraId="0B18FE05" w14:textId="6FDE3088" w:rsidR="008D1E37" w:rsidRPr="008D1E37" w:rsidRDefault="008D1E37" w:rsidP="008D1E37">
            <w:pPr>
              <w:jc w:val="both"/>
              <w:rPr>
                <w:sz w:val="28"/>
                <w:szCs w:val="28"/>
              </w:rPr>
            </w:pPr>
            <w:r w:rsidRPr="008D1E37">
              <w:rPr>
                <w:sz w:val="28"/>
                <w:szCs w:val="28"/>
              </w:rPr>
              <w:t xml:space="preserve">технически допустимая максимальная масса: </w:t>
            </w:r>
            <w:r>
              <w:rPr>
                <w:sz w:val="28"/>
                <w:szCs w:val="28"/>
              </w:rPr>
              <w:t xml:space="preserve">не менее </w:t>
            </w:r>
            <w:r w:rsidRPr="008D1E37">
              <w:rPr>
                <w:sz w:val="28"/>
                <w:szCs w:val="28"/>
              </w:rPr>
              <w:t>4950 кг;</w:t>
            </w:r>
          </w:p>
        </w:tc>
      </w:tr>
      <w:tr w:rsidR="008D1E37" w:rsidRPr="008D1E37" w14:paraId="5189C454" w14:textId="77777777" w:rsidTr="008D59F6">
        <w:tc>
          <w:tcPr>
            <w:tcW w:w="562" w:type="dxa"/>
          </w:tcPr>
          <w:p w14:paraId="3746F660" w14:textId="77777777" w:rsidR="008D1E37" w:rsidRPr="008D1E37" w:rsidRDefault="008D1E37" w:rsidP="008D1E3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39" w:type="dxa"/>
          </w:tcPr>
          <w:p w14:paraId="38668F07" w14:textId="1A2398B2" w:rsidR="008D1E37" w:rsidRPr="008D1E37" w:rsidRDefault="008D1E37" w:rsidP="008D1E37">
            <w:pPr>
              <w:jc w:val="both"/>
              <w:rPr>
                <w:sz w:val="28"/>
                <w:szCs w:val="28"/>
              </w:rPr>
            </w:pPr>
            <w:r w:rsidRPr="008D1E37">
              <w:rPr>
                <w:sz w:val="28"/>
                <w:szCs w:val="28"/>
              </w:rPr>
              <w:t>масса снаряженного автомобиля: 3215 кг;</w:t>
            </w:r>
          </w:p>
        </w:tc>
      </w:tr>
      <w:tr w:rsidR="008D1E37" w:rsidRPr="008D1E37" w14:paraId="44B50189" w14:textId="77777777" w:rsidTr="008D59F6">
        <w:tc>
          <w:tcPr>
            <w:tcW w:w="562" w:type="dxa"/>
          </w:tcPr>
          <w:p w14:paraId="2D3D9A9E" w14:textId="77777777" w:rsidR="008D1E37" w:rsidRPr="008D1E37" w:rsidRDefault="008D1E37" w:rsidP="008D1E3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39" w:type="dxa"/>
          </w:tcPr>
          <w:p w14:paraId="2F61598B" w14:textId="0925E816" w:rsidR="008D1E37" w:rsidRPr="008D1E37" w:rsidRDefault="008D1E37" w:rsidP="008D1E37">
            <w:pPr>
              <w:jc w:val="both"/>
              <w:rPr>
                <w:sz w:val="28"/>
                <w:szCs w:val="28"/>
              </w:rPr>
            </w:pPr>
            <w:r w:rsidRPr="008D1E37">
              <w:rPr>
                <w:sz w:val="28"/>
                <w:szCs w:val="28"/>
              </w:rPr>
              <w:t>топливный бак: 80 л;</w:t>
            </w:r>
          </w:p>
        </w:tc>
      </w:tr>
      <w:tr w:rsidR="008D1E37" w:rsidRPr="008D1E37" w14:paraId="110BF77E" w14:textId="77777777" w:rsidTr="008D59F6">
        <w:tc>
          <w:tcPr>
            <w:tcW w:w="562" w:type="dxa"/>
          </w:tcPr>
          <w:p w14:paraId="6F08CF04" w14:textId="77777777" w:rsidR="008D1E37" w:rsidRPr="008D1E37" w:rsidRDefault="008D1E37" w:rsidP="008D1E3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39" w:type="dxa"/>
          </w:tcPr>
          <w:p w14:paraId="3FFABC06" w14:textId="121300EF" w:rsidR="008D1E37" w:rsidRPr="008D1E37" w:rsidRDefault="008D1E37" w:rsidP="008D1E37">
            <w:pPr>
              <w:jc w:val="both"/>
              <w:rPr>
                <w:sz w:val="28"/>
                <w:szCs w:val="28"/>
              </w:rPr>
            </w:pPr>
            <w:r w:rsidRPr="008D1E37">
              <w:rPr>
                <w:sz w:val="28"/>
                <w:szCs w:val="28"/>
              </w:rPr>
              <w:t>колесная формула: 4</w:t>
            </w:r>
            <w:r w:rsidRPr="008D1E37">
              <w:rPr>
                <w:sz w:val="28"/>
                <w:szCs w:val="28"/>
                <w:lang w:val="en-US"/>
              </w:rPr>
              <w:t>x</w:t>
            </w:r>
            <w:r w:rsidRPr="008D1E37">
              <w:rPr>
                <w:sz w:val="28"/>
                <w:szCs w:val="28"/>
              </w:rPr>
              <w:t>2;</w:t>
            </w:r>
          </w:p>
        </w:tc>
      </w:tr>
      <w:tr w:rsidR="008D1E37" w:rsidRPr="008D1E37" w14:paraId="313E8824" w14:textId="77777777" w:rsidTr="008D59F6">
        <w:tc>
          <w:tcPr>
            <w:tcW w:w="562" w:type="dxa"/>
          </w:tcPr>
          <w:p w14:paraId="132250ED" w14:textId="77777777" w:rsidR="008D1E37" w:rsidRPr="008D1E37" w:rsidRDefault="008D1E37" w:rsidP="008D1E3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39" w:type="dxa"/>
          </w:tcPr>
          <w:p w14:paraId="268757C3" w14:textId="684C635B" w:rsidR="008D1E37" w:rsidRPr="008D1E37" w:rsidRDefault="008D1E37" w:rsidP="008D1E37">
            <w:pPr>
              <w:jc w:val="both"/>
              <w:rPr>
                <w:sz w:val="28"/>
                <w:szCs w:val="28"/>
              </w:rPr>
            </w:pPr>
            <w:r w:rsidRPr="008D1E37">
              <w:rPr>
                <w:sz w:val="28"/>
                <w:szCs w:val="28"/>
              </w:rPr>
              <w:t>тип ошиновки задней оси: двускатный;</w:t>
            </w:r>
          </w:p>
        </w:tc>
      </w:tr>
      <w:tr w:rsidR="008D1E37" w:rsidRPr="008D1E37" w14:paraId="1E279A6A" w14:textId="77777777" w:rsidTr="008D59F6">
        <w:tc>
          <w:tcPr>
            <w:tcW w:w="562" w:type="dxa"/>
          </w:tcPr>
          <w:p w14:paraId="46F99EAD" w14:textId="77777777" w:rsidR="008D1E37" w:rsidRPr="008D1E37" w:rsidRDefault="008D1E37" w:rsidP="008D1E3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39" w:type="dxa"/>
          </w:tcPr>
          <w:p w14:paraId="71492544" w14:textId="0CCA9C3E" w:rsidR="008D1E37" w:rsidRPr="008D1E37" w:rsidRDefault="008D1E37" w:rsidP="008D1E37">
            <w:pPr>
              <w:jc w:val="both"/>
              <w:rPr>
                <w:sz w:val="28"/>
                <w:szCs w:val="28"/>
              </w:rPr>
            </w:pPr>
            <w:r w:rsidRPr="008D1E37">
              <w:rPr>
                <w:sz w:val="28"/>
                <w:szCs w:val="28"/>
              </w:rPr>
              <w:t>тип привода – задний;</w:t>
            </w:r>
          </w:p>
        </w:tc>
      </w:tr>
      <w:tr w:rsidR="008D1E37" w:rsidRPr="008D1E37" w14:paraId="5A1FBAE5" w14:textId="77777777" w:rsidTr="008D59F6">
        <w:tc>
          <w:tcPr>
            <w:tcW w:w="562" w:type="dxa"/>
          </w:tcPr>
          <w:p w14:paraId="705B9FF5" w14:textId="77777777" w:rsidR="008D1E37" w:rsidRPr="008D1E37" w:rsidRDefault="008D1E37" w:rsidP="008D1E3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39" w:type="dxa"/>
          </w:tcPr>
          <w:p w14:paraId="061476D7" w14:textId="38DF209B" w:rsidR="008D1E37" w:rsidRPr="008D1E37" w:rsidRDefault="008D1E37" w:rsidP="008D1E37">
            <w:pPr>
              <w:jc w:val="both"/>
              <w:rPr>
                <w:sz w:val="28"/>
                <w:szCs w:val="28"/>
              </w:rPr>
            </w:pPr>
            <w:r w:rsidRPr="008D1E37">
              <w:rPr>
                <w:sz w:val="28"/>
                <w:szCs w:val="28"/>
              </w:rPr>
              <w:t>дорожный просвет (под картером заднего моста при полной массе): 170мм;</w:t>
            </w:r>
          </w:p>
        </w:tc>
      </w:tr>
      <w:tr w:rsidR="008D1E37" w:rsidRPr="008D1E37" w14:paraId="09AA2BC6" w14:textId="77777777" w:rsidTr="008D59F6">
        <w:tc>
          <w:tcPr>
            <w:tcW w:w="562" w:type="dxa"/>
          </w:tcPr>
          <w:p w14:paraId="0E51C427" w14:textId="77777777" w:rsidR="008D1E37" w:rsidRPr="008D1E37" w:rsidRDefault="008D1E37" w:rsidP="008D1E3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39" w:type="dxa"/>
          </w:tcPr>
          <w:p w14:paraId="71DEC14A" w14:textId="12693954" w:rsidR="008D1E37" w:rsidRPr="008D1E37" w:rsidRDefault="008D1E37" w:rsidP="008D1E37">
            <w:pPr>
              <w:jc w:val="both"/>
              <w:rPr>
                <w:sz w:val="28"/>
                <w:szCs w:val="28"/>
              </w:rPr>
            </w:pPr>
            <w:r w:rsidRPr="008D1E37">
              <w:rPr>
                <w:sz w:val="28"/>
                <w:szCs w:val="28"/>
              </w:rPr>
              <w:t>колесная база: 3950мм;</w:t>
            </w:r>
          </w:p>
        </w:tc>
      </w:tr>
      <w:tr w:rsidR="008D1E37" w:rsidRPr="008D1E37" w14:paraId="2878CCB4" w14:textId="77777777" w:rsidTr="008D59F6">
        <w:tc>
          <w:tcPr>
            <w:tcW w:w="562" w:type="dxa"/>
          </w:tcPr>
          <w:p w14:paraId="6073655A" w14:textId="77777777" w:rsidR="008D1E37" w:rsidRPr="008D1E37" w:rsidRDefault="008D1E37" w:rsidP="008D1E3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39" w:type="dxa"/>
          </w:tcPr>
          <w:p w14:paraId="460427D4" w14:textId="14C0E6BA" w:rsidR="008D1E37" w:rsidRPr="008D1E37" w:rsidRDefault="008D1E37" w:rsidP="008D1E37">
            <w:pPr>
              <w:jc w:val="both"/>
              <w:rPr>
                <w:sz w:val="28"/>
                <w:szCs w:val="28"/>
              </w:rPr>
            </w:pPr>
            <w:r w:rsidRPr="008D1E37">
              <w:rPr>
                <w:sz w:val="28"/>
                <w:szCs w:val="28"/>
              </w:rPr>
              <w:t>оцинкованный кузов, пластиковые крылья;</w:t>
            </w:r>
          </w:p>
        </w:tc>
      </w:tr>
      <w:tr w:rsidR="008D1E37" w:rsidRPr="008D1E37" w14:paraId="617318F3" w14:textId="77777777" w:rsidTr="008D59F6">
        <w:tc>
          <w:tcPr>
            <w:tcW w:w="562" w:type="dxa"/>
          </w:tcPr>
          <w:p w14:paraId="67370375" w14:textId="77777777" w:rsidR="008D1E37" w:rsidRPr="008D1E37" w:rsidRDefault="008D1E37" w:rsidP="008D1E3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39" w:type="dxa"/>
          </w:tcPr>
          <w:p w14:paraId="448C9D15" w14:textId="6222A3BF" w:rsidR="008D1E37" w:rsidRPr="008D1E37" w:rsidRDefault="008D1E37" w:rsidP="008D1E37">
            <w:pPr>
              <w:jc w:val="both"/>
              <w:rPr>
                <w:sz w:val="28"/>
                <w:szCs w:val="28"/>
              </w:rPr>
            </w:pPr>
            <w:r w:rsidRPr="008D1E37">
              <w:rPr>
                <w:sz w:val="28"/>
                <w:szCs w:val="28"/>
              </w:rPr>
              <w:t>автоматическая подножка сдвижной двери;</w:t>
            </w:r>
          </w:p>
        </w:tc>
      </w:tr>
      <w:tr w:rsidR="008D1E37" w:rsidRPr="008D1E37" w14:paraId="1BA39505" w14:textId="77777777" w:rsidTr="008D59F6">
        <w:tc>
          <w:tcPr>
            <w:tcW w:w="562" w:type="dxa"/>
          </w:tcPr>
          <w:p w14:paraId="77AD0246" w14:textId="77777777" w:rsidR="008D1E37" w:rsidRPr="008D1E37" w:rsidRDefault="008D1E37" w:rsidP="008D1E3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39" w:type="dxa"/>
          </w:tcPr>
          <w:p w14:paraId="433D243A" w14:textId="5F999C3D" w:rsidR="008D1E37" w:rsidRPr="008D1E37" w:rsidRDefault="008D1E37" w:rsidP="008D1E37">
            <w:pPr>
              <w:jc w:val="both"/>
              <w:rPr>
                <w:sz w:val="28"/>
                <w:szCs w:val="28"/>
              </w:rPr>
            </w:pPr>
            <w:r w:rsidRPr="008D1E37">
              <w:rPr>
                <w:sz w:val="28"/>
                <w:szCs w:val="28"/>
              </w:rPr>
              <w:t>форточки в салоне;</w:t>
            </w:r>
          </w:p>
        </w:tc>
      </w:tr>
      <w:tr w:rsidR="008D1E37" w:rsidRPr="008D1E37" w14:paraId="7F0BD5C7" w14:textId="77777777" w:rsidTr="008D59F6">
        <w:tc>
          <w:tcPr>
            <w:tcW w:w="562" w:type="dxa"/>
          </w:tcPr>
          <w:p w14:paraId="37CAF7A6" w14:textId="77777777" w:rsidR="008D1E37" w:rsidRPr="008D1E37" w:rsidRDefault="008D1E37" w:rsidP="008D1E3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39" w:type="dxa"/>
          </w:tcPr>
          <w:p w14:paraId="008B6770" w14:textId="133A8004" w:rsidR="008D1E37" w:rsidRPr="008D1E37" w:rsidRDefault="008D1E37" w:rsidP="008D1E37">
            <w:pPr>
              <w:jc w:val="both"/>
              <w:rPr>
                <w:sz w:val="28"/>
                <w:szCs w:val="28"/>
              </w:rPr>
            </w:pPr>
            <w:r w:rsidRPr="008D1E37">
              <w:rPr>
                <w:sz w:val="28"/>
                <w:szCs w:val="28"/>
              </w:rPr>
              <w:t>поручни по салону;</w:t>
            </w:r>
          </w:p>
        </w:tc>
      </w:tr>
      <w:tr w:rsidR="008D1E37" w:rsidRPr="008D1E37" w14:paraId="2A0BF3DC" w14:textId="77777777" w:rsidTr="008D59F6">
        <w:tc>
          <w:tcPr>
            <w:tcW w:w="562" w:type="dxa"/>
          </w:tcPr>
          <w:p w14:paraId="58FF2C90" w14:textId="77777777" w:rsidR="008D1E37" w:rsidRPr="008D1E37" w:rsidRDefault="008D1E37" w:rsidP="008D1E3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39" w:type="dxa"/>
          </w:tcPr>
          <w:p w14:paraId="505D6581" w14:textId="35872C6C" w:rsidR="008D1E37" w:rsidRPr="008D1E37" w:rsidRDefault="008D1E37" w:rsidP="008D1E37">
            <w:pPr>
              <w:jc w:val="both"/>
              <w:rPr>
                <w:sz w:val="28"/>
                <w:szCs w:val="28"/>
              </w:rPr>
            </w:pPr>
            <w:r w:rsidRPr="008D1E37">
              <w:rPr>
                <w:sz w:val="28"/>
                <w:szCs w:val="28"/>
              </w:rPr>
              <w:t>крючки для одежды в кабине;</w:t>
            </w:r>
          </w:p>
        </w:tc>
      </w:tr>
      <w:tr w:rsidR="008D1E37" w:rsidRPr="008D1E37" w14:paraId="12565B8B" w14:textId="77777777" w:rsidTr="008D59F6">
        <w:tc>
          <w:tcPr>
            <w:tcW w:w="562" w:type="dxa"/>
          </w:tcPr>
          <w:p w14:paraId="2ABFA225" w14:textId="77777777" w:rsidR="008D1E37" w:rsidRPr="008D1E37" w:rsidRDefault="008D1E37" w:rsidP="008D1E3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39" w:type="dxa"/>
          </w:tcPr>
          <w:p w14:paraId="14BC2EA6" w14:textId="68B810C8" w:rsidR="008D1E37" w:rsidRPr="008D1E37" w:rsidRDefault="008D1E37" w:rsidP="008D1E37">
            <w:pPr>
              <w:jc w:val="both"/>
              <w:rPr>
                <w:sz w:val="28"/>
                <w:szCs w:val="28"/>
              </w:rPr>
            </w:pPr>
            <w:r w:rsidRPr="008D1E37">
              <w:rPr>
                <w:sz w:val="28"/>
                <w:szCs w:val="28"/>
              </w:rPr>
              <w:t>вентиляционный люк;</w:t>
            </w:r>
          </w:p>
        </w:tc>
      </w:tr>
      <w:tr w:rsidR="008D1E37" w:rsidRPr="008D1E37" w14:paraId="60EB6BD1" w14:textId="77777777" w:rsidTr="008D59F6">
        <w:tc>
          <w:tcPr>
            <w:tcW w:w="562" w:type="dxa"/>
          </w:tcPr>
          <w:p w14:paraId="22318C77" w14:textId="77777777" w:rsidR="008D1E37" w:rsidRPr="008D1E37" w:rsidRDefault="008D1E37" w:rsidP="008D1E3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39" w:type="dxa"/>
          </w:tcPr>
          <w:p w14:paraId="61E6738A" w14:textId="64A9CBB7" w:rsidR="008D1E37" w:rsidRPr="008D1E37" w:rsidRDefault="008D1E37" w:rsidP="008D1E37">
            <w:pPr>
              <w:jc w:val="both"/>
              <w:rPr>
                <w:sz w:val="28"/>
                <w:szCs w:val="28"/>
              </w:rPr>
            </w:pPr>
            <w:r w:rsidRPr="008D1E37">
              <w:rPr>
                <w:sz w:val="28"/>
                <w:szCs w:val="28"/>
              </w:rPr>
              <w:t>запасное колесо;</w:t>
            </w:r>
          </w:p>
        </w:tc>
      </w:tr>
      <w:tr w:rsidR="008D1E37" w:rsidRPr="008D1E37" w14:paraId="6D9CE015" w14:textId="77777777" w:rsidTr="008D59F6">
        <w:tc>
          <w:tcPr>
            <w:tcW w:w="562" w:type="dxa"/>
          </w:tcPr>
          <w:p w14:paraId="50536F8A" w14:textId="77777777" w:rsidR="008D1E37" w:rsidRPr="008D1E37" w:rsidRDefault="008D1E37" w:rsidP="008D1E3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39" w:type="dxa"/>
          </w:tcPr>
          <w:p w14:paraId="2BEAE696" w14:textId="5041BEF0" w:rsidR="008D1E37" w:rsidRPr="008D1E37" w:rsidRDefault="008D1E37" w:rsidP="008D1E37">
            <w:pPr>
              <w:jc w:val="both"/>
              <w:rPr>
                <w:sz w:val="28"/>
                <w:szCs w:val="28"/>
              </w:rPr>
            </w:pPr>
            <w:r w:rsidRPr="008D1E37">
              <w:rPr>
                <w:sz w:val="28"/>
                <w:szCs w:val="28"/>
              </w:rPr>
              <w:t>шины 185/75R16С;</w:t>
            </w:r>
          </w:p>
        </w:tc>
      </w:tr>
      <w:tr w:rsidR="008D1E37" w:rsidRPr="008D1E37" w14:paraId="7912075D" w14:textId="77777777" w:rsidTr="008D59F6">
        <w:tc>
          <w:tcPr>
            <w:tcW w:w="562" w:type="dxa"/>
          </w:tcPr>
          <w:p w14:paraId="4C70D41D" w14:textId="77777777" w:rsidR="008D1E37" w:rsidRPr="008D1E37" w:rsidRDefault="008D1E37" w:rsidP="008D1E3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39" w:type="dxa"/>
          </w:tcPr>
          <w:p w14:paraId="1F862A50" w14:textId="0AB6AD94" w:rsidR="008D1E37" w:rsidRPr="008D1E37" w:rsidRDefault="008D1E37" w:rsidP="008D1E37">
            <w:pPr>
              <w:jc w:val="both"/>
              <w:rPr>
                <w:sz w:val="28"/>
                <w:szCs w:val="28"/>
              </w:rPr>
            </w:pPr>
            <w:proofErr w:type="spellStart"/>
            <w:r w:rsidRPr="008D1E37">
              <w:rPr>
                <w:sz w:val="28"/>
                <w:szCs w:val="28"/>
              </w:rPr>
              <w:t>электростеклоподъемники</w:t>
            </w:r>
            <w:proofErr w:type="spellEnd"/>
            <w:r w:rsidRPr="008D1E37">
              <w:rPr>
                <w:sz w:val="28"/>
                <w:szCs w:val="28"/>
              </w:rPr>
              <w:t>;</w:t>
            </w:r>
          </w:p>
        </w:tc>
      </w:tr>
      <w:tr w:rsidR="008D1E37" w:rsidRPr="008D1E37" w14:paraId="0A45E4C9" w14:textId="77777777" w:rsidTr="008D59F6">
        <w:tc>
          <w:tcPr>
            <w:tcW w:w="562" w:type="dxa"/>
          </w:tcPr>
          <w:p w14:paraId="74C9BFB4" w14:textId="77777777" w:rsidR="008D1E37" w:rsidRPr="008D1E37" w:rsidRDefault="008D1E37" w:rsidP="008D1E3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39" w:type="dxa"/>
          </w:tcPr>
          <w:p w14:paraId="7ACC4A28" w14:textId="002618FD" w:rsidR="008D1E37" w:rsidRPr="008D1E37" w:rsidRDefault="008D1E37" w:rsidP="008D1E37">
            <w:pPr>
              <w:jc w:val="both"/>
              <w:rPr>
                <w:sz w:val="28"/>
                <w:szCs w:val="28"/>
              </w:rPr>
            </w:pPr>
            <w:r w:rsidRPr="008D1E37">
              <w:rPr>
                <w:sz w:val="28"/>
                <w:szCs w:val="28"/>
              </w:rPr>
              <w:t>электропривод зеркал заднего вида с подогревом;</w:t>
            </w:r>
          </w:p>
        </w:tc>
      </w:tr>
      <w:tr w:rsidR="008D1E37" w:rsidRPr="008D1E37" w14:paraId="4A6F5A90" w14:textId="77777777" w:rsidTr="008D59F6">
        <w:tc>
          <w:tcPr>
            <w:tcW w:w="562" w:type="dxa"/>
          </w:tcPr>
          <w:p w14:paraId="5989A61E" w14:textId="77777777" w:rsidR="008D1E37" w:rsidRPr="008D1E37" w:rsidRDefault="008D1E37" w:rsidP="008D1E3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39" w:type="dxa"/>
          </w:tcPr>
          <w:p w14:paraId="10B6A89D" w14:textId="278FB011" w:rsidR="008D1E37" w:rsidRPr="008D1E37" w:rsidRDefault="008D1E37" w:rsidP="008D1E37">
            <w:pPr>
              <w:jc w:val="both"/>
              <w:rPr>
                <w:sz w:val="28"/>
                <w:szCs w:val="28"/>
              </w:rPr>
            </w:pPr>
            <w:r w:rsidRPr="008D1E37">
              <w:rPr>
                <w:sz w:val="28"/>
                <w:szCs w:val="28"/>
              </w:rPr>
              <w:t>центральный замок;</w:t>
            </w:r>
          </w:p>
        </w:tc>
      </w:tr>
      <w:tr w:rsidR="008D1E37" w:rsidRPr="008D1E37" w14:paraId="1CD02A9D" w14:textId="77777777" w:rsidTr="008D59F6">
        <w:tc>
          <w:tcPr>
            <w:tcW w:w="562" w:type="dxa"/>
          </w:tcPr>
          <w:p w14:paraId="7A9887BA" w14:textId="77777777" w:rsidR="008D1E37" w:rsidRPr="008D1E37" w:rsidRDefault="008D1E37" w:rsidP="008D1E3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39" w:type="dxa"/>
          </w:tcPr>
          <w:p w14:paraId="489BD1E5" w14:textId="2D45AC3B" w:rsidR="008D1E37" w:rsidRPr="008D1E37" w:rsidRDefault="008D1E37" w:rsidP="008D1E37">
            <w:pPr>
              <w:jc w:val="both"/>
              <w:rPr>
                <w:sz w:val="28"/>
                <w:szCs w:val="28"/>
              </w:rPr>
            </w:pPr>
            <w:r w:rsidRPr="008D1E37">
              <w:rPr>
                <w:sz w:val="28"/>
                <w:szCs w:val="28"/>
              </w:rPr>
              <w:t>бортовой компьютер;</w:t>
            </w:r>
          </w:p>
        </w:tc>
      </w:tr>
      <w:tr w:rsidR="008D1E37" w:rsidRPr="008D1E37" w14:paraId="67D3B014" w14:textId="77777777" w:rsidTr="008D59F6">
        <w:tc>
          <w:tcPr>
            <w:tcW w:w="562" w:type="dxa"/>
          </w:tcPr>
          <w:p w14:paraId="38A7A98F" w14:textId="77777777" w:rsidR="008D1E37" w:rsidRPr="008D1E37" w:rsidRDefault="008D1E37" w:rsidP="008D1E3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39" w:type="dxa"/>
          </w:tcPr>
          <w:p w14:paraId="1320AE84" w14:textId="777084CF" w:rsidR="008D1E37" w:rsidRPr="008D1E37" w:rsidRDefault="008D1E37" w:rsidP="008D1E37">
            <w:pPr>
              <w:jc w:val="both"/>
              <w:rPr>
                <w:sz w:val="28"/>
                <w:szCs w:val="28"/>
              </w:rPr>
            </w:pPr>
            <w:r w:rsidRPr="008D1E37">
              <w:rPr>
                <w:sz w:val="28"/>
                <w:szCs w:val="28"/>
              </w:rPr>
              <w:t>круиз-контроль;</w:t>
            </w:r>
          </w:p>
        </w:tc>
      </w:tr>
      <w:tr w:rsidR="008D1E37" w:rsidRPr="008D1E37" w14:paraId="02ED898C" w14:textId="77777777" w:rsidTr="008D59F6">
        <w:tc>
          <w:tcPr>
            <w:tcW w:w="562" w:type="dxa"/>
          </w:tcPr>
          <w:p w14:paraId="5CF0BA8E" w14:textId="77777777" w:rsidR="008D1E37" w:rsidRPr="008D1E37" w:rsidRDefault="008D1E37" w:rsidP="008D1E3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39" w:type="dxa"/>
          </w:tcPr>
          <w:p w14:paraId="1A31C8B5" w14:textId="56B24107" w:rsidR="008D1E37" w:rsidRPr="008D1E37" w:rsidRDefault="008D1E37" w:rsidP="008D1E37">
            <w:pPr>
              <w:jc w:val="both"/>
              <w:rPr>
                <w:sz w:val="28"/>
                <w:szCs w:val="28"/>
              </w:rPr>
            </w:pPr>
            <w:r w:rsidRPr="008D1E37">
              <w:rPr>
                <w:sz w:val="28"/>
                <w:szCs w:val="28"/>
              </w:rPr>
              <w:t>розетка 12 В;</w:t>
            </w:r>
          </w:p>
        </w:tc>
      </w:tr>
      <w:tr w:rsidR="008D1E37" w:rsidRPr="008D1E37" w14:paraId="302AF854" w14:textId="77777777" w:rsidTr="008D59F6">
        <w:tc>
          <w:tcPr>
            <w:tcW w:w="562" w:type="dxa"/>
          </w:tcPr>
          <w:p w14:paraId="783E8639" w14:textId="77777777" w:rsidR="008D1E37" w:rsidRPr="008D1E37" w:rsidRDefault="008D1E37" w:rsidP="008D1E3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39" w:type="dxa"/>
          </w:tcPr>
          <w:p w14:paraId="11B03697" w14:textId="2B5AAB79" w:rsidR="008D1E37" w:rsidRPr="008D1E37" w:rsidRDefault="008D1E37" w:rsidP="008D1E37">
            <w:pPr>
              <w:jc w:val="both"/>
              <w:rPr>
                <w:sz w:val="28"/>
                <w:szCs w:val="28"/>
              </w:rPr>
            </w:pPr>
            <w:r w:rsidRPr="008D1E37">
              <w:rPr>
                <w:sz w:val="28"/>
                <w:szCs w:val="28"/>
              </w:rPr>
              <w:t>магнитола (USB);</w:t>
            </w:r>
          </w:p>
        </w:tc>
      </w:tr>
      <w:tr w:rsidR="008D1E37" w:rsidRPr="008D1E37" w14:paraId="2080FD8C" w14:textId="77777777" w:rsidTr="008D59F6">
        <w:tc>
          <w:tcPr>
            <w:tcW w:w="562" w:type="dxa"/>
          </w:tcPr>
          <w:p w14:paraId="328249C8" w14:textId="77777777" w:rsidR="008D1E37" w:rsidRPr="008D1E37" w:rsidRDefault="008D1E37" w:rsidP="008D1E3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39" w:type="dxa"/>
          </w:tcPr>
          <w:p w14:paraId="4B553FE4" w14:textId="27CA6E78" w:rsidR="008D1E37" w:rsidRPr="008D1E37" w:rsidRDefault="008D1E37" w:rsidP="008D1E37">
            <w:pPr>
              <w:jc w:val="both"/>
              <w:rPr>
                <w:sz w:val="28"/>
                <w:szCs w:val="28"/>
              </w:rPr>
            </w:pPr>
            <w:r w:rsidRPr="008D1E37">
              <w:rPr>
                <w:sz w:val="28"/>
                <w:szCs w:val="28"/>
              </w:rPr>
              <w:t>передний и задний стабилизатор поперечной устойчивости;</w:t>
            </w:r>
          </w:p>
        </w:tc>
      </w:tr>
      <w:tr w:rsidR="008D1E37" w:rsidRPr="008D1E37" w14:paraId="37834285" w14:textId="77777777" w:rsidTr="008D59F6">
        <w:tc>
          <w:tcPr>
            <w:tcW w:w="562" w:type="dxa"/>
          </w:tcPr>
          <w:p w14:paraId="289EEECC" w14:textId="77777777" w:rsidR="008D1E37" w:rsidRPr="008D1E37" w:rsidRDefault="008D1E37" w:rsidP="008D1E3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39" w:type="dxa"/>
          </w:tcPr>
          <w:p w14:paraId="743BDC67" w14:textId="4C2F11D5" w:rsidR="008D1E37" w:rsidRPr="008D1E37" w:rsidRDefault="008D1E37" w:rsidP="008D1E37">
            <w:pPr>
              <w:jc w:val="both"/>
              <w:rPr>
                <w:sz w:val="28"/>
                <w:szCs w:val="28"/>
              </w:rPr>
            </w:pPr>
            <w:r w:rsidRPr="008D1E37">
              <w:rPr>
                <w:sz w:val="28"/>
                <w:szCs w:val="28"/>
              </w:rPr>
              <w:t>противотуманные фары;</w:t>
            </w:r>
          </w:p>
        </w:tc>
      </w:tr>
      <w:tr w:rsidR="008D1E37" w:rsidRPr="008D1E37" w14:paraId="561DD8BB" w14:textId="77777777" w:rsidTr="008D59F6">
        <w:tc>
          <w:tcPr>
            <w:tcW w:w="562" w:type="dxa"/>
          </w:tcPr>
          <w:p w14:paraId="294F6F31" w14:textId="77777777" w:rsidR="008D1E37" w:rsidRPr="008D1E37" w:rsidRDefault="008D1E37" w:rsidP="008D1E3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39" w:type="dxa"/>
          </w:tcPr>
          <w:p w14:paraId="676984F0" w14:textId="5F37BE97" w:rsidR="008D1E37" w:rsidRPr="008D1E37" w:rsidRDefault="008D1E37" w:rsidP="008D1E37">
            <w:pPr>
              <w:jc w:val="both"/>
              <w:rPr>
                <w:sz w:val="28"/>
                <w:szCs w:val="28"/>
              </w:rPr>
            </w:pPr>
            <w:r w:rsidRPr="008D1E37">
              <w:rPr>
                <w:sz w:val="28"/>
                <w:szCs w:val="28"/>
              </w:rPr>
              <w:t>аккумуляторная батарея повышенной емкости;</w:t>
            </w:r>
          </w:p>
        </w:tc>
      </w:tr>
      <w:tr w:rsidR="008D1E37" w:rsidRPr="008D1E37" w14:paraId="631D59E8" w14:textId="77777777" w:rsidTr="008D59F6">
        <w:tc>
          <w:tcPr>
            <w:tcW w:w="562" w:type="dxa"/>
          </w:tcPr>
          <w:p w14:paraId="309E2DF6" w14:textId="77777777" w:rsidR="008D1E37" w:rsidRPr="008D1E37" w:rsidRDefault="008D1E37" w:rsidP="008D1E3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39" w:type="dxa"/>
          </w:tcPr>
          <w:p w14:paraId="3F560C29" w14:textId="6BD428EC" w:rsidR="008D1E37" w:rsidRPr="008D1E37" w:rsidRDefault="008D1E37" w:rsidP="008D1E37">
            <w:pPr>
              <w:jc w:val="both"/>
              <w:rPr>
                <w:sz w:val="28"/>
                <w:szCs w:val="28"/>
              </w:rPr>
            </w:pPr>
            <w:r w:rsidRPr="008D1E37">
              <w:rPr>
                <w:sz w:val="28"/>
                <w:szCs w:val="28"/>
              </w:rPr>
              <w:t>центральное сиденье пассажира с левым подлокотником;</w:t>
            </w:r>
          </w:p>
        </w:tc>
      </w:tr>
      <w:tr w:rsidR="008D1E37" w:rsidRPr="008D1E37" w14:paraId="65F81520" w14:textId="77777777" w:rsidTr="008D59F6">
        <w:tc>
          <w:tcPr>
            <w:tcW w:w="562" w:type="dxa"/>
          </w:tcPr>
          <w:p w14:paraId="1A2C764A" w14:textId="77777777" w:rsidR="008D1E37" w:rsidRPr="008D1E37" w:rsidRDefault="008D1E37" w:rsidP="008D1E3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39" w:type="dxa"/>
          </w:tcPr>
          <w:p w14:paraId="36C2B074" w14:textId="4A8412C4" w:rsidR="008D1E37" w:rsidRPr="008D1E37" w:rsidRDefault="008D1E37" w:rsidP="008D1E37">
            <w:pPr>
              <w:jc w:val="both"/>
              <w:rPr>
                <w:sz w:val="28"/>
                <w:szCs w:val="28"/>
              </w:rPr>
            </w:pPr>
            <w:r w:rsidRPr="008D1E37">
              <w:rPr>
                <w:sz w:val="28"/>
                <w:szCs w:val="28"/>
              </w:rPr>
              <w:t>водительское сиденье с раздельной регулировкой подушки; по высоте и горизонтали, регулировкой угла наклона спинки;</w:t>
            </w:r>
          </w:p>
        </w:tc>
      </w:tr>
      <w:tr w:rsidR="008D1E37" w:rsidRPr="008D1E37" w14:paraId="02B25B20" w14:textId="77777777" w:rsidTr="008D59F6">
        <w:tc>
          <w:tcPr>
            <w:tcW w:w="562" w:type="dxa"/>
          </w:tcPr>
          <w:p w14:paraId="2CDE7B40" w14:textId="77777777" w:rsidR="008D1E37" w:rsidRPr="008D1E37" w:rsidRDefault="008D1E37" w:rsidP="008D1E3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39" w:type="dxa"/>
          </w:tcPr>
          <w:p w14:paraId="6E2B002B" w14:textId="2DA97C40" w:rsidR="008D1E37" w:rsidRPr="008D1E37" w:rsidRDefault="008D1E37" w:rsidP="008D1E37">
            <w:pPr>
              <w:jc w:val="both"/>
              <w:rPr>
                <w:sz w:val="28"/>
                <w:szCs w:val="28"/>
              </w:rPr>
            </w:pPr>
            <w:r w:rsidRPr="008D1E37">
              <w:rPr>
                <w:sz w:val="28"/>
                <w:szCs w:val="28"/>
              </w:rPr>
              <w:t xml:space="preserve">обивка сидений тканевая </w:t>
            </w:r>
            <w:proofErr w:type="spellStart"/>
            <w:r w:rsidRPr="008D1E37">
              <w:rPr>
                <w:sz w:val="28"/>
                <w:szCs w:val="28"/>
              </w:rPr>
              <w:t>неворсовая</w:t>
            </w:r>
            <w:proofErr w:type="spellEnd"/>
            <w:r w:rsidRPr="008D1E37">
              <w:rPr>
                <w:sz w:val="28"/>
                <w:szCs w:val="28"/>
              </w:rPr>
              <w:t>;</w:t>
            </w:r>
          </w:p>
        </w:tc>
      </w:tr>
      <w:tr w:rsidR="008D1E37" w:rsidRPr="008D1E37" w14:paraId="743F32B2" w14:textId="77777777" w:rsidTr="008D59F6">
        <w:tc>
          <w:tcPr>
            <w:tcW w:w="562" w:type="dxa"/>
          </w:tcPr>
          <w:p w14:paraId="1AA6639C" w14:textId="77777777" w:rsidR="008D1E37" w:rsidRPr="008D1E37" w:rsidRDefault="008D1E37" w:rsidP="008D1E3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39" w:type="dxa"/>
          </w:tcPr>
          <w:p w14:paraId="7C481449" w14:textId="4165BD86" w:rsidR="008D1E37" w:rsidRPr="008D1E37" w:rsidRDefault="008D1E37" w:rsidP="008D1E37">
            <w:pPr>
              <w:jc w:val="both"/>
              <w:rPr>
                <w:sz w:val="28"/>
                <w:szCs w:val="28"/>
              </w:rPr>
            </w:pPr>
            <w:proofErr w:type="spellStart"/>
            <w:r w:rsidRPr="008D1E37">
              <w:rPr>
                <w:sz w:val="28"/>
                <w:szCs w:val="28"/>
              </w:rPr>
              <w:t>отопитель</w:t>
            </w:r>
            <w:proofErr w:type="spellEnd"/>
            <w:r w:rsidRPr="008D1E37">
              <w:rPr>
                <w:sz w:val="28"/>
                <w:szCs w:val="28"/>
              </w:rPr>
              <w:t xml:space="preserve"> на 4 кВт;</w:t>
            </w:r>
          </w:p>
        </w:tc>
      </w:tr>
      <w:tr w:rsidR="008D1E37" w:rsidRPr="008D1E37" w14:paraId="7718AE05" w14:textId="77777777" w:rsidTr="008D59F6">
        <w:tc>
          <w:tcPr>
            <w:tcW w:w="562" w:type="dxa"/>
          </w:tcPr>
          <w:p w14:paraId="2D81E776" w14:textId="77777777" w:rsidR="008D1E37" w:rsidRPr="008D1E37" w:rsidRDefault="008D1E37" w:rsidP="008D1E3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39" w:type="dxa"/>
          </w:tcPr>
          <w:p w14:paraId="6B996731" w14:textId="53652903" w:rsidR="008D1E37" w:rsidRPr="008D1E37" w:rsidRDefault="008D1E37" w:rsidP="008D1E37">
            <w:pPr>
              <w:jc w:val="both"/>
              <w:rPr>
                <w:sz w:val="28"/>
                <w:szCs w:val="28"/>
              </w:rPr>
            </w:pPr>
            <w:r w:rsidRPr="008D1E37">
              <w:rPr>
                <w:sz w:val="28"/>
                <w:szCs w:val="28"/>
              </w:rPr>
              <w:t>кондиционер.</w:t>
            </w:r>
          </w:p>
        </w:tc>
      </w:tr>
    </w:tbl>
    <w:p w14:paraId="70E82F83" w14:textId="77777777" w:rsidR="002F3194" w:rsidRDefault="00C706AD" w:rsidP="00553C33">
      <w:pPr>
        <w:spacing w:line="228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16739733" w14:textId="77777777" w:rsidR="00BD49EA" w:rsidRDefault="00BD49EA" w:rsidP="00FD2C4C">
      <w:pPr>
        <w:spacing w:line="228" w:lineRule="auto"/>
        <w:ind w:left="567" w:hanging="567"/>
        <w:jc w:val="both"/>
        <w:rPr>
          <w:sz w:val="28"/>
          <w:szCs w:val="28"/>
        </w:rPr>
      </w:pPr>
      <w:r w:rsidRPr="00BD49EA">
        <w:rPr>
          <w:sz w:val="28"/>
          <w:szCs w:val="28"/>
        </w:rPr>
        <w:t xml:space="preserve">Вместе с поставкой </w:t>
      </w:r>
      <w:r w:rsidR="00C068F3">
        <w:rPr>
          <w:sz w:val="28"/>
          <w:szCs w:val="28"/>
        </w:rPr>
        <w:t>транспортного средства</w:t>
      </w:r>
      <w:r w:rsidRPr="00BD49EA">
        <w:rPr>
          <w:sz w:val="28"/>
          <w:szCs w:val="28"/>
        </w:rPr>
        <w:t xml:space="preserve"> должны быть переданы необходимые документы для регистрации в подразделениях ГАИ МВД Республики Беларусь в соответствии с действующим законодательством.</w:t>
      </w:r>
    </w:p>
    <w:p w14:paraId="6B7C3480" w14:textId="77777777" w:rsidR="00427981" w:rsidRPr="00427981" w:rsidRDefault="00427981" w:rsidP="00FD2C4C">
      <w:pPr>
        <w:spacing w:line="228" w:lineRule="auto"/>
        <w:ind w:left="567" w:hanging="567"/>
        <w:jc w:val="both"/>
        <w:rPr>
          <w:sz w:val="28"/>
          <w:szCs w:val="28"/>
        </w:rPr>
      </w:pPr>
      <w:r w:rsidRPr="00427981">
        <w:rPr>
          <w:sz w:val="28"/>
          <w:szCs w:val="28"/>
        </w:rPr>
        <w:t>Качество поставляемой продукции должно соответствовать действующим на территории Республики Беларусь стандартам и техническим условиям.</w:t>
      </w:r>
    </w:p>
    <w:p w14:paraId="1C3F9BA0" w14:textId="2C362D1A" w:rsidR="008D59F6" w:rsidRPr="0086546B" w:rsidRDefault="00C83D35" w:rsidP="0086546B">
      <w:pPr>
        <w:spacing w:line="228" w:lineRule="auto"/>
        <w:ind w:left="567" w:hanging="567"/>
        <w:jc w:val="both"/>
        <w:rPr>
          <w:sz w:val="28"/>
          <w:szCs w:val="28"/>
        </w:rPr>
      </w:pPr>
      <w:r w:rsidRPr="00C83D35">
        <w:rPr>
          <w:sz w:val="28"/>
          <w:szCs w:val="28"/>
        </w:rPr>
        <w:t>Гарантийный срок эксплуатации</w:t>
      </w:r>
      <w:r w:rsidRPr="0086546B">
        <w:rPr>
          <w:sz w:val="28"/>
          <w:szCs w:val="28"/>
        </w:rPr>
        <w:t xml:space="preserve"> автобуса составляет не менее 24 календарных</w:t>
      </w:r>
      <w:r w:rsidR="00883317" w:rsidRPr="0086546B">
        <w:rPr>
          <w:sz w:val="28"/>
          <w:szCs w:val="28"/>
        </w:rPr>
        <w:t xml:space="preserve"> </w:t>
      </w:r>
      <w:r w:rsidRPr="0086546B">
        <w:rPr>
          <w:sz w:val="28"/>
          <w:szCs w:val="28"/>
        </w:rPr>
        <w:t xml:space="preserve">месяца с даты ввода в эксплуатацию, при условии, </w:t>
      </w:r>
      <w:r w:rsidR="008D1E37" w:rsidRPr="0086546B">
        <w:rPr>
          <w:sz w:val="28"/>
          <w:szCs w:val="28"/>
        </w:rPr>
        <w:t xml:space="preserve">без ограничения </w:t>
      </w:r>
      <w:r w:rsidR="0086546B" w:rsidRPr="0086546B">
        <w:rPr>
          <w:sz w:val="28"/>
          <w:szCs w:val="28"/>
        </w:rPr>
        <w:t>пробега</w:t>
      </w:r>
      <w:r w:rsidRPr="0086546B">
        <w:rPr>
          <w:sz w:val="28"/>
          <w:szCs w:val="28"/>
        </w:rPr>
        <w:t>.</w:t>
      </w:r>
      <w:r w:rsidR="008D59F6" w:rsidRPr="005C3752">
        <w:rPr>
          <w:sz w:val="28"/>
          <w:szCs w:val="28"/>
        </w:rPr>
        <w:t xml:space="preserve">           </w:t>
      </w:r>
    </w:p>
    <w:p w14:paraId="4F42066A" w14:textId="77777777" w:rsidR="008D59F6" w:rsidRDefault="008D59F6" w:rsidP="00597CA1">
      <w:pPr>
        <w:spacing w:line="360" w:lineRule="auto"/>
        <w:ind w:left="567" w:hanging="567"/>
        <w:jc w:val="both"/>
        <w:rPr>
          <w:sz w:val="28"/>
          <w:szCs w:val="28"/>
        </w:rPr>
      </w:pPr>
    </w:p>
    <w:p w14:paraId="6F9D0275" w14:textId="77777777" w:rsidR="00597CA1" w:rsidRDefault="00597CA1" w:rsidP="00597CA1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ОМТО УТО</w:t>
      </w:r>
    </w:p>
    <w:p w14:paraId="75742CE6" w14:textId="77777777" w:rsidR="00597CA1" w:rsidRPr="00B00DB9" w:rsidRDefault="00597CA1" w:rsidP="00597CA1">
      <w:pPr>
        <w:jc w:val="both"/>
        <w:rPr>
          <w:sz w:val="28"/>
          <w:szCs w:val="28"/>
        </w:rPr>
      </w:pPr>
      <w:r>
        <w:rPr>
          <w:sz w:val="28"/>
          <w:szCs w:val="28"/>
        </w:rPr>
        <w:t>подполковник внутренней службы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В.С.Малявко</w:t>
      </w:r>
      <w:proofErr w:type="spellEnd"/>
    </w:p>
    <w:p w14:paraId="2F0FC377" w14:textId="77777777" w:rsidR="00131245" w:rsidRDefault="00131245" w:rsidP="00B00DB9">
      <w:pPr>
        <w:spacing w:line="228" w:lineRule="auto"/>
        <w:ind w:left="567" w:hanging="567"/>
        <w:jc w:val="both"/>
        <w:rPr>
          <w:sz w:val="28"/>
          <w:szCs w:val="28"/>
        </w:rPr>
      </w:pPr>
    </w:p>
    <w:p w14:paraId="0ACA852D" w14:textId="77777777" w:rsidR="00131245" w:rsidRPr="00B00DB9" w:rsidRDefault="00131245" w:rsidP="00B00DB9">
      <w:pPr>
        <w:spacing w:line="228" w:lineRule="auto"/>
        <w:ind w:left="567" w:hanging="567"/>
        <w:jc w:val="both"/>
        <w:rPr>
          <w:sz w:val="28"/>
          <w:szCs w:val="28"/>
        </w:rPr>
      </w:pPr>
    </w:p>
    <w:sectPr w:rsidR="00131245" w:rsidRPr="00B00DB9" w:rsidSect="00597CA1">
      <w:pgSz w:w="11906" w:h="16838"/>
      <w:pgMar w:top="568" w:right="566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F17DD" w14:textId="77777777" w:rsidR="00FE22E1" w:rsidRDefault="00FE22E1" w:rsidP="00D22A4E">
      <w:r>
        <w:separator/>
      </w:r>
    </w:p>
  </w:endnote>
  <w:endnote w:type="continuationSeparator" w:id="0">
    <w:p w14:paraId="349723A7" w14:textId="77777777" w:rsidR="00FE22E1" w:rsidRDefault="00FE22E1" w:rsidP="00D22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5062B" w14:textId="77777777" w:rsidR="00FE22E1" w:rsidRDefault="00FE22E1" w:rsidP="00D22A4E">
      <w:r>
        <w:separator/>
      </w:r>
    </w:p>
  </w:footnote>
  <w:footnote w:type="continuationSeparator" w:id="0">
    <w:p w14:paraId="48D7577B" w14:textId="77777777" w:rsidR="00FE22E1" w:rsidRDefault="00FE22E1" w:rsidP="00D22A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12008"/>
    <w:multiLevelType w:val="hybridMultilevel"/>
    <w:tmpl w:val="7B20FFEC"/>
    <w:lvl w:ilvl="0" w:tplc="E82A1118">
      <w:start w:val="1"/>
      <w:numFmt w:val="decimal"/>
      <w:suff w:val="space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342950B2"/>
    <w:multiLevelType w:val="multilevel"/>
    <w:tmpl w:val="F33E2472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9D86298"/>
    <w:multiLevelType w:val="hybridMultilevel"/>
    <w:tmpl w:val="2968FD7C"/>
    <w:lvl w:ilvl="0" w:tplc="E82A1118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E354231"/>
    <w:multiLevelType w:val="hybridMultilevel"/>
    <w:tmpl w:val="5A18E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4F2644"/>
    <w:multiLevelType w:val="multilevel"/>
    <w:tmpl w:val="711E2C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FAA5A25"/>
    <w:multiLevelType w:val="hybridMultilevel"/>
    <w:tmpl w:val="63483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E5705A"/>
    <w:multiLevelType w:val="hybridMultilevel"/>
    <w:tmpl w:val="27CE7BA8"/>
    <w:lvl w:ilvl="0" w:tplc="8124E05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1310CC"/>
    <w:multiLevelType w:val="hybridMultilevel"/>
    <w:tmpl w:val="76B09B34"/>
    <w:lvl w:ilvl="0" w:tplc="E82ED8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9EA"/>
    <w:rsid w:val="00007016"/>
    <w:rsid w:val="00047A4C"/>
    <w:rsid w:val="000569D2"/>
    <w:rsid w:val="00085F21"/>
    <w:rsid w:val="000C5D68"/>
    <w:rsid w:val="000D0B29"/>
    <w:rsid w:val="000D2B91"/>
    <w:rsid w:val="000D7DA3"/>
    <w:rsid w:val="00116B3C"/>
    <w:rsid w:val="00131245"/>
    <w:rsid w:val="001864A0"/>
    <w:rsid w:val="001D4477"/>
    <w:rsid w:val="001E7FE8"/>
    <w:rsid w:val="00201B68"/>
    <w:rsid w:val="0020519A"/>
    <w:rsid w:val="00225FC7"/>
    <w:rsid w:val="002311BA"/>
    <w:rsid w:val="0023697A"/>
    <w:rsid w:val="00237A3F"/>
    <w:rsid w:val="00270297"/>
    <w:rsid w:val="00291A0D"/>
    <w:rsid w:val="002B2D28"/>
    <w:rsid w:val="002F3194"/>
    <w:rsid w:val="00300476"/>
    <w:rsid w:val="00302DCA"/>
    <w:rsid w:val="00310C21"/>
    <w:rsid w:val="003F0672"/>
    <w:rsid w:val="00411B55"/>
    <w:rsid w:val="00414E80"/>
    <w:rsid w:val="00427981"/>
    <w:rsid w:val="0044592E"/>
    <w:rsid w:val="0048400A"/>
    <w:rsid w:val="004A62FF"/>
    <w:rsid w:val="004F3D5B"/>
    <w:rsid w:val="005539C8"/>
    <w:rsid w:val="00553C33"/>
    <w:rsid w:val="00597CA1"/>
    <w:rsid w:val="005B2094"/>
    <w:rsid w:val="005B46E7"/>
    <w:rsid w:val="005E2EAF"/>
    <w:rsid w:val="005F4C60"/>
    <w:rsid w:val="00603C1A"/>
    <w:rsid w:val="00622F90"/>
    <w:rsid w:val="00633656"/>
    <w:rsid w:val="00634BF7"/>
    <w:rsid w:val="00652989"/>
    <w:rsid w:val="00677197"/>
    <w:rsid w:val="00712254"/>
    <w:rsid w:val="00767F7A"/>
    <w:rsid w:val="007818EC"/>
    <w:rsid w:val="007968CA"/>
    <w:rsid w:val="007A2806"/>
    <w:rsid w:val="007A2DEE"/>
    <w:rsid w:val="007B24B5"/>
    <w:rsid w:val="007D11F8"/>
    <w:rsid w:val="00804BBE"/>
    <w:rsid w:val="00833E86"/>
    <w:rsid w:val="0086546B"/>
    <w:rsid w:val="00883317"/>
    <w:rsid w:val="008960AD"/>
    <w:rsid w:val="008A462F"/>
    <w:rsid w:val="008D1B6A"/>
    <w:rsid w:val="008D1E37"/>
    <w:rsid w:val="008D59F6"/>
    <w:rsid w:val="00925601"/>
    <w:rsid w:val="00936B8E"/>
    <w:rsid w:val="00983BBD"/>
    <w:rsid w:val="009B5580"/>
    <w:rsid w:val="009E7379"/>
    <w:rsid w:val="009F600C"/>
    <w:rsid w:val="00A022EE"/>
    <w:rsid w:val="00A31181"/>
    <w:rsid w:val="00A33BF3"/>
    <w:rsid w:val="00A71EDF"/>
    <w:rsid w:val="00A80E4A"/>
    <w:rsid w:val="00A8367D"/>
    <w:rsid w:val="00A850BE"/>
    <w:rsid w:val="00A926E9"/>
    <w:rsid w:val="00B00DB9"/>
    <w:rsid w:val="00B2041E"/>
    <w:rsid w:val="00B37132"/>
    <w:rsid w:val="00B82BCA"/>
    <w:rsid w:val="00B939CC"/>
    <w:rsid w:val="00BB3522"/>
    <w:rsid w:val="00BD49EA"/>
    <w:rsid w:val="00BF22E4"/>
    <w:rsid w:val="00C068F3"/>
    <w:rsid w:val="00C355A6"/>
    <w:rsid w:val="00C65B19"/>
    <w:rsid w:val="00C706AD"/>
    <w:rsid w:val="00C80B5D"/>
    <w:rsid w:val="00C83D35"/>
    <w:rsid w:val="00C9083E"/>
    <w:rsid w:val="00CB7B01"/>
    <w:rsid w:val="00CD4249"/>
    <w:rsid w:val="00D01CA4"/>
    <w:rsid w:val="00D11107"/>
    <w:rsid w:val="00D22A4E"/>
    <w:rsid w:val="00D67E3F"/>
    <w:rsid w:val="00D70A20"/>
    <w:rsid w:val="00D871A7"/>
    <w:rsid w:val="00DB33BE"/>
    <w:rsid w:val="00E07783"/>
    <w:rsid w:val="00E1557F"/>
    <w:rsid w:val="00E23A73"/>
    <w:rsid w:val="00E826F9"/>
    <w:rsid w:val="00EC2050"/>
    <w:rsid w:val="00EC27C1"/>
    <w:rsid w:val="00EC53E6"/>
    <w:rsid w:val="00EE066F"/>
    <w:rsid w:val="00F34B6E"/>
    <w:rsid w:val="00F45387"/>
    <w:rsid w:val="00FB0432"/>
    <w:rsid w:val="00FD0EBA"/>
    <w:rsid w:val="00FD2C4C"/>
    <w:rsid w:val="00FE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24874"/>
  <w15:docId w15:val="{C24F305D-17E2-4EFC-A71F-B9446C335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D49EA"/>
    <w:pPr>
      <w:spacing w:after="120"/>
    </w:pPr>
  </w:style>
  <w:style w:type="character" w:customStyle="1" w:styleId="a4">
    <w:name w:val="Основной текст Знак"/>
    <w:basedOn w:val="a0"/>
    <w:link w:val="a3"/>
    <w:rsid w:val="00BD49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_"/>
    <w:link w:val="1"/>
    <w:rsid w:val="00BD49EA"/>
    <w:rPr>
      <w:shd w:val="clear" w:color="auto" w:fill="FFFFFF"/>
    </w:rPr>
  </w:style>
  <w:style w:type="paragraph" w:customStyle="1" w:styleId="1">
    <w:name w:val="Основной текст1"/>
    <w:basedOn w:val="a"/>
    <w:link w:val="a5"/>
    <w:rsid w:val="00BD49EA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C5D68"/>
    <w:rPr>
      <w:rFonts w:ascii="Calibri" w:hAnsi="Calibri" w:cs="Calibri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5D68"/>
    <w:rPr>
      <w:rFonts w:ascii="Calibri" w:eastAsia="Times New Roman" w:hAnsi="Calibri" w:cs="Calibri"/>
      <w:sz w:val="16"/>
      <w:szCs w:val="16"/>
      <w:lang w:eastAsia="ru-RU"/>
    </w:rPr>
  </w:style>
  <w:style w:type="character" w:styleId="a8">
    <w:name w:val="Hyperlink"/>
    <w:uiPriority w:val="99"/>
    <w:unhideWhenUsed/>
    <w:rsid w:val="00427981"/>
    <w:rPr>
      <w:color w:val="0000FF"/>
      <w:u w:val="single"/>
    </w:rPr>
  </w:style>
  <w:style w:type="paragraph" w:customStyle="1" w:styleId="ConsPlusNormal">
    <w:name w:val="ConsPlusNormal"/>
    <w:rsid w:val="004279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List Paragraph"/>
    <w:basedOn w:val="a"/>
    <w:uiPriority w:val="34"/>
    <w:qFormat/>
    <w:rsid w:val="007A2DEE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D22A4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22A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D22A4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22A4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uiPriority w:val="59"/>
    <w:rsid w:val="00C70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A022EE"/>
  </w:style>
  <w:style w:type="character" w:customStyle="1" w:styleId="2">
    <w:name w:val="Основной текст (2)"/>
    <w:basedOn w:val="a0"/>
    <w:rsid w:val="004A62F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E1557F"/>
    <w:rPr>
      <w:sz w:val="16"/>
      <w:szCs w:val="1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1557F"/>
    <w:pPr>
      <w:widowControl w:val="0"/>
      <w:shd w:val="clear" w:color="auto" w:fill="FFFFFF"/>
      <w:spacing w:before="240" w:line="336" w:lineRule="exact"/>
      <w:jc w:val="both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">
    <w:name w:val="Заголовок №3_"/>
    <w:basedOn w:val="a0"/>
    <w:link w:val="30"/>
    <w:rsid w:val="00B00DB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B00DB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Заголовок №3"/>
    <w:basedOn w:val="a"/>
    <w:link w:val="3"/>
    <w:rsid w:val="00B00DB9"/>
    <w:pPr>
      <w:widowControl w:val="0"/>
      <w:shd w:val="clear" w:color="auto" w:fill="FFFFFF"/>
      <w:spacing w:after="780" w:line="0" w:lineRule="atLeast"/>
      <w:jc w:val="both"/>
      <w:outlineLvl w:val="2"/>
    </w:pPr>
    <w:rPr>
      <w:b/>
      <w:bCs/>
      <w:sz w:val="26"/>
      <w:szCs w:val="26"/>
      <w:lang w:eastAsia="en-US"/>
    </w:rPr>
  </w:style>
  <w:style w:type="paragraph" w:customStyle="1" w:styleId="70">
    <w:name w:val="Основной текст (7)"/>
    <w:basedOn w:val="a"/>
    <w:link w:val="7"/>
    <w:rsid w:val="00B00DB9"/>
    <w:pPr>
      <w:widowControl w:val="0"/>
      <w:shd w:val="clear" w:color="auto" w:fill="FFFFFF"/>
      <w:spacing w:before="780" w:line="285" w:lineRule="exact"/>
      <w:jc w:val="both"/>
    </w:pPr>
    <w:rPr>
      <w:sz w:val="22"/>
      <w:szCs w:val="22"/>
      <w:lang w:eastAsia="en-US"/>
    </w:rPr>
  </w:style>
  <w:style w:type="character" w:customStyle="1" w:styleId="FontStyle11">
    <w:name w:val="Font Style11"/>
    <w:rsid w:val="007B24B5"/>
    <w:rPr>
      <w:rFonts w:ascii="Times New Roman" w:hAnsi="Times New Roman" w:cs="Times New Roman"/>
      <w:b/>
      <w:bCs/>
      <w:spacing w:val="2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1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8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4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26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4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УТО ДИН МВД РБ</dc:creator>
  <cp:lastModifiedBy>Виктор Станиславович Малявко</cp:lastModifiedBy>
  <cp:revision>2</cp:revision>
  <cp:lastPrinted>2026-07-01T09:02:00Z</cp:lastPrinted>
  <dcterms:created xsi:type="dcterms:W3CDTF">2026-07-01T09:07:00Z</dcterms:created>
  <dcterms:modified xsi:type="dcterms:W3CDTF">2026-07-01T09:07:00Z</dcterms:modified>
</cp:coreProperties>
</file>