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C8E5E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Hlk169261603"/>
      <w:r w:rsidRPr="004E4015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</w:t>
      </w:r>
    </w:p>
    <w:p w14:paraId="31AE92A7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13CD6BB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 №___</w:t>
      </w:r>
    </w:p>
    <w:p w14:paraId="6606710A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2B73D0" w14:textId="730C983D" w:rsidR="006B1349" w:rsidRPr="004E4015" w:rsidRDefault="006B1349" w:rsidP="006B1349">
      <w:pPr>
        <w:keepNext/>
        <w:keepLines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г. Минск                                                                             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«___» _______  202</w:t>
      </w:r>
      <w:r w:rsidR="003007D8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14:paraId="3E06AA9C" w14:textId="77777777" w:rsidR="006B1349" w:rsidRPr="004E4015" w:rsidRDefault="006B1349" w:rsidP="006B1349">
      <w:pPr>
        <w:keepNext/>
        <w:keepLines/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CBF76B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69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_______, именуемое в дальнейшем «Поставщик», в лице ________, действующего на основании _________, с одной стороны,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, именуемый в дальнейшем «Покупатель», в лице _______, действующего на основании ________, с другой стороны, заключили настоящий Договор о нижеследующем:</w:t>
      </w:r>
    </w:p>
    <w:p w14:paraId="4BDF880E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1. ПРЕДМЕТ ДОГОВОРА</w:t>
      </w:r>
    </w:p>
    <w:p w14:paraId="5973662A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69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1.1. Поставщик обязуется осуществить поставку автомобиля ___________ (далее - Товар), а Покупатель обязуется принять и оплатить Товар на условиях настоящего Договора по номенклатуре и в количестве согласно Спецификации (Приложение), которая является неотъемлемой частью Договора.</w:t>
      </w:r>
    </w:p>
    <w:p w14:paraId="3B23345F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69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1.2. Поставщик гарантирует, что Товар не является предметом залога, не находится под арестом, не обременен какими-либо обязательствами и третьи лица прав на Товар не имеют.</w:t>
      </w:r>
    </w:p>
    <w:p w14:paraId="509CF58E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697"/>
        <w:rPr>
          <w:rFonts w:ascii="Times New Roman" w:hAnsi="Times New Roman"/>
          <w:sz w:val="24"/>
          <w:szCs w:val="24"/>
          <w:lang w:val="be-BY" w:eastAsia="ja-JP"/>
        </w:rPr>
      </w:pPr>
      <w:r w:rsidRPr="004E4015">
        <w:rPr>
          <w:rFonts w:ascii="Times New Roman" w:hAnsi="Times New Roman"/>
          <w:sz w:val="24"/>
          <w:szCs w:val="24"/>
          <w:lang w:val="be-BY" w:eastAsia="ja-JP"/>
        </w:rPr>
        <w:t>1.3. Товар приобретается для собственного потребления.</w:t>
      </w:r>
    </w:p>
    <w:p w14:paraId="308528A5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697"/>
        <w:rPr>
          <w:rFonts w:ascii="Times New Roman" w:hAnsi="Times New Roman"/>
          <w:sz w:val="24"/>
          <w:szCs w:val="24"/>
          <w:lang w:val="be-BY" w:eastAsia="ja-JP"/>
        </w:rPr>
      </w:pPr>
      <w:r w:rsidRPr="004E4015">
        <w:rPr>
          <w:rFonts w:ascii="Times New Roman" w:hAnsi="Times New Roman"/>
          <w:sz w:val="24"/>
          <w:szCs w:val="24"/>
          <w:lang w:val="be-BY" w:eastAsia="ja-JP"/>
        </w:rPr>
        <w:t>1.4. Источник финансирования – республиканский бюджет.</w:t>
      </w:r>
    </w:p>
    <w:p w14:paraId="7F751688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2. СУММА ДОГОВОРА</w:t>
      </w:r>
    </w:p>
    <w:p w14:paraId="49EE6261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2.1. Стоимость единицы Товара составляет ________</w:t>
      </w:r>
      <w:r w:rsidRPr="004E4015">
        <w:rPr>
          <w:rFonts w:ascii="Times New Roman" w:eastAsia="Times New Roman" w:hAnsi="Times New Roman"/>
          <w:sz w:val="24"/>
          <w:szCs w:val="24"/>
          <w:lang w:val="en-US" w:eastAsia="ru-RU"/>
        </w:rPr>
        <w:t>BYN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 (), в том числе НДС по ставке __% в размере _______ </w:t>
      </w:r>
      <w:r w:rsidRPr="004E4015">
        <w:rPr>
          <w:rFonts w:ascii="Times New Roman" w:eastAsia="Times New Roman" w:hAnsi="Times New Roman"/>
          <w:sz w:val="24"/>
          <w:szCs w:val="24"/>
          <w:lang w:val="en-US" w:eastAsia="ru-RU"/>
        </w:rPr>
        <w:t>BYN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 ().  </w:t>
      </w:r>
    </w:p>
    <w:p w14:paraId="5941108F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Общая сумма по Договору составляет ________ </w:t>
      </w:r>
      <w:r w:rsidRPr="004E4015">
        <w:rPr>
          <w:rFonts w:ascii="Times New Roman" w:eastAsia="Times New Roman" w:hAnsi="Times New Roman"/>
          <w:sz w:val="24"/>
          <w:szCs w:val="24"/>
          <w:lang w:val="en-US" w:eastAsia="ru-RU"/>
        </w:rPr>
        <w:t>BYN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 (), в том числе НДС по ставке __% в размере _______ </w:t>
      </w:r>
      <w:r w:rsidRPr="004E4015">
        <w:rPr>
          <w:rFonts w:ascii="Times New Roman" w:eastAsia="Times New Roman" w:hAnsi="Times New Roman"/>
          <w:sz w:val="24"/>
          <w:szCs w:val="24"/>
          <w:lang w:val="en-US" w:eastAsia="ru-RU"/>
        </w:rPr>
        <w:t>BYN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 (). </w:t>
      </w:r>
    </w:p>
    <w:p w14:paraId="30251850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69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2.2. Стоимость тары, упаковки, маркировки, транспортные, таможенные расходы и иные обязательные платежи, произведенные в соответствии с условиями настоящего Договора, включаются в стоимость Товара.</w:t>
      </w:r>
    </w:p>
    <w:p w14:paraId="1A229127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3. КАЧЕСТВО ТОВАРА И ГАРАНТИЙНЫЕ ОБЯЗАТЕЛЬСТВА</w:t>
      </w:r>
    </w:p>
    <w:p w14:paraId="3B2741B6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3.1. Качество и комплектность Товара соответствует техническим условиям (технической документации) предприятия-изготовителя и другим нормативным актам, действующим на территории Республики Беларусь. </w:t>
      </w:r>
    </w:p>
    <w:p w14:paraId="6C10B3F6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3.2. Условия гарантии на Товар, а также правила использования и обслуживания Товара определяются настоящим Договором и сервисной документацией на Товар, к которым относятся: гарантийные правила, руководство по эксплуатации (руководство пользователя), сервисная книжка. </w:t>
      </w:r>
    </w:p>
    <w:p w14:paraId="57D4E432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3.3. Гарантийный срок на Товар составляет _____. Гарантия не распространяется на расходные материалы и изнашиваемые детали автомобиля, подлежащие периодической замене, согласно сервисной документации. </w:t>
      </w:r>
    </w:p>
    <w:p w14:paraId="1D432783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3.4. Поставщик не отвечает за дефекты Товара, явившиеся следствием внешних воздействий, а также в иных случаях, предусмотренных сервисной документацией. </w:t>
      </w:r>
    </w:p>
    <w:p w14:paraId="344F7BCC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4. СРОКИ И ПОРЯДОК РАСЧЕТОВ</w:t>
      </w:r>
    </w:p>
    <w:p w14:paraId="684D0538" w14:textId="78698B3A" w:rsidR="006B1349" w:rsidRPr="00FA6DF7" w:rsidRDefault="006B1349" w:rsidP="006B1349">
      <w:pPr>
        <w:keepNext/>
        <w:keepLines/>
        <w:suppressAutoHyphens/>
        <w:ind w:firstLine="7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bookmarkStart w:id="1" w:name="_Hlk193884051"/>
      <w:r w:rsidRPr="00733C26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Оплата за поставленный Товар (партию Товара) осуществляется путем перечисления на расчетный счет Поставщика платежа в размере 100% его стоимости в течение </w:t>
      </w:r>
      <w:r w:rsidR="001618D9">
        <w:rPr>
          <w:rFonts w:ascii="Times New Roman" w:eastAsia="Times New Roman" w:hAnsi="Times New Roman"/>
          <w:sz w:val="24"/>
          <w:szCs w:val="24"/>
          <w:lang w:eastAsia="ru-RU"/>
        </w:rPr>
        <w:t>60</w:t>
      </w:r>
      <w:r w:rsidRPr="00733C26">
        <w:rPr>
          <w:rFonts w:ascii="Times New Roman" w:eastAsia="Times New Roman" w:hAnsi="Times New Roman"/>
          <w:sz w:val="24"/>
          <w:szCs w:val="24"/>
          <w:lang w:eastAsia="ru-RU"/>
        </w:rPr>
        <w:t xml:space="preserve"> банковских дней со дня поставки на основании товарно-транспортной либо товарной накладной.</w:t>
      </w:r>
      <w:bookmarkEnd w:id="1"/>
    </w:p>
    <w:p w14:paraId="6DCE1374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4.2. Оплата производится со счетов органов государственного казначейства.</w:t>
      </w:r>
      <w:r w:rsidRPr="004E40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Обязательства Покупателя перед Поставщиком по оплате за поставленный Товар считаются исполненными при условии размещения платежного поручения в органах государственного казначейства.</w:t>
      </w:r>
    </w:p>
    <w:p w14:paraId="15CD2861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5. СРОКИ И ПОРЯДОК ПОСТАВКИ</w:t>
      </w:r>
    </w:p>
    <w:p w14:paraId="7A92BF9E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5.1. Срок поставки Товара по ____. Возможна досрочная поставка Товара.</w:t>
      </w:r>
    </w:p>
    <w:p w14:paraId="6ACDFAF2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5.2. Днем исполнения Поставщиком обязательств по Договору считается дата приема Товара Покупателем согласно товарно-транспортной либо товарной накладной. </w:t>
      </w:r>
    </w:p>
    <w:p w14:paraId="7B20FB24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4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4015">
        <w:rPr>
          <w:rFonts w:ascii="Times New Roman" w:hAnsi="Times New Roman"/>
          <w:sz w:val="24"/>
          <w:szCs w:val="24"/>
          <w:lang w:val="be-BY" w:eastAsia="ja-JP"/>
        </w:rPr>
        <w:lastRenderedPageBreak/>
        <w:t xml:space="preserve">5.3. Получателем Товара по Договору является </w:t>
      </w:r>
      <w:r>
        <w:rPr>
          <w:rFonts w:ascii="Times New Roman" w:hAnsi="Times New Roman"/>
          <w:sz w:val="24"/>
          <w:szCs w:val="24"/>
          <w:lang w:val="be-BY" w:eastAsia="ja-JP"/>
        </w:rPr>
        <w:t>заказчик</w:t>
      </w:r>
      <w:r w:rsidRPr="004E4015">
        <w:rPr>
          <w:rFonts w:ascii="Times New Roman" w:hAnsi="Times New Roman"/>
          <w:sz w:val="24"/>
          <w:szCs w:val="24"/>
          <w:lang w:val="be-BY" w:eastAsia="ja-JP"/>
        </w:rPr>
        <w:t>.</w:t>
      </w:r>
    </w:p>
    <w:p w14:paraId="3B4F7D34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48"/>
        <w:jc w:val="both"/>
        <w:rPr>
          <w:rFonts w:ascii="Times New Roman" w:eastAsia="Times New Roman" w:hAnsi="Times New Roman"/>
          <w:sz w:val="24"/>
          <w:szCs w:val="24"/>
          <w:lang w:val="be-BY"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val="be-BY" w:eastAsia="ru-RU"/>
        </w:rPr>
        <w:t>5.4. 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года № 1290, и другими действующими в Республике Беларусь нормативно-правовыми актами.</w:t>
      </w:r>
    </w:p>
    <w:p w14:paraId="738307BC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val="be-BY" w:eastAsia="ru-RU"/>
        </w:rPr>
        <w:t xml:space="preserve">5.5. Пункт поставки (приемки) Товара –  </w:t>
      </w:r>
      <w:r>
        <w:rPr>
          <w:rFonts w:ascii="Times New Roman" w:eastAsia="Times New Roman" w:hAnsi="Times New Roman"/>
          <w:sz w:val="24"/>
          <w:szCs w:val="24"/>
          <w:lang w:val="be-BY" w:eastAsia="ru-RU"/>
        </w:rPr>
        <w:t>по месту нахождения заказчиков</w:t>
      </w:r>
      <w:r w:rsidRPr="004E4015">
        <w:rPr>
          <w:rFonts w:ascii="Times New Roman" w:eastAsia="Times New Roman" w:hAnsi="Times New Roman"/>
          <w:sz w:val="24"/>
          <w:szCs w:val="24"/>
          <w:lang w:val="be-BY" w:eastAsia="ru-RU"/>
        </w:rPr>
        <w:t>.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Транспортом и за счет поставщика.</w:t>
      </w:r>
    </w:p>
    <w:p w14:paraId="04CC9AF5" w14:textId="77777777" w:rsidR="006B1349" w:rsidRPr="004E4015" w:rsidRDefault="006B1349" w:rsidP="006B1349">
      <w:pPr>
        <w:keepNext/>
        <w:keepLines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5.6. Вместе с поставкой Товара Поставщик обязуется передать Покупателю необходимые документы для регистрации Товара в подразделениях ГАИ МВД Республики Беларусь в соответствии с действующим законодательством Республики Беларусь.</w:t>
      </w:r>
    </w:p>
    <w:p w14:paraId="38614C98" w14:textId="77777777" w:rsidR="006B1349" w:rsidRPr="004E4015" w:rsidRDefault="006B1349" w:rsidP="006B1349">
      <w:pPr>
        <w:keepNext/>
        <w:keepLines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6. ОТВЕТСТВЕННОСТЬ СТОРОН</w:t>
      </w:r>
    </w:p>
    <w:p w14:paraId="07C447C7" w14:textId="77777777" w:rsidR="006B1349" w:rsidRPr="004E4015" w:rsidRDefault="006B1349" w:rsidP="006B1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6.1. В случае невыполнения обязательств по настоящему Договору, стороны несут ответственность в соответствии с действующим законодательством Республики Беларусь.</w:t>
      </w:r>
    </w:p>
    <w:p w14:paraId="100247A1" w14:textId="77777777" w:rsidR="006B1349" w:rsidRPr="004E4015" w:rsidRDefault="006B1349" w:rsidP="006B13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6.2. В случае нарушения срока поставки, установленного в п. 5.1 Договора, Поставщик уплачивает пеню в размере 0,1% от стоимости не поставленного (недопоставленного) Товара за каждый день просрочки, но не более 10 % от стоимости не поставленного (недопоставленного) Товара.</w:t>
      </w:r>
    </w:p>
    <w:p w14:paraId="4282B704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6.3. За не поставку или недопоставку Товара Поставщик уплачивает Покупателю неустойку (штраф) в размере 10 % стоимости не поставленного или недопоставленного Товара.</w:t>
      </w:r>
    </w:p>
    <w:p w14:paraId="2BB3F1E4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6.4. В случае,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обязуется оплатить Покупателю штраф в размере 5 % стоимости некачественного либо неукомплектованного Товара. Настоящий штраф не взыскивается, если Поставщик заменит некачественный или некомплектный Товар, либо устранит дефекты, либо доукомплектует Товар в </w:t>
      </w:r>
      <w:r w:rsidRPr="004E4015">
        <w:rPr>
          <w:rFonts w:ascii="Times New Roman" w:hAnsi="Times New Roman"/>
          <w:sz w:val="24"/>
          <w:szCs w:val="24"/>
        </w:rPr>
        <w:t>срок, согласованный сторонами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1537EB6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6.5. Уплата штрафных санкций не освобождает стороны от исполнения своих обязательств по настоящему Договору.</w:t>
      </w:r>
    </w:p>
    <w:p w14:paraId="6B30DF83" w14:textId="77777777" w:rsidR="006B1349" w:rsidRPr="004E4015" w:rsidRDefault="006B1349" w:rsidP="006B134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7. ФОРС – МАЖОР</w:t>
      </w:r>
    </w:p>
    <w:p w14:paraId="4CFB84CC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7.1. В случае, если одна из сторон не в состоянии выполнить полностью или частично свои обязательства по настоящему Договору вследствие обстоятельств непреодолимой силы, возникших после заключения договора: пожара, стихийных бедствий, военных действий любого характера, срок выполнения таких обязательств будет отложен на время, пока будут действовать такие обстоятельства.</w:t>
      </w:r>
    </w:p>
    <w:p w14:paraId="682268A3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7.2. Если обстоятельства будут продолжаться более 1-го месяца, то каждая сторона будет иметь право отказаться от дальнейшего выполнения обязательств по Договору. В этом случае ни одна из вышеупомянутых сторон не будет иметь право требовать от другой стороны возмещения возможных убытков.</w:t>
      </w:r>
    </w:p>
    <w:p w14:paraId="0B152FF3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7.3. Сторона, для которой становится невозможным выполнение обязательств по настоящему Договору, должна немедленно уведомить другую сторону о начале и прекращении названных обстоятельств, препятствующих выполнению ее обязательств, иначе она лишается права ссылаться на эти обстоятельства, как исключающие наступление ответственности.</w:t>
      </w:r>
    </w:p>
    <w:p w14:paraId="46DD44FC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7.4. Настоящим подтверждением наступления форс-мажорных обстоятельств будут служить свидетельства Торгово-промышленной палаты Республики Беларусь.</w:t>
      </w:r>
    </w:p>
    <w:p w14:paraId="31AC4ADE" w14:textId="77777777" w:rsidR="006B1349" w:rsidRPr="004E4015" w:rsidRDefault="006B1349" w:rsidP="006B1349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8. РАЗРЕШЕНИЕ СПОРОВ</w:t>
      </w:r>
    </w:p>
    <w:p w14:paraId="39C0FFE4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8.1. Все спорные вопросы, возникающие между обеими вышеупомянутыми сторонами в отношении толкования и выполнения настоящего Договора, подлежат по возможности разрешению на основе взаимной договоренности.</w:t>
      </w:r>
    </w:p>
    <w:p w14:paraId="3C258E1E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 xml:space="preserve">8.2. В случае, если спорный вопрос не может быть разрешен в течение 30 дней с момента письменного уведомления одной вышеупомянутой стороной другой стороны о его </w:t>
      </w: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возникновении, любая из сторон вправе передать дело на рассмотрение Экономического суда г. Минска. </w:t>
      </w:r>
    </w:p>
    <w:p w14:paraId="07C9E8E6" w14:textId="77777777" w:rsidR="006B1349" w:rsidRPr="004E4015" w:rsidRDefault="006B1349" w:rsidP="006B13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8.3. В остальном, что не урегулировано настоящим Договором, стороны руководствуются действующим законодательством Республики Беларусь.</w:t>
      </w:r>
    </w:p>
    <w:p w14:paraId="67F8646B" w14:textId="77777777" w:rsidR="006B1349" w:rsidRPr="004E4015" w:rsidRDefault="006B1349" w:rsidP="006B1349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9. СРОК ДЕЙСТВИЯ ДОГОВОРА</w:t>
      </w:r>
    </w:p>
    <w:p w14:paraId="3F3144CC" w14:textId="77777777" w:rsidR="006B1349" w:rsidRPr="004E4015" w:rsidRDefault="006B1349" w:rsidP="006B1349">
      <w:pPr>
        <w:tabs>
          <w:tab w:val="left" w:pos="98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9.1. Настоящий Договор обретает юридическую силу с момента подписания и действует до полного выполнения вышеупомянутыми сторонами своих обязательств по нему, в том числе гарантийных.</w:t>
      </w:r>
    </w:p>
    <w:p w14:paraId="60291D79" w14:textId="77777777" w:rsidR="006B1349" w:rsidRPr="004E4015" w:rsidRDefault="006B1349" w:rsidP="006B1349">
      <w:pPr>
        <w:tabs>
          <w:tab w:val="left" w:pos="98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9.2. Все изменения и дополнения к Договору имеют юридическую силу только в случае подписания их обеими сторонами.</w:t>
      </w:r>
    </w:p>
    <w:p w14:paraId="245CA338" w14:textId="77777777" w:rsidR="006B1349" w:rsidRPr="004E4015" w:rsidRDefault="006B1349" w:rsidP="006B1349">
      <w:pPr>
        <w:tabs>
          <w:tab w:val="left" w:pos="98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4015">
        <w:rPr>
          <w:rFonts w:ascii="Times New Roman" w:eastAsia="Times New Roman" w:hAnsi="Times New Roman"/>
          <w:sz w:val="24"/>
          <w:szCs w:val="24"/>
          <w:lang w:eastAsia="ru-RU"/>
        </w:rPr>
        <w:t>9.3. Досрочное прекращение действия настоящего Договора допускается по взаимному соглашению сторон, а также на основании и в порядке, предусмотренном настоящим Договором.</w:t>
      </w:r>
    </w:p>
    <w:p w14:paraId="10EE6347" w14:textId="77777777" w:rsidR="006B1349" w:rsidRPr="004E4015" w:rsidRDefault="006B1349" w:rsidP="006B1349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e-BY" w:eastAsia="ja-JP"/>
        </w:rPr>
      </w:pPr>
      <w:r w:rsidRPr="004E4015">
        <w:rPr>
          <w:rFonts w:ascii="Times New Roman" w:eastAsia="Times New Roman" w:hAnsi="Times New Roman"/>
          <w:sz w:val="24"/>
          <w:szCs w:val="24"/>
          <w:lang w:val="be-BY" w:eastAsia="ja-JP"/>
        </w:rPr>
        <w:t>10. РЕКВИЗИТЫ СТОРОН</w:t>
      </w:r>
    </w:p>
    <w:p w14:paraId="24635CA8" w14:textId="77777777" w:rsidR="006B1349" w:rsidRPr="004E4015" w:rsidRDefault="006B1349" w:rsidP="006B1349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be-BY" w:eastAsia="ja-JP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10"/>
        <w:gridCol w:w="221"/>
        <w:gridCol w:w="221"/>
      </w:tblGrid>
      <w:tr w:rsidR="006B1349" w:rsidRPr="004E4015" w14:paraId="25A67EE1" w14:textId="77777777" w:rsidTr="0041426D">
        <w:tc>
          <w:tcPr>
            <w:tcW w:w="7958" w:type="dxa"/>
            <w:hideMark/>
          </w:tcPr>
          <w:p w14:paraId="12E665E9" w14:textId="77777777" w:rsidR="006B1349" w:rsidRPr="004E4015" w:rsidRDefault="006B1349" w:rsidP="0041426D">
            <w:pPr>
              <w:suppressAutoHyphens/>
              <w:spacing w:after="0"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015">
              <w:rPr>
                <w:rFonts w:ascii="Times New Roman" w:eastAsia="Times New Roman" w:hAnsi="Times New Roman"/>
                <w:sz w:val="24"/>
                <w:szCs w:val="24"/>
              </w:rPr>
              <w:t>ПОСТАВЩИК:                                                                      ПОКУПАТЕЛЬ:</w:t>
            </w:r>
          </w:p>
        </w:tc>
        <w:tc>
          <w:tcPr>
            <w:tcW w:w="221" w:type="dxa"/>
          </w:tcPr>
          <w:p w14:paraId="2BE05D0F" w14:textId="77777777" w:rsidR="006B1349" w:rsidRPr="004E4015" w:rsidRDefault="006B1349" w:rsidP="0041426D">
            <w:pPr>
              <w:suppressAutoHyphens/>
              <w:spacing w:after="0" w:line="28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  <w:hideMark/>
          </w:tcPr>
          <w:p w14:paraId="595ED1E1" w14:textId="77777777" w:rsidR="006B1349" w:rsidRPr="004E4015" w:rsidRDefault="006B1349" w:rsidP="0041426D">
            <w:pPr>
              <w:suppressAutoHyphens/>
              <w:spacing w:after="0" w:line="28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B1349" w:rsidRPr="004E4015" w14:paraId="1F31E108" w14:textId="77777777" w:rsidTr="0041426D">
        <w:tc>
          <w:tcPr>
            <w:tcW w:w="7958" w:type="dxa"/>
          </w:tcPr>
          <w:p w14:paraId="7F5E44EB" w14:textId="77777777" w:rsidR="006B1349" w:rsidRPr="004E4015" w:rsidRDefault="006B1349" w:rsidP="0041426D">
            <w:pPr>
              <w:suppressAutoHyphens/>
              <w:spacing w:after="0"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E86DAA3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67E9560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1356EDF" w14:textId="77777777" w:rsidR="006B1349" w:rsidRPr="004E4015" w:rsidRDefault="006B1349" w:rsidP="0041426D">
            <w:pPr>
              <w:keepNext/>
              <w:keepLines/>
              <w:pageBreakBefore/>
              <w:suppressAutoHyphens/>
              <w:spacing w:after="0" w:line="240" w:lineRule="auto"/>
              <w:ind w:left="467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Приложение </w:t>
            </w:r>
          </w:p>
          <w:p w14:paraId="29EB498A" w14:textId="421DEA30" w:rsidR="006B1349" w:rsidRPr="004E4015" w:rsidRDefault="006B1349" w:rsidP="0041426D">
            <w:pPr>
              <w:keepNext/>
              <w:keepLines/>
              <w:suppressAutoHyphens/>
              <w:spacing w:after="0" w:line="240" w:lineRule="auto"/>
              <w:ind w:left="467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Договору от «__» _____ 202</w:t>
            </w:r>
            <w:r w:rsidR="00300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E4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№___</w:t>
            </w:r>
          </w:p>
          <w:p w14:paraId="4270F598" w14:textId="77777777" w:rsidR="006B1349" w:rsidRPr="004E4015" w:rsidRDefault="006B1349" w:rsidP="0041426D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28AA67C" w14:textId="77777777" w:rsidR="006B1349" w:rsidRPr="004E4015" w:rsidRDefault="006B1349" w:rsidP="0041426D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C21837E" w14:textId="77777777" w:rsidR="006B1349" w:rsidRPr="004E4015" w:rsidRDefault="006B1349" w:rsidP="0041426D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СПЕЦИФИКАЦИЯ</w:t>
            </w:r>
          </w:p>
          <w:p w14:paraId="4CBE4534" w14:textId="00C74864" w:rsidR="006B1349" w:rsidRPr="004E4015" w:rsidRDefault="006B1349" w:rsidP="0041426D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E4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Договору от «__» _____ 202</w:t>
            </w:r>
            <w:r w:rsidR="003007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E4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№___</w:t>
            </w:r>
          </w:p>
          <w:p w14:paraId="3A71B0DC" w14:textId="77777777" w:rsidR="006B1349" w:rsidRPr="004E4015" w:rsidRDefault="006B1349" w:rsidP="0041426D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839"/>
              <w:gridCol w:w="980"/>
              <w:gridCol w:w="2165"/>
            </w:tblGrid>
            <w:tr w:rsidR="006B1349" w:rsidRPr="004E4015" w14:paraId="18398A36" w14:textId="77777777" w:rsidTr="0041426D">
              <w:trPr>
                <w:trHeight w:val="842"/>
                <w:jc w:val="center"/>
              </w:trPr>
              <w:tc>
                <w:tcPr>
                  <w:tcW w:w="6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9AC103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Наименование и описание (комплектация) товара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EB68CD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ind w:firstLine="1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Кол-во, шт.</w:t>
                  </w:r>
                </w:p>
              </w:tc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208314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Производитель товара, </w:t>
                  </w:r>
                </w:p>
                <w:p w14:paraId="05513A63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страна происхождения товара</w:t>
                  </w:r>
                </w:p>
              </w:tc>
            </w:tr>
            <w:tr w:rsidR="006B1349" w:rsidRPr="004E4015" w14:paraId="5F080E07" w14:textId="77777777" w:rsidTr="0041426D">
              <w:trPr>
                <w:trHeight w:val="273"/>
                <w:jc w:val="center"/>
              </w:trPr>
              <w:tc>
                <w:tcPr>
                  <w:tcW w:w="6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7ED77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ind w:firstLine="273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DDE2BE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507E3F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30F05E6" w14:textId="77777777" w:rsidR="006B1349" w:rsidRPr="004E4015" w:rsidRDefault="006B1349" w:rsidP="0041426D">
            <w:pPr>
              <w:keepNext/>
              <w:keepLines/>
              <w:suppressAutoHyphens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0" w:type="dxa"/>
              <w:tblLook w:val="00A0" w:firstRow="1" w:lastRow="0" w:firstColumn="1" w:lastColumn="0" w:noHBand="0" w:noVBand="0"/>
            </w:tblPr>
            <w:tblGrid>
              <w:gridCol w:w="4487"/>
              <w:gridCol w:w="4507"/>
            </w:tblGrid>
            <w:tr w:rsidR="006B1349" w:rsidRPr="004E4015" w14:paraId="672913CB" w14:textId="77777777" w:rsidTr="0041426D">
              <w:tc>
                <w:tcPr>
                  <w:tcW w:w="4929" w:type="dxa"/>
                  <w:hideMark/>
                </w:tcPr>
                <w:p w14:paraId="02621CDA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ПОСТАВЩИК:</w:t>
                  </w:r>
                </w:p>
                <w:p w14:paraId="08F997F0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14:paraId="6A468344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_________________ </w:t>
                  </w:r>
                </w:p>
                <w:p w14:paraId="2E26B790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4929" w:type="dxa"/>
                  <w:hideMark/>
                </w:tcPr>
                <w:p w14:paraId="1E5CE123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ПОКУПАТЕЛЬ:</w:t>
                  </w:r>
                </w:p>
                <w:p w14:paraId="6C35BCAD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  <w:p w14:paraId="64942531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__________________</w:t>
                  </w:r>
                </w:p>
                <w:p w14:paraId="2263BBD1" w14:textId="77777777" w:rsidR="006B1349" w:rsidRPr="004E4015" w:rsidRDefault="006B1349" w:rsidP="0041426D">
                  <w:pPr>
                    <w:keepNext/>
                    <w:keepLines/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4E401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14:paraId="2DE94EE7" w14:textId="77777777" w:rsidR="006B1349" w:rsidRPr="004E4015" w:rsidRDefault="006B1349" w:rsidP="0041426D">
            <w:pPr>
              <w:keepNext/>
              <w:keepLines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A84CCEE" w14:textId="77777777" w:rsidR="006B1349" w:rsidRPr="004E4015" w:rsidRDefault="006B1349" w:rsidP="0041426D">
            <w:pPr>
              <w:keepNext/>
              <w:keepLines/>
              <w:suppressAutoHyphens/>
              <w:spacing w:after="0" w:line="28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B6BE93" w14:textId="77777777" w:rsidR="006B1349" w:rsidRPr="004E4015" w:rsidRDefault="006B1349" w:rsidP="0041426D">
            <w:pPr>
              <w:spacing w:after="0" w:line="28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1" w:type="dxa"/>
          </w:tcPr>
          <w:p w14:paraId="14B9C766" w14:textId="77777777" w:rsidR="006B1349" w:rsidRPr="004E4015" w:rsidRDefault="006B1349" w:rsidP="0041426D">
            <w:pPr>
              <w:suppressAutoHyphens/>
              <w:spacing w:after="0" w:line="280" w:lineRule="exact"/>
              <w:ind w:hanging="17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14:paraId="36235E29" w14:textId="77777777" w:rsidR="006B1349" w:rsidRPr="004E4015" w:rsidRDefault="006B1349" w:rsidP="0041426D">
            <w:pPr>
              <w:suppressAutoHyphens/>
              <w:spacing w:after="0" w:line="280" w:lineRule="exact"/>
              <w:ind w:hanging="1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5E01707" w14:textId="77777777" w:rsidR="006B1349" w:rsidRPr="004E4015" w:rsidRDefault="006B1349" w:rsidP="0041426D">
            <w:pPr>
              <w:suppressAutoHyphens/>
              <w:spacing w:after="0" w:line="280" w:lineRule="exact"/>
              <w:ind w:hanging="1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0E009A4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DDE7E7E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BA77E2B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3A00728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D3F6F48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59D10C5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59939D2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24C0879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9EE0C54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C5BF4D0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ECBCAE6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B338C6F" w14:textId="77777777" w:rsidR="006B1349" w:rsidRPr="004E4015" w:rsidRDefault="006B1349" w:rsidP="0041426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39F3E9D" w14:textId="77777777" w:rsidR="006B1349" w:rsidRPr="004E4015" w:rsidRDefault="006B1349" w:rsidP="004142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bookmarkEnd w:id="0"/>
    </w:tbl>
    <w:p w14:paraId="5792BB22" w14:textId="77777777" w:rsidR="006B1349" w:rsidRDefault="006B1349" w:rsidP="006B1349">
      <w:pPr>
        <w:widowControl w:val="0"/>
        <w:tabs>
          <w:tab w:val="left" w:pos="6804"/>
        </w:tabs>
        <w:autoSpaceDE w:val="0"/>
        <w:autoSpaceDN w:val="0"/>
        <w:spacing w:after="0" w:line="28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3321EF47" w14:textId="77777777" w:rsidR="006B1349" w:rsidRDefault="006B1349" w:rsidP="006B1349">
      <w:pPr>
        <w:widowControl w:val="0"/>
        <w:tabs>
          <w:tab w:val="left" w:pos="6804"/>
        </w:tabs>
        <w:autoSpaceDE w:val="0"/>
        <w:autoSpaceDN w:val="0"/>
        <w:spacing w:after="0" w:line="280" w:lineRule="exact"/>
        <w:jc w:val="both"/>
        <w:rPr>
          <w:rFonts w:ascii="Times New Roman" w:eastAsia="Times New Roman" w:hAnsi="Times New Roman"/>
          <w:sz w:val="24"/>
          <w:szCs w:val="24"/>
        </w:rPr>
      </w:pPr>
    </w:p>
    <w:p w14:paraId="37E54E29" w14:textId="77777777" w:rsidR="006B1349" w:rsidRPr="00EF20B2" w:rsidRDefault="006B1349" w:rsidP="006B1349">
      <w:pPr>
        <w:pStyle w:val="snoski"/>
        <w:rPr>
          <w:sz w:val="12"/>
          <w:szCs w:val="12"/>
          <w:lang w:val="en-US"/>
        </w:rPr>
      </w:pPr>
    </w:p>
    <w:p w14:paraId="72F44CCA" w14:textId="77777777" w:rsidR="006B1349" w:rsidRPr="00F0539F" w:rsidRDefault="006B1349" w:rsidP="006B1349">
      <w:pPr>
        <w:pStyle w:val="newncpi"/>
        <w:ind w:firstLine="0"/>
        <w:rPr>
          <w:sz w:val="12"/>
          <w:szCs w:val="12"/>
        </w:rPr>
      </w:pPr>
    </w:p>
    <w:p w14:paraId="2132CFAE" w14:textId="77777777" w:rsidR="00F56C74" w:rsidRDefault="00F56C74"/>
    <w:sectPr w:rsidR="00F56C74" w:rsidSect="00CC7FD7">
      <w:headerReference w:type="even" r:id="rId6"/>
      <w:headerReference w:type="default" r:id="rId7"/>
      <w:footnotePr>
        <w:numFmt w:val="chicago"/>
      </w:footnotePr>
      <w:pgSz w:w="11920" w:h="16838"/>
      <w:pgMar w:top="567" w:right="567" w:bottom="993" w:left="1701" w:header="510" w:footer="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86E7D" w14:textId="77777777" w:rsidR="00371720" w:rsidRDefault="00371720">
      <w:pPr>
        <w:spacing w:after="0" w:line="240" w:lineRule="auto"/>
      </w:pPr>
      <w:r>
        <w:separator/>
      </w:r>
    </w:p>
  </w:endnote>
  <w:endnote w:type="continuationSeparator" w:id="0">
    <w:p w14:paraId="3FA638AE" w14:textId="77777777" w:rsidR="00371720" w:rsidRDefault="00371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5C137" w14:textId="77777777" w:rsidR="00371720" w:rsidRDefault="00371720">
      <w:pPr>
        <w:spacing w:after="0" w:line="240" w:lineRule="auto"/>
      </w:pPr>
      <w:r>
        <w:separator/>
      </w:r>
    </w:p>
  </w:footnote>
  <w:footnote w:type="continuationSeparator" w:id="0">
    <w:p w14:paraId="137FB2AD" w14:textId="77777777" w:rsidR="00371720" w:rsidRDefault="00371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5A54B" w14:textId="77777777" w:rsidR="004F07EF" w:rsidRDefault="006B1349" w:rsidP="004575F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C31AE4" w14:textId="77777777" w:rsidR="004F07EF" w:rsidRDefault="00371720">
    <w:pPr>
      <w:pStyle w:val="a3"/>
    </w:pPr>
  </w:p>
  <w:p w14:paraId="4FEB8534" w14:textId="77777777" w:rsidR="00CC3F08" w:rsidRDefault="003717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236EC" w14:textId="77777777" w:rsidR="004F07EF" w:rsidRPr="00F3407F" w:rsidRDefault="006B1349" w:rsidP="004575F6">
    <w:pPr>
      <w:pStyle w:val="a3"/>
      <w:framePr w:wrap="around" w:vAnchor="text" w:hAnchor="margin" w:xAlign="center" w:y="1"/>
      <w:rPr>
        <w:rStyle w:val="a5"/>
        <w:rFonts w:ascii="Times New Roman" w:hAnsi="Times New Roman"/>
        <w:sz w:val="24"/>
      </w:rPr>
    </w:pPr>
    <w:r w:rsidRPr="00F3407F">
      <w:rPr>
        <w:rStyle w:val="a5"/>
        <w:rFonts w:ascii="Times New Roman" w:hAnsi="Times New Roman"/>
        <w:sz w:val="24"/>
      </w:rPr>
      <w:fldChar w:fldCharType="begin"/>
    </w:r>
    <w:r w:rsidRPr="00F3407F">
      <w:rPr>
        <w:rStyle w:val="a5"/>
        <w:rFonts w:ascii="Times New Roman" w:hAnsi="Times New Roman"/>
        <w:sz w:val="24"/>
      </w:rPr>
      <w:instrText xml:space="preserve">PAGE  </w:instrText>
    </w:r>
    <w:r w:rsidRPr="00F3407F">
      <w:rPr>
        <w:rStyle w:val="a5"/>
        <w:rFonts w:ascii="Times New Roman" w:hAnsi="Times New Roman"/>
        <w:sz w:val="24"/>
      </w:rPr>
      <w:fldChar w:fldCharType="separate"/>
    </w:r>
    <w:r>
      <w:rPr>
        <w:rStyle w:val="a5"/>
        <w:rFonts w:ascii="Times New Roman" w:hAnsi="Times New Roman"/>
        <w:noProof/>
        <w:sz w:val="24"/>
      </w:rPr>
      <w:t>4</w:t>
    </w:r>
    <w:r w:rsidRPr="00F3407F">
      <w:rPr>
        <w:rStyle w:val="a5"/>
        <w:rFonts w:ascii="Times New Roman" w:hAnsi="Times New Roman"/>
        <w:sz w:val="24"/>
      </w:rPr>
      <w:fldChar w:fldCharType="end"/>
    </w:r>
  </w:p>
  <w:p w14:paraId="2D41EC47" w14:textId="77777777" w:rsidR="004F07EF" w:rsidRPr="00F3407F" w:rsidRDefault="00371720" w:rsidP="00640090">
    <w:pPr>
      <w:pStyle w:val="a3"/>
      <w:rPr>
        <w:rFonts w:ascii="Times New Roman" w:hAnsi="Times New Roman"/>
        <w:sz w:val="24"/>
      </w:rPr>
    </w:pPr>
  </w:p>
  <w:p w14:paraId="551232E3" w14:textId="77777777" w:rsidR="00CC3F08" w:rsidRDefault="0037172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49"/>
    <w:rsid w:val="001618D9"/>
    <w:rsid w:val="003007D8"/>
    <w:rsid w:val="00326FF7"/>
    <w:rsid w:val="00371720"/>
    <w:rsid w:val="006A1276"/>
    <w:rsid w:val="006B1349"/>
    <w:rsid w:val="00C65B92"/>
    <w:rsid w:val="00F037E5"/>
    <w:rsid w:val="00F5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9D2E5"/>
  <w15:chartTrackingRefBased/>
  <w15:docId w15:val="{BF39DE5B-478C-48E1-B836-88E3673E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349"/>
    <w:pPr>
      <w:spacing w:after="180" w:line="274" w:lineRule="auto"/>
    </w:pPr>
    <w:rPr>
      <w:rFonts w:ascii="Calibri" w:eastAsia="Calibri" w:hAnsi="Calibri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noski">
    <w:name w:val="snoski"/>
    <w:basedOn w:val="a"/>
    <w:rsid w:val="006B1349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B1349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B1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1349"/>
    <w:rPr>
      <w:rFonts w:ascii="Calibri" w:eastAsia="Calibri" w:hAnsi="Calibri" w:cs="Times New Roman"/>
      <w:sz w:val="21"/>
    </w:rPr>
  </w:style>
  <w:style w:type="character" w:styleId="a5">
    <w:name w:val="page number"/>
    <w:basedOn w:val="a0"/>
    <w:uiPriority w:val="99"/>
    <w:semiHidden/>
    <w:unhideWhenUsed/>
    <w:rsid w:val="006B1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Станиславович Малявко</dc:creator>
  <cp:keywords/>
  <dc:description/>
  <cp:lastModifiedBy>Виктор Станиславович Малявко</cp:lastModifiedBy>
  <cp:revision>4</cp:revision>
  <dcterms:created xsi:type="dcterms:W3CDTF">2025-07-09T13:26:00Z</dcterms:created>
  <dcterms:modified xsi:type="dcterms:W3CDTF">2026-07-01T09:07:00Z</dcterms:modified>
</cp:coreProperties>
</file>