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2" w:rsidRDefault="00C14FA2" w:rsidP="00814603">
      <w:pPr>
        <w:autoSpaceDE w:val="0"/>
        <w:autoSpaceDN w:val="0"/>
        <w:adjustRightInd w:val="0"/>
        <w:ind w:left="5385"/>
        <w:jc w:val="right"/>
        <w:outlineLvl w:val="0"/>
        <w:rPr>
          <w:rFonts w:eastAsiaTheme="minorHAnsi"/>
          <w:lang w:eastAsia="en-US"/>
        </w:rPr>
      </w:pPr>
    </w:p>
    <w:p w:rsidR="00C14FA2" w:rsidRPr="00C14FA2" w:rsidRDefault="00CA1088" w:rsidP="00C14FA2">
      <w:pPr>
        <w:widowControl w:val="0"/>
        <w:autoSpaceDE w:val="0"/>
        <w:autoSpaceDN w:val="0"/>
        <w:adjustRightInd w:val="0"/>
        <w:ind w:left="4956" w:firstLine="709"/>
        <w:rPr>
          <w:sz w:val="28"/>
          <w:szCs w:val="28"/>
        </w:rPr>
      </w:pPr>
      <w:r>
        <w:rPr>
          <w:sz w:val="18"/>
          <w:szCs w:val="18"/>
        </w:rPr>
        <w:t xml:space="preserve">  </w:t>
      </w:r>
      <w:r w:rsidR="00C14FA2" w:rsidRPr="00C14FA2">
        <w:rPr>
          <w:sz w:val="28"/>
          <w:szCs w:val="28"/>
        </w:rPr>
        <w:t>УТВЕРЖДАЮ</w:t>
      </w:r>
    </w:p>
    <w:p w:rsidR="00F44949" w:rsidRDefault="00046C62" w:rsidP="00046C62">
      <w:pPr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="006249F9">
        <w:rPr>
          <w:color w:val="000000"/>
        </w:rPr>
        <w:t xml:space="preserve">                        Заместитель директора по лечебной работе</w:t>
      </w:r>
      <w:r w:rsidR="00F44949">
        <w:rPr>
          <w:color w:val="000000"/>
        </w:rPr>
        <w:t xml:space="preserve">                                                                             </w:t>
      </w:r>
    </w:p>
    <w:p w:rsidR="00C14FA2" w:rsidRPr="00C14FA2" w:rsidRDefault="00AD3C4B" w:rsidP="00F44949">
      <w:pPr>
        <w:ind w:left="4956"/>
        <w:rPr>
          <w:color w:val="000000"/>
        </w:rPr>
      </w:pPr>
      <w:r>
        <w:rPr>
          <w:color w:val="000000"/>
        </w:rPr>
        <w:t>Г</w:t>
      </w:r>
      <w:r w:rsidR="00C14FA2" w:rsidRPr="00C14FA2">
        <w:rPr>
          <w:color w:val="000000"/>
        </w:rPr>
        <w:t>У «РНПЦ</w:t>
      </w:r>
      <w:r w:rsidR="00CA1088">
        <w:rPr>
          <w:color w:val="000000"/>
        </w:rPr>
        <w:t xml:space="preserve"> </w:t>
      </w:r>
      <w:r w:rsidR="00C14FA2" w:rsidRPr="00C14FA2">
        <w:rPr>
          <w:color w:val="000000"/>
        </w:rPr>
        <w:t>пульмонологии и фтизиатрии</w:t>
      </w:r>
      <w:r w:rsidR="00F44949">
        <w:rPr>
          <w:color w:val="000000"/>
        </w:rPr>
        <w:t>»</w:t>
      </w:r>
    </w:p>
    <w:p w:rsidR="00C14FA2" w:rsidRPr="00C14FA2" w:rsidRDefault="00C14FA2" w:rsidP="00C14FA2">
      <w:pPr>
        <w:jc w:val="right"/>
        <w:rPr>
          <w:color w:val="000000"/>
        </w:rPr>
      </w:pPr>
    </w:p>
    <w:p w:rsidR="00C14FA2" w:rsidRPr="00C14FA2" w:rsidRDefault="00C14FA2" w:rsidP="001D7802">
      <w:pPr>
        <w:jc w:val="center"/>
        <w:rPr>
          <w:color w:val="000000"/>
        </w:rPr>
      </w:pPr>
      <w:r w:rsidRPr="00C14FA2">
        <w:rPr>
          <w:color w:val="000000"/>
        </w:rPr>
        <w:t xml:space="preserve">                                                               </w:t>
      </w:r>
      <w:r w:rsidR="004F48BE">
        <w:rPr>
          <w:color w:val="000000"/>
        </w:rPr>
        <w:t xml:space="preserve"> </w:t>
      </w:r>
      <w:r w:rsidR="00F44949">
        <w:rPr>
          <w:color w:val="000000"/>
        </w:rPr>
        <w:t xml:space="preserve">       </w:t>
      </w:r>
      <w:r w:rsidR="004F48BE">
        <w:rPr>
          <w:color w:val="000000"/>
        </w:rPr>
        <w:t>____________</w:t>
      </w:r>
      <w:r w:rsidR="00F44949">
        <w:rPr>
          <w:color w:val="000000"/>
        </w:rPr>
        <w:t>_______</w:t>
      </w:r>
      <w:r w:rsidR="004F48BE">
        <w:rPr>
          <w:color w:val="000000"/>
        </w:rPr>
        <w:t xml:space="preserve"> </w:t>
      </w:r>
      <w:r w:rsidR="006249F9">
        <w:rPr>
          <w:color w:val="000000"/>
        </w:rPr>
        <w:t xml:space="preserve">А.М. </w:t>
      </w:r>
      <w:proofErr w:type="spellStart"/>
      <w:r w:rsidR="006249F9">
        <w:rPr>
          <w:color w:val="000000"/>
        </w:rPr>
        <w:t>Бабченок</w:t>
      </w:r>
      <w:proofErr w:type="spellEnd"/>
    </w:p>
    <w:p w:rsidR="00C14FA2" w:rsidRPr="00C14FA2" w:rsidRDefault="00C14FA2" w:rsidP="00C14FA2">
      <w:pPr>
        <w:jc w:val="right"/>
        <w:rPr>
          <w:color w:val="000000"/>
        </w:rPr>
      </w:pPr>
      <w:r w:rsidRPr="00C14FA2">
        <w:rPr>
          <w:color w:val="000000"/>
        </w:rPr>
        <w:tab/>
      </w:r>
      <w:r w:rsidRPr="00C14FA2">
        <w:rPr>
          <w:color w:val="000000"/>
        </w:rPr>
        <w:tab/>
      </w:r>
      <w:r w:rsidRPr="00C14FA2">
        <w:rPr>
          <w:color w:val="000000"/>
        </w:rPr>
        <w:tab/>
      </w:r>
      <w:r w:rsidRPr="00C14FA2">
        <w:rPr>
          <w:color w:val="000000"/>
        </w:rPr>
        <w:tab/>
      </w:r>
    </w:p>
    <w:p w:rsidR="00C14FA2" w:rsidRPr="00C14FA2" w:rsidRDefault="00C14FA2" w:rsidP="00C14FA2">
      <w:pPr>
        <w:jc w:val="center"/>
        <w:rPr>
          <w:color w:val="000000"/>
        </w:rPr>
      </w:pPr>
      <w:r w:rsidRPr="00C14FA2">
        <w:rPr>
          <w:color w:val="000000"/>
        </w:rPr>
        <w:t xml:space="preserve">                                                       </w:t>
      </w:r>
      <w:r w:rsidR="00CA1088">
        <w:rPr>
          <w:color w:val="000000"/>
        </w:rPr>
        <w:t xml:space="preserve"> </w:t>
      </w:r>
      <w:r w:rsidR="00853563">
        <w:rPr>
          <w:color w:val="000000"/>
        </w:rPr>
        <w:t xml:space="preserve">                                         </w:t>
      </w:r>
      <w:r w:rsidR="00B66176">
        <w:rPr>
          <w:color w:val="000000"/>
        </w:rPr>
        <w:t xml:space="preserve"> </w:t>
      </w:r>
      <w:r w:rsidR="006249F9">
        <w:rPr>
          <w:color w:val="000000"/>
        </w:rPr>
        <w:t xml:space="preserve">                              01</w:t>
      </w:r>
      <w:r w:rsidR="004F48BE">
        <w:rPr>
          <w:color w:val="000000"/>
        </w:rPr>
        <w:t>.</w:t>
      </w:r>
      <w:r w:rsidR="00A270F3">
        <w:rPr>
          <w:color w:val="000000"/>
        </w:rPr>
        <w:t>0</w:t>
      </w:r>
      <w:r w:rsidR="006249F9">
        <w:rPr>
          <w:color w:val="000000"/>
        </w:rPr>
        <w:t>7</w:t>
      </w:r>
      <w:r w:rsidR="004F48BE">
        <w:rPr>
          <w:color w:val="000000"/>
        </w:rPr>
        <w:t>.202</w:t>
      </w:r>
      <w:r w:rsidR="00B41741">
        <w:rPr>
          <w:color w:val="000000"/>
        </w:rPr>
        <w:t>6</w:t>
      </w:r>
      <w:r w:rsidRPr="00C14FA2">
        <w:rPr>
          <w:color w:val="000000"/>
        </w:rPr>
        <w:t>г.</w:t>
      </w:r>
    </w:p>
    <w:p w:rsidR="00C14FA2" w:rsidRPr="00C14FA2" w:rsidRDefault="00C14FA2" w:rsidP="00C14FA2">
      <w:pPr>
        <w:jc w:val="center"/>
        <w:rPr>
          <w:color w:val="000000"/>
        </w:rPr>
      </w:pPr>
    </w:p>
    <w:p w:rsidR="00C14FA2" w:rsidRPr="00C14FA2" w:rsidRDefault="00C14FA2" w:rsidP="00C14FA2">
      <w:pPr>
        <w:jc w:val="center"/>
        <w:rPr>
          <w:color w:val="000000"/>
        </w:rPr>
      </w:pPr>
    </w:p>
    <w:p w:rsidR="00C14FA2" w:rsidRPr="00C14FA2" w:rsidRDefault="0007744F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ПРИГЛАШЕНИЕ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14FA2">
        <w:rPr>
          <w:b/>
          <w:color w:val="000000"/>
        </w:rPr>
        <w:t>ГУ «РНПЦ пульмонологии и фтизиатрии»</w:t>
      </w:r>
    </w:p>
    <w:p w:rsidR="00C14FA2" w:rsidRPr="00C14FA2" w:rsidRDefault="0007744F" w:rsidP="004902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7744F">
        <w:rPr>
          <w:color w:val="000000"/>
        </w:rPr>
        <w:t>к участию в процедуре государственной закупке из одного источника</w:t>
      </w:r>
      <w:r w:rsidR="0049021D">
        <w:rPr>
          <w:color w:val="000000"/>
        </w:rPr>
        <w:t xml:space="preserve"> </w:t>
      </w:r>
      <w:r w:rsidR="00ED4E18">
        <w:rPr>
          <w:color w:val="000000"/>
        </w:rPr>
        <w:t>в соответствии с п.</w:t>
      </w:r>
      <w:r w:rsidR="006249F9">
        <w:rPr>
          <w:color w:val="000000"/>
        </w:rPr>
        <w:t>9</w:t>
      </w:r>
      <w:r w:rsidRPr="0007744F">
        <w:rPr>
          <w:color w:val="000000"/>
        </w:rPr>
        <w:t xml:space="preserve"> 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C14FA2" w:rsidRPr="00C14FA2" w:rsidRDefault="00C14FA2" w:rsidP="004902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4FA2" w:rsidRPr="006D5769" w:rsidRDefault="00C14FA2" w:rsidP="00C14FA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b/>
          <w:color w:val="000000"/>
          <w:u w:val="single"/>
        </w:rPr>
      </w:pPr>
      <w:r w:rsidRPr="00C14FA2">
        <w:rPr>
          <w:color w:val="000000"/>
        </w:rPr>
        <w:t>на закупку</w:t>
      </w:r>
      <w:r w:rsidRPr="00C14FA2">
        <w:rPr>
          <w:rFonts w:ascii="Courier New" w:eastAsia="Courier New" w:hAnsi="Courier New" w:cs="Courier New"/>
          <w:color w:val="000000"/>
        </w:rPr>
        <w:t xml:space="preserve"> </w:t>
      </w:r>
      <w:r w:rsidR="00B41741">
        <w:rPr>
          <w:b/>
          <w:color w:val="000000"/>
          <w:u w:val="single"/>
        </w:rPr>
        <w:t>«</w:t>
      </w:r>
      <w:proofErr w:type="spellStart"/>
      <w:r w:rsidR="006249F9">
        <w:rPr>
          <w:b/>
          <w:color w:val="000000"/>
          <w:sz w:val="28"/>
          <w:szCs w:val="28"/>
          <w:u w:val="single"/>
        </w:rPr>
        <w:t>Самоспасатель</w:t>
      </w:r>
      <w:proofErr w:type="spellEnd"/>
      <w:r w:rsidR="006249F9">
        <w:rPr>
          <w:b/>
          <w:color w:val="000000"/>
          <w:sz w:val="28"/>
          <w:szCs w:val="28"/>
          <w:u w:val="single"/>
        </w:rPr>
        <w:t xml:space="preserve"> универсальный фильтрующий</w:t>
      </w:r>
      <w:r w:rsidR="006D5769">
        <w:rPr>
          <w:b/>
          <w:color w:val="000000"/>
          <w:u w:val="single"/>
        </w:rPr>
        <w:t>»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b/>
          <w:color w:val="000000"/>
          <w:u w:val="single"/>
        </w:rPr>
      </w:pPr>
    </w:p>
    <w:p w:rsidR="00C14FA2" w:rsidRPr="00C14FA2" w:rsidRDefault="00C14FA2" w:rsidP="00C14FA2">
      <w:pPr>
        <w:ind w:firstLine="567"/>
        <w:jc w:val="both"/>
      </w:pPr>
      <w:r w:rsidRPr="00C14FA2">
        <w:rPr>
          <w:b/>
          <w:bCs/>
        </w:rPr>
        <w:t>I. Приглашение к участию в процедуре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1"/>
        <w:gridCol w:w="986"/>
        <w:gridCol w:w="850"/>
        <w:gridCol w:w="2836"/>
        <w:gridCol w:w="12"/>
      </w:tblGrid>
      <w:tr w:rsidR="00C14FA2" w:rsidRPr="00C14FA2" w:rsidTr="00046C62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Вид процедуры государственной закупки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Процедура закупки из одного источника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заказчике</w:t>
            </w:r>
          </w:p>
        </w:tc>
      </w:tr>
      <w:tr w:rsidR="00C14FA2" w:rsidRPr="00C14FA2" w:rsidTr="00046C62">
        <w:trPr>
          <w:gridAfter w:val="1"/>
          <w:wAfter w:w="12" w:type="dxa"/>
          <w:trHeight w:val="1489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DB4B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2200</w:t>
            </w:r>
            <w:r w:rsidR="00DB4B17">
              <w:rPr>
                <w:color w:val="000000"/>
              </w:rPr>
              <w:t>80</w:t>
            </w:r>
            <w:r w:rsidRPr="00C14FA2">
              <w:rPr>
                <w:color w:val="000000"/>
              </w:rPr>
              <w:t xml:space="preserve">, г. Минск, </w:t>
            </w:r>
            <w:proofErr w:type="spellStart"/>
            <w:r w:rsidRPr="00C14FA2">
              <w:rPr>
                <w:color w:val="000000"/>
              </w:rPr>
              <w:t>Долгиновский</w:t>
            </w:r>
            <w:proofErr w:type="spellEnd"/>
            <w:r w:rsidRPr="00C14FA2">
              <w:rPr>
                <w:color w:val="000000"/>
              </w:rPr>
              <w:t xml:space="preserve"> тракт, д.157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 (при наличии)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600052478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 xml:space="preserve">Сведения об организаторе 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юридического 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07744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Сведения о процедуре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Дата истечения срока для подготовки и подачи предложений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EE1511" w:rsidP="00B417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6249F9">
              <w:t>7.07</w:t>
            </w:r>
            <w:r w:rsidR="00B41741">
              <w:t>.</w:t>
            </w:r>
            <w:r w:rsidR="00CA1088">
              <w:t>202</w:t>
            </w:r>
            <w:r w:rsidR="00B41741">
              <w:t>6</w:t>
            </w:r>
            <w:r w:rsidR="00CA1088">
              <w:t>г.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046C62" w:rsidP="00C14FA2">
            <w:pPr>
              <w:widowControl w:val="0"/>
              <w:autoSpaceDE w:val="0"/>
              <w:autoSpaceDN w:val="0"/>
              <w:adjustRightInd w:val="0"/>
            </w:pPr>
            <w:r>
              <w:t>Предельная</w:t>
            </w:r>
            <w:r w:rsidR="00C14FA2" w:rsidRPr="00C14FA2">
              <w:t xml:space="preserve"> стоимость предмета государственной закупки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6249F9" w:rsidP="000A0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</w:t>
            </w:r>
            <w:r w:rsidR="00B54EBF">
              <w:t>0</w:t>
            </w:r>
            <w:r w:rsidR="002159DE">
              <w:t>0</w:t>
            </w:r>
            <w:r w:rsidR="00046C62">
              <w:t>,00</w:t>
            </w:r>
            <w:r w:rsidR="00BB11D5">
              <w:t xml:space="preserve"> </w:t>
            </w:r>
            <w:r w:rsidR="00E64665">
              <w:rPr>
                <w:lang w:val="en-US"/>
              </w:rPr>
              <w:t>BYN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17" w:rsidRPr="00DB4B17" w:rsidRDefault="00DB4B17" w:rsidP="00DB4B17">
            <w:pPr>
              <w:jc w:val="center"/>
              <w:rPr>
                <w:color w:val="000000"/>
              </w:rPr>
            </w:pPr>
            <w:r w:rsidRPr="00DB4B17">
              <w:rPr>
                <w:color w:val="000000"/>
              </w:rPr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C14FA2" w:rsidRPr="00C14FA2" w:rsidRDefault="00DB4B17" w:rsidP="00DB4B17">
            <w:pPr>
              <w:jc w:val="center"/>
              <w:rPr>
                <w:bCs/>
                <w:color w:val="000000"/>
              </w:rPr>
            </w:pPr>
            <w:r w:rsidRPr="00DB4B17">
              <w:rPr>
                <w:color w:val="000000"/>
              </w:rPr>
              <w:t>Постановление Совета Министров Республики Беларусь от 14.10.2022 № 692 «Об изменении постановлений Совета Министров Республики Беларусь от 17.03.2016г. №206 и от 15.</w:t>
            </w:r>
            <w:r w:rsidR="00AC15DE">
              <w:rPr>
                <w:color w:val="000000"/>
              </w:rPr>
              <w:t>06.2019г. №395», Закона Республики Беларусь № 354-З от 31.01.2024.</w:t>
            </w:r>
          </w:p>
        </w:tc>
      </w:tr>
      <w:tr w:rsidR="00C14FA2" w:rsidRPr="00C14FA2" w:rsidTr="00046C62">
        <w:trPr>
          <w:gridAfter w:val="1"/>
          <w:wAfter w:w="12" w:type="dxa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49021D" w:rsidRPr="00FF70DE" w:rsidTr="00046C62">
        <w:trPr>
          <w:trHeight w:val="144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1D" w:rsidRPr="00FF70DE" w:rsidRDefault="0049021D" w:rsidP="0038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FF70DE">
              <w:rPr>
                <w:rFonts w:ascii="Times New Roman" w:eastAsia="Times New Roman" w:hAnsi="Times New Roman" w:cs="Times New Roman"/>
                <w:sz w:val="24"/>
                <w:szCs w:val="24"/>
              </w:rPr>
              <w:t>№ 1</w:t>
            </w:r>
          </w:p>
        </w:tc>
      </w:tr>
      <w:tr w:rsidR="0049021D" w:rsidRPr="00FF70DE" w:rsidTr="00046C62">
        <w:trPr>
          <w:trHeight w:val="504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FF70DE" w:rsidRDefault="0049021D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1D" w:rsidRPr="001D7802" w:rsidRDefault="006249F9" w:rsidP="00E0136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Самоспасатель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универсальный фильтрующий</w:t>
            </w:r>
          </w:p>
        </w:tc>
      </w:tr>
      <w:tr w:rsidR="0049021D" w:rsidRPr="00FF70DE" w:rsidTr="00046C62">
        <w:trPr>
          <w:trHeight w:val="31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FF70DE" w:rsidRDefault="0049021D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1D7802" w:rsidRDefault="006249F9" w:rsidP="003804A2">
            <w:pPr>
              <w:jc w:val="center"/>
              <w:rPr>
                <w:bCs/>
              </w:rPr>
            </w:pPr>
            <w:r>
              <w:rPr>
                <w:bCs/>
              </w:rPr>
              <w:t>32.99.59.100</w:t>
            </w:r>
          </w:p>
        </w:tc>
      </w:tr>
      <w:tr w:rsidR="0049021D" w:rsidRPr="00FF70DE" w:rsidTr="00D01162">
        <w:trPr>
          <w:trHeight w:val="523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FF70DE" w:rsidRDefault="0049021D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6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21D" w:rsidRPr="001D7802" w:rsidRDefault="006249F9" w:rsidP="003D4C28">
            <w:pPr>
              <w:jc w:val="center"/>
              <w:rPr>
                <w:bCs/>
              </w:rPr>
            </w:pPr>
            <w:r w:rsidRPr="006249F9">
              <w:rPr>
                <w:bCs/>
              </w:rPr>
              <w:t>Аппараты дыхательные и газовые маски, в том числе противогазы (кроме терапевтической дыхательной аппаратуры и защитных масок без механических частей или сменных фильтров)</w:t>
            </w:r>
          </w:p>
        </w:tc>
      </w:tr>
      <w:tr w:rsidR="0049021D" w:rsidRPr="00FF70DE" w:rsidTr="00046C62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FF70DE" w:rsidRDefault="0049021D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1D" w:rsidRPr="00FF70DE" w:rsidRDefault="006249F9" w:rsidP="00085B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2026г.</w:t>
            </w:r>
          </w:p>
        </w:tc>
      </w:tr>
      <w:tr w:rsidR="0049021D" w:rsidRPr="00FF70DE" w:rsidTr="00046C62">
        <w:trPr>
          <w:trHeight w:val="540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FF70DE" w:rsidRDefault="0049021D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1D" w:rsidRPr="00FF70DE" w:rsidRDefault="0049021D" w:rsidP="00DB4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 w:rsidR="00DB4B1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FF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Минск, </w:t>
            </w:r>
            <w:proofErr w:type="spellStart"/>
            <w:r w:rsidRPr="00FF70D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FF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д.157</w:t>
            </w:r>
          </w:p>
        </w:tc>
      </w:tr>
      <w:tr w:rsidR="00ED4E18" w:rsidRPr="00FF70DE" w:rsidTr="00046C62">
        <w:trPr>
          <w:trHeight w:val="540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18" w:rsidRPr="00FF70DE" w:rsidRDefault="00ED4E18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товара (работ, услуг)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8" w:rsidRPr="00FF70DE" w:rsidRDefault="00085B13" w:rsidP="000A04C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4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5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9021D" w:rsidRPr="00FF70DE" w:rsidTr="00046C62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FF70DE" w:rsidRDefault="006D5769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49021D" w:rsidRPr="00FF70DE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1D" w:rsidRPr="000F356A" w:rsidRDefault="006249F9" w:rsidP="000B715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</w:t>
            </w:r>
            <w:r w:rsidR="00B54EB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046C62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933F3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9021D" w:rsidRPr="00FF7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0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49021D" w:rsidRPr="00FF70DE" w:rsidTr="00046C62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D" w:rsidRPr="00FF70DE" w:rsidRDefault="0049021D" w:rsidP="0038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F3" w:rsidRPr="001D7802" w:rsidRDefault="006249F9" w:rsidP="006249F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Сапоспасатель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универсальный фильтрующий</w:t>
            </w:r>
            <w:r w:rsidR="00A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(ГДЗК)</w:t>
            </w:r>
            <w:bookmarkEnd w:id="0"/>
          </w:p>
        </w:tc>
      </w:tr>
      <w:tr w:rsidR="0039267D" w:rsidRPr="00FF70DE" w:rsidTr="00046C62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7D" w:rsidRPr="00FF70DE" w:rsidRDefault="0039267D" w:rsidP="00047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7D" w:rsidRPr="00FF70DE" w:rsidRDefault="0039267D" w:rsidP="00047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</w:tbl>
    <w:p w:rsidR="00B41741" w:rsidRDefault="00B41741" w:rsidP="0031044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14FA2" w:rsidRPr="00C14FA2" w:rsidRDefault="00310448" w:rsidP="0031044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C14FA2" w:rsidRPr="00C14FA2">
        <w:rPr>
          <w:b/>
          <w:bCs/>
        </w:rPr>
        <w:t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аукционе: на общих основаниях.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IV. Порядок формирования цены предложения: Цена предложения участника должна предусматривать перечень расходов, связанных с поставкой товара (упаковка, </w:t>
      </w:r>
      <w:r w:rsidRPr="00C14FA2">
        <w:rPr>
          <w:b/>
          <w:bCs/>
        </w:rPr>
        <w:lastRenderedPageBreak/>
        <w:t>маркировка, доставка на склад заказчика, налоговые и таможенные платежи, страхование и другие обязательные плат</w:t>
      </w:r>
      <w:r w:rsidR="00853563">
        <w:rPr>
          <w:b/>
          <w:bCs/>
        </w:rPr>
        <w:t xml:space="preserve">ежи в бюджет), предусмотренные </w:t>
      </w:r>
      <w:r w:rsidRPr="00C14FA2">
        <w:rPr>
          <w:b/>
          <w:bCs/>
        </w:rPr>
        <w:t>на территории Республики Беларусь.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VI. Порядок участия в процедуре государственной закупки субъектов малого и среднего предпринимательства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Субъекты малого и среднего предпринимательства могут участвовать в электронном аукционе на общих с иными участниками условиях.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Настоящая процедура государственной закупки производится в порядке, установленном: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Законом Республики Беларусь от 13 июля 2012 года № 419-З «О государственных закупках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VIII. Условия применения преференциальной поправки</w:t>
      </w:r>
    </w:p>
    <w:p w:rsidR="00276A94" w:rsidRDefault="00276A94" w:rsidP="00276A94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Условия применения преференциальной поправки</w:t>
      </w:r>
      <w:r>
        <w:rPr>
          <w:b/>
          <w:bCs/>
        </w:rPr>
        <w:t xml:space="preserve">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</w:t>
      </w:r>
    </w:p>
    <w:p w:rsidR="00C14FA2" w:rsidRPr="00C14FA2" w:rsidRDefault="00276A94" w:rsidP="00276A9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C14FA2" w:rsidRPr="00C14FA2">
        <w:rPr>
          <w:b/>
          <w:bCs/>
        </w:rPr>
        <w:t>IX. Размер и порядок оплаты услуг организатора: -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C14FA2" w:rsidRPr="00C14FA2" w:rsidRDefault="00853563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>
        <w:t xml:space="preserve">Предложение должно состоять </w:t>
      </w:r>
      <w:r w:rsidR="00C14FA2" w:rsidRPr="00C14FA2">
        <w:t>следующие сведения:</w:t>
      </w:r>
    </w:p>
    <w:p w:rsidR="00853563" w:rsidRDefault="00853563" w:rsidP="00B66176">
      <w:pPr>
        <w:rPr>
          <w:b/>
          <w:bCs/>
        </w:rPr>
      </w:pPr>
    </w:p>
    <w:p w:rsidR="00C14FA2" w:rsidRPr="00C14FA2" w:rsidRDefault="00C14FA2" w:rsidP="00C14FA2">
      <w:pPr>
        <w:ind w:firstLine="567"/>
        <w:jc w:val="center"/>
      </w:pPr>
      <w:r w:rsidRPr="00C14FA2">
        <w:rPr>
          <w:b/>
          <w:bCs/>
        </w:rPr>
        <w:t>РАЗДЕЛ I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320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spacing w:after="40"/>
              <w:jc w:val="center"/>
              <w:rPr>
                <w:lang w:val="en-US"/>
              </w:rPr>
            </w:pPr>
            <w:r w:rsidRPr="00C14FA2">
              <w:t>Часть (лот) № ______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lastRenderedPageBreak/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07744F">
            <w:r w:rsidRPr="00C14FA2"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документами</w:t>
            </w:r>
            <w:r w:rsidRPr="00C14FA2">
              <w:br/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</w:t>
            </w:r>
          </w:p>
        </w:tc>
      </w:tr>
    </w:tbl>
    <w:p w:rsidR="00C14FA2" w:rsidRPr="00C14FA2" w:rsidRDefault="00C14FA2" w:rsidP="00C14FA2">
      <w:pPr>
        <w:ind w:firstLine="567"/>
        <w:jc w:val="both"/>
      </w:pPr>
      <w:r w:rsidRPr="00C14FA2">
        <w:t> 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320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об участнике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документа(</w:t>
            </w:r>
            <w:proofErr w:type="spellStart"/>
            <w:r w:rsidRPr="00C14FA2">
              <w:t>ов</w:t>
            </w:r>
            <w:proofErr w:type="spellEnd"/>
            <w:r w:rsidRPr="00C14FA2">
              <w:t>):</w:t>
            </w:r>
            <w:r w:rsidRPr="00C14FA2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</w:t>
            </w:r>
            <w:r w:rsidR="00276A94">
              <w:t>пках товаров (работ, услуг)»;</w:t>
            </w:r>
            <w:r w:rsidRPr="00C14FA2">
              <w:br/>
              <w:t>предоставление</w:t>
            </w:r>
            <w:r w:rsidR="0007744F">
              <w:t xml:space="preserve"> которых установлено</w:t>
            </w:r>
            <w:r w:rsidRPr="00C14FA2">
              <w:t xml:space="preserve"> документами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</w:tbl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XI. Договор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14FA2">
        <w:rPr>
          <w:rFonts w:eastAsia="Calibri"/>
          <w:color w:val="000000"/>
          <w:lang w:eastAsia="en-US"/>
        </w:rPr>
        <w:t>niipulm@tut.by</w:t>
      </w:r>
      <w:r w:rsidRPr="00C14FA2">
        <w:rPr>
          <w:color w:val="000000"/>
        </w:rPr>
        <w:t xml:space="preserve">) спецификацию к настоящим аукционным документам: 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в электронной форме (в формате .</w:t>
      </w:r>
      <w:proofErr w:type="spellStart"/>
      <w:r w:rsidRPr="00C14FA2">
        <w:rPr>
          <w:color w:val="000000"/>
        </w:rPr>
        <w:t>doc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docx</w:t>
      </w:r>
      <w:proofErr w:type="spellEnd"/>
      <w:r w:rsidRPr="00C14FA2">
        <w:rPr>
          <w:color w:val="000000"/>
        </w:rPr>
        <w:t xml:space="preserve"> или .</w:t>
      </w:r>
      <w:proofErr w:type="spellStart"/>
      <w:r w:rsidRPr="00C14FA2">
        <w:rPr>
          <w:color w:val="000000"/>
        </w:rPr>
        <w:t>xls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xlsx</w:t>
      </w:r>
      <w:proofErr w:type="spellEnd"/>
      <w:r w:rsidRPr="00C14FA2">
        <w:rPr>
          <w:color w:val="000000"/>
        </w:rPr>
        <w:t>);</w:t>
      </w:r>
    </w:p>
    <w:p w:rsidR="00B66176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</w:t>
      </w:r>
      <w:r w:rsidR="003D4C28">
        <w:rPr>
          <w:color w:val="000000"/>
        </w:rPr>
        <w:t xml:space="preserve"> уполномоченного лица участник</w:t>
      </w:r>
    </w:p>
    <w:p w:rsidR="001419E6" w:rsidRDefault="001419E6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5258D4" w:rsidRDefault="005258D4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5258D4" w:rsidRDefault="005258D4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5258D4" w:rsidRDefault="005258D4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5258D4" w:rsidRDefault="005258D4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C14FA2" w:rsidRPr="00C14FA2" w:rsidRDefault="00C14FA2" w:rsidP="00C14FA2">
      <w:pPr>
        <w:shd w:val="clear" w:color="auto" w:fill="FFFFFF"/>
        <w:jc w:val="center"/>
        <w:rPr>
          <w:b/>
          <w:bCs/>
          <w:color w:val="000000"/>
        </w:rPr>
      </w:pPr>
      <w:r w:rsidRPr="00C14FA2">
        <w:rPr>
          <w:b/>
          <w:bCs/>
          <w:color w:val="000000"/>
        </w:rPr>
        <w:t>СПЕЦИФИКАЦИЯ</w:t>
      </w:r>
    </w:p>
    <w:p w:rsidR="001419E6" w:rsidRDefault="001419E6" w:rsidP="00C14FA2">
      <w:pPr>
        <w:shd w:val="clear" w:color="auto" w:fill="FFFFFF"/>
        <w:jc w:val="both"/>
        <w:rPr>
          <w:color w:val="000000"/>
        </w:rPr>
      </w:pPr>
    </w:p>
    <w:p w:rsidR="001419E6" w:rsidRDefault="001419E6" w:rsidP="00C14FA2">
      <w:pPr>
        <w:shd w:val="clear" w:color="auto" w:fill="FFFFFF"/>
        <w:jc w:val="both"/>
        <w:rPr>
          <w:color w:val="000000"/>
        </w:rPr>
      </w:pPr>
    </w:p>
    <w:p w:rsidR="00C14FA2" w:rsidRPr="00C14FA2" w:rsidRDefault="00C14FA2" w:rsidP="00C14FA2">
      <w:pPr>
        <w:shd w:val="clear" w:color="auto" w:fill="FFFFFF"/>
        <w:jc w:val="both"/>
        <w:rPr>
          <w:color w:val="000000"/>
        </w:rPr>
      </w:pPr>
      <w:r w:rsidRPr="00C14FA2">
        <w:rPr>
          <w:color w:val="000000"/>
        </w:rPr>
        <w:t xml:space="preserve">Номер процедуры: _________    лот №___________                       </w:t>
      </w:r>
      <w:r w:rsidRPr="00C14FA2">
        <w:rPr>
          <w:color w:val="000000"/>
        </w:rPr>
        <w:tab/>
        <w:t>Стр._____ из ______</w:t>
      </w:r>
    </w:p>
    <w:p w:rsidR="00C14FA2" w:rsidRPr="00C14FA2" w:rsidRDefault="00C14FA2" w:rsidP="00C14FA2">
      <w:pPr>
        <w:shd w:val="clear" w:color="auto" w:fill="FFFFFF"/>
        <w:ind w:firstLine="567"/>
        <w:jc w:val="both"/>
        <w:rPr>
          <w:color w:val="000000"/>
        </w:rPr>
      </w:pPr>
      <w:r w:rsidRPr="00C14FA2">
        <w:rPr>
          <w:color w:val="000000"/>
        </w:rPr>
        <w:t>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C14FA2" w:rsidRPr="00C14FA2" w:rsidTr="00741704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Общая стоимость товаров (работ, услуг)</w:t>
            </w:r>
          </w:p>
        </w:tc>
      </w:tr>
      <w:tr w:rsidR="00C14FA2" w:rsidRPr="00C14FA2" w:rsidTr="00741704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</w:tr>
    </w:tbl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113165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 xml:space="preserve">             </w:t>
      </w:r>
      <w:r w:rsidR="00113165">
        <w:rPr>
          <w:color w:val="000000"/>
        </w:rPr>
        <w:t xml:space="preserve"> </w:t>
      </w:r>
    </w:p>
    <w:p w:rsidR="001419E6" w:rsidRDefault="00113165" w:rsidP="00C14FA2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933F31">
        <w:rPr>
          <w:color w:val="000000"/>
        </w:rPr>
        <w:t>Разработал:</w:t>
      </w:r>
    </w:p>
    <w:p w:rsidR="00933F31" w:rsidRDefault="001419E6" w:rsidP="00C14FA2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:rsidR="00113165" w:rsidRDefault="00933F31" w:rsidP="00C14FA2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3D4C28">
        <w:rPr>
          <w:color w:val="000000"/>
        </w:rPr>
        <w:t>Специалист по организации закупок</w:t>
      </w:r>
      <w:r w:rsidR="00113165">
        <w:rPr>
          <w:color w:val="000000"/>
        </w:rPr>
        <w:t xml:space="preserve">                                        </w:t>
      </w:r>
      <w:r w:rsidR="003D4C28">
        <w:rPr>
          <w:color w:val="000000"/>
        </w:rPr>
        <w:t xml:space="preserve">                    </w:t>
      </w:r>
      <w:r w:rsidR="00113165">
        <w:rPr>
          <w:color w:val="000000"/>
        </w:rPr>
        <w:t>А.А. Давыденко</w:t>
      </w:r>
    </w:p>
    <w:p w:rsidR="00113165" w:rsidRDefault="00113165" w:rsidP="00C14FA2">
      <w:pPr>
        <w:jc w:val="both"/>
        <w:rPr>
          <w:color w:val="000000"/>
        </w:rPr>
      </w:pPr>
    </w:p>
    <w:p w:rsidR="00113165" w:rsidRDefault="00113165" w:rsidP="00C14FA2">
      <w:pPr>
        <w:jc w:val="both"/>
        <w:rPr>
          <w:color w:val="000000"/>
        </w:rPr>
      </w:pPr>
    </w:p>
    <w:p w:rsidR="005258D4" w:rsidRDefault="00933F31" w:rsidP="00C14FA2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:rsidR="00085B13" w:rsidRDefault="00085B13" w:rsidP="00C14FA2">
      <w:pPr>
        <w:jc w:val="both"/>
        <w:rPr>
          <w:color w:val="000000"/>
        </w:rPr>
      </w:pPr>
    </w:p>
    <w:p w:rsidR="00113165" w:rsidRDefault="005258D4" w:rsidP="00C14FA2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933F31">
        <w:rPr>
          <w:color w:val="000000"/>
        </w:rPr>
        <w:t>Согласовал:</w:t>
      </w:r>
    </w:p>
    <w:p w:rsidR="00490325" w:rsidRDefault="00113165" w:rsidP="00C14FA2">
      <w:pPr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C14FA2" w:rsidRPr="00C14FA2">
        <w:rPr>
          <w:color w:val="000000"/>
        </w:rPr>
        <w:t xml:space="preserve"> </w:t>
      </w:r>
    </w:p>
    <w:p w:rsidR="00DC690F" w:rsidRDefault="00490325" w:rsidP="00C14FA2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DC690F">
        <w:rPr>
          <w:color w:val="000000"/>
        </w:rPr>
        <w:t xml:space="preserve">             </w:t>
      </w:r>
    </w:p>
    <w:p w:rsidR="005258D4" w:rsidRPr="00C14FA2" w:rsidRDefault="005258D4" w:rsidP="00C14FA2">
      <w:pPr>
        <w:jc w:val="both"/>
        <w:rPr>
          <w:color w:val="000000"/>
        </w:rPr>
      </w:pPr>
    </w:p>
    <w:p w:rsidR="00C14FA2" w:rsidRPr="00C14FA2" w:rsidRDefault="00490325" w:rsidP="00C14FA2">
      <w:pPr>
        <w:rPr>
          <w:color w:val="000000"/>
        </w:rPr>
      </w:pPr>
      <w:r>
        <w:rPr>
          <w:color w:val="000000"/>
        </w:rPr>
        <w:t xml:space="preserve">              </w:t>
      </w:r>
      <w:r w:rsidR="006249F9">
        <w:rPr>
          <w:color w:val="000000"/>
        </w:rPr>
        <w:t>З</w:t>
      </w:r>
      <w:r w:rsidR="001419E6">
        <w:rPr>
          <w:color w:val="000000"/>
        </w:rPr>
        <w:t>аместител</w:t>
      </w:r>
      <w:r w:rsidR="006249F9">
        <w:rPr>
          <w:color w:val="000000"/>
        </w:rPr>
        <w:t>ь</w:t>
      </w:r>
      <w:r w:rsidR="00C14FA2" w:rsidRPr="00C14FA2">
        <w:rPr>
          <w:color w:val="000000"/>
        </w:rPr>
        <w:t xml:space="preserve"> директора </w:t>
      </w:r>
    </w:p>
    <w:p w:rsidR="0049021D" w:rsidRDefault="00C14FA2" w:rsidP="00DC690F">
      <w:pPr>
        <w:rPr>
          <w:rFonts w:eastAsiaTheme="minorHAnsi"/>
          <w:lang w:eastAsia="en-US"/>
        </w:rPr>
      </w:pPr>
      <w:r w:rsidRPr="00C14FA2">
        <w:rPr>
          <w:color w:val="000000"/>
        </w:rPr>
        <w:t xml:space="preserve">              </w:t>
      </w:r>
      <w:r w:rsidR="00DC690F">
        <w:rPr>
          <w:color w:val="000000"/>
        </w:rPr>
        <w:t>п</w:t>
      </w:r>
      <w:r w:rsidRPr="00C14FA2">
        <w:rPr>
          <w:color w:val="000000"/>
        </w:rPr>
        <w:t>о</w:t>
      </w:r>
      <w:r w:rsidR="00085B13">
        <w:rPr>
          <w:color w:val="000000"/>
        </w:rPr>
        <w:t xml:space="preserve"> хозяйственной</w:t>
      </w:r>
      <w:r w:rsidR="002159DE">
        <w:rPr>
          <w:color w:val="000000"/>
        </w:rPr>
        <w:t xml:space="preserve"> работе</w:t>
      </w:r>
      <w:r w:rsidRPr="00C14FA2">
        <w:rPr>
          <w:color w:val="000000"/>
        </w:rPr>
        <w:t xml:space="preserve">                               </w:t>
      </w:r>
      <w:r w:rsidR="001419E6">
        <w:rPr>
          <w:color w:val="000000"/>
        </w:rPr>
        <w:t xml:space="preserve">         </w:t>
      </w:r>
      <w:r w:rsidR="00490325">
        <w:rPr>
          <w:color w:val="000000"/>
        </w:rPr>
        <w:t xml:space="preserve">                    </w:t>
      </w:r>
      <w:r w:rsidR="003D4C28">
        <w:rPr>
          <w:color w:val="000000"/>
        </w:rPr>
        <w:t xml:space="preserve">            </w:t>
      </w:r>
      <w:r w:rsidR="006249F9">
        <w:rPr>
          <w:color w:val="000000"/>
        </w:rPr>
        <w:t xml:space="preserve"> А.И. Рудницкий</w:t>
      </w:r>
    </w:p>
    <w:sectPr w:rsidR="0049021D" w:rsidSect="00286448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F2ABF"/>
    <w:multiLevelType w:val="hybridMultilevel"/>
    <w:tmpl w:val="4340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27B96"/>
    <w:multiLevelType w:val="hybridMultilevel"/>
    <w:tmpl w:val="4340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5636F"/>
    <w:multiLevelType w:val="hybridMultilevel"/>
    <w:tmpl w:val="B878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178A8"/>
    <w:rsid w:val="00025988"/>
    <w:rsid w:val="00033AB3"/>
    <w:rsid w:val="00046C62"/>
    <w:rsid w:val="000634D3"/>
    <w:rsid w:val="00065109"/>
    <w:rsid w:val="0007744F"/>
    <w:rsid w:val="00085B13"/>
    <w:rsid w:val="000A04CA"/>
    <w:rsid w:val="000A765C"/>
    <w:rsid w:val="000B2584"/>
    <w:rsid w:val="000B4D1A"/>
    <w:rsid w:val="000B6354"/>
    <w:rsid w:val="000B7158"/>
    <w:rsid w:val="0010307B"/>
    <w:rsid w:val="00113165"/>
    <w:rsid w:val="0011508F"/>
    <w:rsid w:val="001419E6"/>
    <w:rsid w:val="00167A8C"/>
    <w:rsid w:val="00181916"/>
    <w:rsid w:val="00190033"/>
    <w:rsid w:val="001C20D8"/>
    <w:rsid w:val="001D7802"/>
    <w:rsid w:val="002159DE"/>
    <w:rsid w:val="00225F96"/>
    <w:rsid w:val="002312D8"/>
    <w:rsid w:val="00253901"/>
    <w:rsid w:val="00276A94"/>
    <w:rsid w:val="002804DD"/>
    <w:rsid w:val="00286448"/>
    <w:rsid w:val="0028655D"/>
    <w:rsid w:val="002B2D60"/>
    <w:rsid w:val="002C5B17"/>
    <w:rsid w:val="002D4479"/>
    <w:rsid w:val="002F46DD"/>
    <w:rsid w:val="00310448"/>
    <w:rsid w:val="00325EB9"/>
    <w:rsid w:val="003266E2"/>
    <w:rsid w:val="003338B9"/>
    <w:rsid w:val="003448C4"/>
    <w:rsid w:val="0039267D"/>
    <w:rsid w:val="003D4C28"/>
    <w:rsid w:val="00405D12"/>
    <w:rsid w:val="00415F01"/>
    <w:rsid w:val="00467EC4"/>
    <w:rsid w:val="0049021D"/>
    <w:rsid w:val="00490325"/>
    <w:rsid w:val="00490A87"/>
    <w:rsid w:val="004B553A"/>
    <w:rsid w:val="004C76B7"/>
    <w:rsid w:val="004F48BE"/>
    <w:rsid w:val="00510B2B"/>
    <w:rsid w:val="005257CC"/>
    <w:rsid w:val="005258D4"/>
    <w:rsid w:val="0054660B"/>
    <w:rsid w:val="00591846"/>
    <w:rsid w:val="005A2800"/>
    <w:rsid w:val="005B5871"/>
    <w:rsid w:val="005D3187"/>
    <w:rsid w:val="006249F9"/>
    <w:rsid w:val="00627FA8"/>
    <w:rsid w:val="006718F4"/>
    <w:rsid w:val="00676A23"/>
    <w:rsid w:val="00681B62"/>
    <w:rsid w:val="006950D6"/>
    <w:rsid w:val="006B5A11"/>
    <w:rsid w:val="006C1752"/>
    <w:rsid w:val="006D5769"/>
    <w:rsid w:val="00721A68"/>
    <w:rsid w:val="007852D4"/>
    <w:rsid w:val="007C54A5"/>
    <w:rsid w:val="007F3B6C"/>
    <w:rsid w:val="00814603"/>
    <w:rsid w:val="00822CFB"/>
    <w:rsid w:val="0084126F"/>
    <w:rsid w:val="00850C19"/>
    <w:rsid w:val="00853563"/>
    <w:rsid w:val="008D1917"/>
    <w:rsid w:val="008D1FD2"/>
    <w:rsid w:val="008F1A66"/>
    <w:rsid w:val="008F1D2E"/>
    <w:rsid w:val="008F37B4"/>
    <w:rsid w:val="008F7193"/>
    <w:rsid w:val="009120F5"/>
    <w:rsid w:val="00926E13"/>
    <w:rsid w:val="00933F31"/>
    <w:rsid w:val="009349A0"/>
    <w:rsid w:val="009411A3"/>
    <w:rsid w:val="009716FB"/>
    <w:rsid w:val="009A7617"/>
    <w:rsid w:val="00A270F3"/>
    <w:rsid w:val="00A3503F"/>
    <w:rsid w:val="00A65236"/>
    <w:rsid w:val="00A6670F"/>
    <w:rsid w:val="00A92347"/>
    <w:rsid w:val="00AB54B0"/>
    <w:rsid w:val="00AC15DE"/>
    <w:rsid w:val="00AC2BC2"/>
    <w:rsid w:val="00AC2D91"/>
    <w:rsid w:val="00AD3C4B"/>
    <w:rsid w:val="00AF01CA"/>
    <w:rsid w:val="00B33A16"/>
    <w:rsid w:val="00B340F5"/>
    <w:rsid w:val="00B41741"/>
    <w:rsid w:val="00B4353C"/>
    <w:rsid w:val="00B4413D"/>
    <w:rsid w:val="00B54EBF"/>
    <w:rsid w:val="00B57A41"/>
    <w:rsid w:val="00B66176"/>
    <w:rsid w:val="00BB11D5"/>
    <w:rsid w:val="00BD6DC8"/>
    <w:rsid w:val="00BF7F11"/>
    <w:rsid w:val="00C14FA2"/>
    <w:rsid w:val="00C2781C"/>
    <w:rsid w:val="00C33B56"/>
    <w:rsid w:val="00C604E7"/>
    <w:rsid w:val="00C63437"/>
    <w:rsid w:val="00C72D49"/>
    <w:rsid w:val="00C76E5B"/>
    <w:rsid w:val="00C95AA0"/>
    <w:rsid w:val="00CA1088"/>
    <w:rsid w:val="00D01162"/>
    <w:rsid w:val="00D71F8D"/>
    <w:rsid w:val="00D75003"/>
    <w:rsid w:val="00D92B55"/>
    <w:rsid w:val="00DB4B17"/>
    <w:rsid w:val="00DC690F"/>
    <w:rsid w:val="00DF7B7D"/>
    <w:rsid w:val="00E01369"/>
    <w:rsid w:val="00E64665"/>
    <w:rsid w:val="00E66EC0"/>
    <w:rsid w:val="00E96768"/>
    <w:rsid w:val="00ED4E18"/>
    <w:rsid w:val="00EE1511"/>
    <w:rsid w:val="00F00792"/>
    <w:rsid w:val="00F11B53"/>
    <w:rsid w:val="00F44949"/>
    <w:rsid w:val="00F77F49"/>
    <w:rsid w:val="00F952C4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56D7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5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BEA8-2479-46B0-84B4-38786732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zakyp-anna</cp:lastModifiedBy>
  <cp:revision>4</cp:revision>
  <cp:lastPrinted>2024-02-13T08:59:00Z</cp:lastPrinted>
  <dcterms:created xsi:type="dcterms:W3CDTF">2026-07-01T09:20:00Z</dcterms:created>
  <dcterms:modified xsi:type="dcterms:W3CDTF">2026-07-01T09:31:00Z</dcterms:modified>
</cp:coreProperties>
</file>