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C10E46A" w:rsidR="00E600B9" w:rsidRPr="00B668DB" w:rsidRDefault="005C63D9" w:rsidP="00B668DB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668DB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B86BB0" w:rsidRPr="00B668DB">
        <w:rPr>
          <w:rFonts w:ascii="Times New Roman" w:hAnsi="Times New Roman" w:cs="Times New Roman"/>
          <w:b/>
          <w:sz w:val="24"/>
          <w:szCs w:val="24"/>
        </w:rPr>
        <w:t>3</w:t>
      </w:r>
      <w:r w:rsidR="00B668DB" w:rsidRPr="00D30E50">
        <w:rPr>
          <w:rFonts w:ascii="Times New Roman" w:hAnsi="Times New Roman" w:cs="Times New Roman"/>
          <w:b/>
          <w:sz w:val="24"/>
          <w:szCs w:val="24"/>
        </w:rPr>
        <w:t>91</w:t>
      </w:r>
      <w:r w:rsidRPr="00B668DB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B668DB">
        <w:rPr>
          <w:rFonts w:ascii="Times New Roman" w:hAnsi="Times New Roman" w:cs="Times New Roman"/>
          <w:b/>
          <w:sz w:val="24"/>
          <w:szCs w:val="24"/>
        </w:rPr>
        <w:t>6</w:t>
      </w:r>
      <w:r w:rsidRPr="00B668DB">
        <w:rPr>
          <w:rFonts w:ascii="Times New Roman" w:hAnsi="Times New Roman" w:cs="Times New Roman"/>
          <w:b/>
          <w:sz w:val="24"/>
          <w:szCs w:val="24"/>
        </w:rPr>
        <w:t>-</w:t>
      </w:r>
      <w:r w:rsidR="00D30E50">
        <w:rPr>
          <w:rFonts w:ascii="Times New Roman" w:hAnsi="Times New Roman" w:cs="Times New Roman"/>
          <w:b/>
          <w:sz w:val="24"/>
          <w:szCs w:val="24"/>
        </w:rPr>
        <w:t>ЗОИ</w:t>
      </w:r>
      <w:r w:rsidRPr="00B66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8DB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B668D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B668DB" w:rsidRDefault="005C63D9" w:rsidP="00B668DB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B668DB" w:rsidRDefault="005C63D9" w:rsidP="00B668DB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DB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7F17B019" w14:textId="77777777" w:rsidR="003E3DBE" w:rsidRPr="00B668DB" w:rsidRDefault="003E3DBE" w:rsidP="00B668DB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53DB6A8C" w14:textId="5CF4BD60" w:rsidR="00AC6E5C" w:rsidRPr="00B668DB" w:rsidRDefault="00AC6E5C" w:rsidP="00B668DB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B668DB">
        <w:rPr>
          <w:rFonts w:ascii="Times New Roman" w:hAnsi="Times New Roman" w:cs="Times New Roman"/>
          <w:bCs w:val="0"/>
          <w:iCs/>
          <w:sz w:val="24"/>
          <w:szCs w:val="24"/>
        </w:rPr>
        <w:t xml:space="preserve">Лот 1 </w:t>
      </w:r>
      <w:r w:rsidR="00B668DB">
        <w:rPr>
          <w:rFonts w:ascii="Times New Roman" w:hAnsi="Times New Roman" w:cs="Times New Roman"/>
          <w:bCs w:val="0"/>
          <w:iCs/>
          <w:sz w:val="24"/>
          <w:szCs w:val="24"/>
        </w:rPr>
        <w:t>Комплект инструментов для чрескожного дренирования жидкостных образований и желчных прот</w:t>
      </w:r>
      <w:r w:rsidR="00282A7C">
        <w:rPr>
          <w:rFonts w:ascii="Times New Roman" w:hAnsi="Times New Roman" w:cs="Times New Roman"/>
          <w:bCs w:val="0"/>
          <w:iCs/>
          <w:sz w:val="24"/>
          <w:szCs w:val="24"/>
        </w:rPr>
        <w:t>о</w:t>
      </w:r>
      <w:r w:rsidR="00B668DB">
        <w:rPr>
          <w:rFonts w:ascii="Times New Roman" w:hAnsi="Times New Roman" w:cs="Times New Roman"/>
          <w:bCs w:val="0"/>
          <w:iCs/>
          <w:sz w:val="24"/>
          <w:szCs w:val="24"/>
        </w:rPr>
        <w:t>ков</w:t>
      </w:r>
    </w:p>
    <w:p w14:paraId="2C406522" w14:textId="77777777" w:rsidR="00B668DB" w:rsidRPr="00B668DB" w:rsidRDefault="00B668DB" w:rsidP="00B668DB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5A1C9DBA" w14:textId="4D7056EA" w:rsidR="00B668DB" w:rsidRPr="00B668DB" w:rsidRDefault="00B668DB" w:rsidP="00B668DB">
      <w:pPr>
        <w:pStyle w:val="a7"/>
        <w:numPr>
          <w:ilvl w:val="0"/>
          <w:numId w:val="2"/>
        </w:numPr>
        <w:mirrorIndents/>
        <w:rPr>
          <w:b/>
          <w:bCs/>
          <w:sz w:val="24"/>
          <w:szCs w:val="24"/>
        </w:rPr>
      </w:pPr>
      <w:r w:rsidRPr="00B668DB">
        <w:rPr>
          <w:b/>
          <w:bCs/>
          <w:sz w:val="24"/>
          <w:szCs w:val="24"/>
        </w:rPr>
        <w:t>Со</w:t>
      </w:r>
      <w:r w:rsidRPr="00B668DB">
        <w:rPr>
          <w:b/>
          <w:bCs/>
          <w:sz w:val="24"/>
          <w:szCs w:val="24"/>
          <w:lang w:val="en-US"/>
        </w:rPr>
        <w:t>c</w:t>
      </w:r>
      <w:r w:rsidRPr="00B668DB">
        <w:rPr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356"/>
        <w:gridCol w:w="1817"/>
        <w:gridCol w:w="1730"/>
      </w:tblGrid>
      <w:tr w:rsidR="00B668DB" w:rsidRPr="00B668DB" w14:paraId="5853468D" w14:textId="77777777" w:rsidTr="00C6623D">
        <w:tc>
          <w:tcPr>
            <w:tcW w:w="667" w:type="dxa"/>
            <w:vAlign w:val="center"/>
          </w:tcPr>
          <w:p w14:paraId="16DBD658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BAA56B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56" w:type="dxa"/>
            <w:vAlign w:val="center"/>
          </w:tcPr>
          <w:p w14:paraId="3568BD3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E306597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1B60D92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70339153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55AFD97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EBF34A5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DB" w:rsidRPr="00B668DB" w14:paraId="57F3155F" w14:textId="77777777" w:rsidTr="00C6623D">
        <w:tc>
          <w:tcPr>
            <w:tcW w:w="667" w:type="dxa"/>
          </w:tcPr>
          <w:p w14:paraId="0DC67A4C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124E7EBE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Набор для холангиостомии с наружной холангиостомой типа "свиной хвост" с переменным диаметром 9/7СН из полиэтилена рентгеноконтрастного, длиной не менее 20 см; иглой </w:t>
            </w:r>
            <w:proofErr w:type="gramStart"/>
            <w:r w:rsidRPr="00B668DB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пункционной  19</w:t>
            </w:r>
            <w:proofErr w:type="gramEnd"/>
            <w:r w:rsidRPr="00B668DB"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 G (1,2 мм), длиной не менее 12 см, с ультразвуковыми метками; проводником не менее 0,035 дюйма; бужами фасциальными; удлинителем; мочеприемником с выпускным и антирефлюксным клапанами</w:t>
            </w:r>
          </w:p>
        </w:tc>
        <w:tc>
          <w:tcPr>
            <w:tcW w:w="1817" w:type="dxa"/>
            <w:vAlign w:val="center"/>
          </w:tcPr>
          <w:p w14:paraId="6860FD49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6BE1D78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21703A1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B668DB" w:rsidRPr="00B668DB" w14:paraId="2AC6CCB8" w14:textId="77777777" w:rsidTr="00C6623D">
        <w:tc>
          <w:tcPr>
            <w:tcW w:w="667" w:type="dxa"/>
          </w:tcPr>
          <w:p w14:paraId="2387CE35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2BFE81ED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холангиостомии в составе: 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наружно-внутренняя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холангиостома диаметром 10 СН, игла, проводник, бужи, 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мочеприемник, удлинитель                         </w:t>
            </w:r>
          </w:p>
        </w:tc>
        <w:tc>
          <w:tcPr>
            <w:tcW w:w="1817" w:type="dxa"/>
            <w:vAlign w:val="center"/>
          </w:tcPr>
          <w:p w14:paraId="5DCB1D3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542BAE33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437CE89F" w14:textId="77777777" w:rsidTr="00C6623D">
        <w:tc>
          <w:tcPr>
            <w:tcW w:w="667" w:type="dxa"/>
          </w:tcPr>
          <w:p w14:paraId="27A881CB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0687FF26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холангиостомии в составе: 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наружно-внутренняя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холангиостома диаметром 12 СН, игла, проводник, бужи, 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мочеприемник, удлинитель                         </w:t>
            </w:r>
          </w:p>
        </w:tc>
        <w:tc>
          <w:tcPr>
            <w:tcW w:w="1817" w:type="dxa"/>
            <w:vAlign w:val="center"/>
          </w:tcPr>
          <w:p w14:paraId="2A540356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7410CC5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0D5BBDF5" w14:textId="77777777" w:rsidTr="00C6623D">
        <w:tc>
          <w:tcPr>
            <w:tcW w:w="667" w:type="dxa"/>
          </w:tcPr>
          <w:p w14:paraId="29F4F7B3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35CF62FF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пункционный для дренирования полостных образований (стилет-катетер) с катетером типа «свиной хвост» в составе: </w:t>
            </w:r>
          </w:p>
          <w:p w14:paraId="7015A9B9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с катетером диаметром 14 СН длиной не менее 280 мм                                                                   </w:t>
            </w:r>
          </w:p>
        </w:tc>
        <w:tc>
          <w:tcPr>
            <w:tcW w:w="1817" w:type="dxa"/>
            <w:vAlign w:val="center"/>
          </w:tcPr>
          <w:p w14:paraId="0A1D1D4A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19F955C2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3813057E" w14:textId="77777777" w:rsidTr="00C6623D">
        <w:tc>
          <w:tcPr>
            <w:tcW w:w="667" w:type="dxa"/>
          </w:tcPr>
          <w:p w14:paraId="1393289D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0F89C2E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пункционный для дренирования полостных образований (стилет-катетер) с катетером типа «свиной хвост» в составе: </w:t>
            </w:r>
          </w:p>
          <w:p w14:paraId="33064C9E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стилет с катетером диаметром 12 СН длиной не менее 280 мм; мочеприемник; удлинитель</w:t>
            </w:r>
          </w:p>
        </w:tc>
        <w:tc>
          <w:tcPr>
            <w:tcW w:w="1817" w:type="dxa"/>
            <w:vAlign w:val="center"/>
          </w:tcPr>
          <w:p w14:paraId="13B60E3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4A4AF12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54D5927D" w14:textId="77777777" w:rsidTr="00C6623D">
        <w:tc>
          <w:tcPr>
            <w:tcW w:w="667" w:type="dxa"/>
          </w:tcPr>
          <w:p w14:paraId="4CC68AD0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77C837CF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пункционный для дренирования полостных образований (стилет-катетер) с катетером типа «свиной хвост» в составе: </w:t>
            </w:r>
          </w:p>
          <w:p w14:paraId="5711EFC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стилет с катетером диаметром 9 СН из полиуретана рентгеноконтранстного длиной не менее 280 мм; мочеприемник; удлинитель</w:t>
            </w:r>
          </w:p>
        </w:tc>
        <w:tc>
          <w:tcPr>
            <w:tcW w:w="1817" w:type="dxa"/>
            <w:vAlign w:val="center"/>
          </w:tcPr>
          <w:p w14:paraId="66281DE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2C0EF4E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2294433A" w14:textId="77777777" w:rsidTr="00C6623D">
        <w:tc>
          <w:tcPr>
            <w:tcW w:w="667" w:type="dxa"/>
          </w:tcPr>
          <w:p w14:paraId="2061A013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5C46CA7F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пункционный для дренирования полостных образований (стилет-катетер) с катетером типа «свиной хвост» в составе: </w:t>
            </w:r>
          </w:p>
          <w:p w14:paraId="22D362E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стилет с катетером диаметром 7 СН длиной не менее 280 мм; мочеприемник; удлинитель</w:t>
            </w:r>
          </w:p>
        </w:tc>
        <w:tc>
          <w:tcPr>
            <w:tcW w:w="1817" w:type="dxa"/>
            <w:vAlign w:val="center"/>
          </w:tcPr>
          <w:p w14:paraId="2286CA15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28035302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4C0C2F27" w14:textId="77777777" w:rsidTr="00C6623D">
        <w:tc>
          <w:tcPr>
            <w:tcW w:w="667" w:type="dxa"/>
          </w:tcPr>
          <w:p w14:paraId="2CE3D732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3BC36BD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чрескожного дренирования полостных образований с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стройством дренирования с пластмассовыми адаптерами “луер”, изогнутым катетером 12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  из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полиэтилена рентгеноконтрастного с фиксирующей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нитью ,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проводником изогнутым (двухсторонним),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длинителем, мочеприемником</w:t>
            </w:r>
          </w:p>
        </w:tc>
        <w:tc>
          <w:tcPr>
            <w:tcW w:w="1817" w:type="dxa"/>
            <w:vAlign w:val="center"/>
          </w:tcPr>
          <w:p w14:paraId="530BCB73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0688E029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6484A355" w14:textId="77777777" w:rsidTr="00C6623D">
        <w:tc>
          <w:tcPr>
            <w:tcW w:w="667" w:type="dxa"/>
          </w:tcPr>
          <w:p w14:paraId="0A79D618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7F1711E9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чрескожного дренирования полостных 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образований с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стройством дренирования с пластмассовыми адаптерами “луер”, изогнутым катетером 12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  из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полиуретана рентгеноконтрастного с фиксирующей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нитью ,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проводником изогнутым (двухсторонним),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длинителем, мочеприемником</w:t>
            </w:r>
          </w:p>
        </w:tc>
        <w:tc>
          <w:tcPr>
            <w:tcW w:w="1817" w:type="dxa"/>
            <w:vAlign w:val="center"/>
          </w:tcPr>
          <w:p w14:paraId="3317048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30" w:type="dxa"/>
            <w:vAlign w:val="center"/>
          </w:tcPr>
          <w:p w14:paraId="151512F3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2DF99334" w14:textId="77777777" w:rsidTr="00C6623D">
        <w:tc>
          <w:tcPr>
            <w:tcW w:w="667" w:type="dxa"/>
          </w:tcPr>
          <w:p w14:paraId="4F7AD06A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359A58D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чрескожного дренирования полостных образований с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стройством дренирования с пластмассовыми адаптерами “луер”, изогнутым катетером 9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  из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полиэтилена рентгеноконтрастного с фиксирующей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нитью ,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проводником изогнутым (двухсторонним),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длинителем, мочеприемником</w:t>
            </w:r>
          </w:p>
        </w:tc>
        <w:tc>
          <w:tcPr>
            <w:tcW w:w="1817" w:type="dxa"/>
            <w:vAlign w:val="center"/>
          </w:tcPr>
          <w:p w14:paraId="7D4FCE67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79AE477E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11ABA002" w14:textId="77777777" w:rsidTr="00C6623D">
        <w:tc>
          <w:tcPr>
            <w:tcW w:w="667" w:type="dxa"/>
          </w:tcPr>
          <w:p w14:paraId="5A90F10E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057C84A6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чрескожного дренирования полостных образований с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стройством дренирования с пластмассовыми адаптерами “луер”, изогнутым катетером 9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  из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полиуретана рентгеноконтрастного с фиксирующей </w:t>
            </w:r>
            <w:proofErr w:type="gramStart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нитью ,</w:t>
            </w:r>
            <w:proofErr w:type="gramEnd"/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проводником изогнутым (двухсторонним), </w:t>
            </w:r>
            <w:r w:rsidRPr="00B668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B6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длинителем, мочеприемником</w:t>
            </w:r>
          </w:p>
        </w:tc>
        <w:tc>
          <w:tcPr>
            <w:tcW w:w="1817" w:type="dxa"/>
            <w:vAlign w:val="center"/>
          </w:tcPr>
          <w:p w14:paraId="14F990A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452E0611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1AB0A4FC" w14:textId="77777777" w:rsidTr="00C6623D">
        <w:tc>
          <w:tcPr>
            <w:tcW w:w="667" w:type="dxa"/>
          </w:tcPr>
          <w:p w14:paraId="00261A70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50D0E685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Игла пункционная 19 </w:t>
            </w:r>
            <w:proofErr w:type="gramStart"/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 длиной</w:t>
            </w:r>
            <w:proofErr w:type="gramEnd"/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см под проводник 0,035 “ с пластмассовым адаптером</w:t>
            </w:r>
          </w:p>
        </w:tc>
        <w:tc>
          <w:tcPr>
            <w:tcW w:w="1817" w:type="dxa"/>
            <w:vAlign w:val="center"/>
          </w:tcPr>
          <w:p w14:paraId="7928601F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1CFC6B6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68DB" w:rsidRPr="00B668DB" w14:paraId="4FF0CE19" w14:textId="77777777" w:rsidTr="00C6623D">
        <w:tc>
          <w:tcPr>
            <w:tcW w:w="667" w:type="dxa"/>
          </w:tcPr>
          <w:p w14:paraId="05B6203B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36FF3241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Игла двойная (пункционная) 19 G и 21 G, длиной 24 см под проводник 0,035 “ с пластмассовым адаптером</w:t>
            </w:r>
          </w:p>
        </w:tc>
        <w:tc>
          <w:tcPr>
            <w:tcW w:w="1817" w:type="dxa"/>
            <w:vAlign w:val="center"/>
          </w:tcPr>
          <w:p w14:paraId="7737B1A4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2EA6CC1A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0EB09422" w14:textId="77777777" w:rsidTr="00C6623D">
        <w:tc>
          <w:tcPr>
            <w:tcW w:w="667" w:type="dxa"/>
          </w:tcPr>
          <w:p w14:paraId="641F67F3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23E3D17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Игла (пункционная поисковая) (21G) 0,8мм, длиной 12 см с пластмассовым адаптером</w:t>
            </w:r>
          </w:p>
        </w:tc>
        <w:tc>
          <w:tcPr>
            <w:tcW w:w="1817" w:type="dxa"/>
            <w:vAlign w:val="center"/>
          </w:tcPr>
          <w:p w14:paraId="75E66856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233DA35B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68DB" w:rsidRPr="00B668DB" w14:paraId="7E04989A" w14:textId="77777777" w:rsidTr="00C6623D">
        <w:tc>
          <w:tcPr>
            <w:tcW w:w="667" w:type="dxa"/>
          </w:tcPr>
          <w:p w14:paraId="272F8710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655D38D1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Игла (пункционная поисковая) (21G) 0,8мм, длиной 20 см с пластмассовым адаптером</w:t>
            </w:r>
          </w:p>
        </w:tc>
        <w:tc>
          <w:tcPr>
            <w:tcW w:w="1817" w:type="dxa"/>
            <w:vAlign w:val="center"/>
          </w:tcPr>
          <w:p w14:paraId="4459991F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3C540305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68DB" w:rsidRPr="00B668DB" w14:paraId="6EB14BC5" w14:textId="77777777" w:rsidTr="00C6623D">
        <w:tc>
          <w:tcPr>
            <w:tcW w:w="667" w:type="dxa"/>
          </w:tcPr>
          <w:p w14:paraId="115F3838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0CFC81F5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Игла (пункционная) (18G)1,35мм, длиной 12 см с пластмассовым адаптером</w:t>
            </w:r>
          </w:p>
        </w:tc>
        <w:tc>
          <w:tcPr>
            <w:tcW w:w="1817" w:type="dxa"/>
            <w:vAlign w:val="center"/>
          </w:tcPr>
          <w:p w14:paraId="4E123DAA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2CD47C4C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68DB" w:rsidRPr="00B668DB" w14:paraId="7045D2C5" w14:textId="77777777" w:rsidTr="00C6623D">
        <w:tc>
          <w:tcPr>
            <w:tcW w:w="667" w:type="dxa"/>
          </w:tcPr>
          <w:p w14:paraId="22B4AE71" w14:textId="77777777" w:rsidR="00B668DB" w:rsidRPr="00B668DB" w:rsidRDefault="00B668DB" w:rsidP="00B668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14:paraId="0894F1DB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Игла (пункционная) (18G)1,35мм, длиной 24 см с пластмассовым адаптером</w:t>
            </w:r>
          </w:p>
        </w:tc>
        <w:tc>
          <w:tcPr>
            <w:tcW w:w="1817" w:type="dxa"/>
            <w:vAlign w:val="center"/>
          </w:tcPr>
          <w:p w14:paraId="550F1900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0" w:type="dxa"/>
            <w:vAlign w:val="center"/>
          </w:tcPr>
          <w:p w14:paraId="3F3F08EA" w14:textId="77777777" w:rsidR="00B668DB" w:rsidRPr="00B668DB" w:rsidRDefault="00B668DB" w:rsidP="00B668D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1B3C0A2" w14:textId="77777777" w:rsidR="00B668DB" w:rsidRPr="00B668DB" w:rsidRDefault="00B668DB" w:rsidP="00B668DB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27F1E470" w14:textId="370DF0A2" w:rsidR="00B668DB" w:rsidRPr="00B668DB" w:rsidRDefault="00B668DB" w:rsidP="00B668D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68D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668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668DB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требования:</w:t>
      </w:r>
    </w:p>
    <w:p w14:paraId="05D57183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>2.1. Наружная холангиостома из должна иметь диаметр 8-9 СН в основной части и 7-8 СН на «свином хвосте», должна быть изготовлена из полиэтилена рентгеноконтрастного;</w:t>
      </w:r>
    </w:p>
    <w:p w14:paraId="68705361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 xml:space="preserve">2.2. </w:t>
      </w:r>
      <w:proofErr w:type="gramStart"/>
      <w:r w:rsidRPr="00B668DB">
        <w:rPr>
          <w:color w:val="000000"/>
          <w:sz w:val="24"/>
          <w:szCs w:val="24"/>
        </w:rPr>
        <w:t>наружно-внутренняя</w:t>
      </w:r>
      <w:proofErr w:type="gramEnd"/>
      <w:r w:rsidRPr="00B668DB">
        <w:rPr>
          <w:color w:val="000000"/>
          <w:sz w:val="24"/>
          <w:szCs w:val="24"/>
        </w:rPr>
        <w:t xml:space="preserve"> холангиостома диаметром 10 и 12 СН должна быть изготовлена из полиуретана рентгеноконтрастного;</w:t>
      </w:r>
    </w:p>
    <w:p w14:paraId="383B9132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 xml:space="preserve">2.3. Набор пункционный для дренирования полостных образований (стилет-катетер) с катетером типа «свиной хвост»: </w:t>
      </w:r>
    </w:p>
    <w:p w14:paraId="603E06A6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>катетер диаметром 7 СН длиной не менее 280 мм должен быть изготовлен из полиэтилена рентгеноконтрастного.</w:t>
      </w:r>
    </w:p>
    <w:p w14:paraId="46920631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>2.4. Катетер диаметром 12 СН длиной не менее 280 мм должен быть изготовлен из полиуретана рентгеноконтрастного.</w:t>
      </w:r>
    </w:p>
    <w:p w14:paraId="6B045140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>2.5. Катетер диаметром 14 СН длиной не менее 280 мм должен быть изготовлен из полиуретана рентгеноконтрастного.</w:t>
      </w:r>
    </w:p>
    <w:p w14:paraId="1FAE0115" w14:textId="77777777" w:rsidR="00B668DB" w:rsidRPr="00B668DB" w:rsidRDefault="00B668DB" w:rsidP="00B668DB">
      <w:pPr>
        <w:pStyle w:val="a7"/>
        <w:tabs>
          <w:tab w:val="left" w:pos="142"/>
          <w:tab w:val="left" w:pos="1985"/>
        </w:tabs>
        <w:ind w:left="0"/>
        <w:mirrorIndents/>
        <w:jc w:val="both"/>
        <w:rPr>
          <w:color w:val="000000"/>
          <w:sz w:val="24"/>
          <w:szCs w:val="24"/>
        </w:rPr>
      </w:pPr>
      <w:r w:rsidRPr="00B668DB">
        <w:rPr>
          <w:color w:val="000000"/>
          <w:sz w:val="24"/>
          <w:szCs w:val="24"/>
        </w:rPr>
        <w:t>2.6. Каждое изделие должно быть стерильно, упаковано в индивидуальную упаковку, обеспечивающую сохранность стерильности.</w:t>
      </w:r>
    </w:p>
    <w:p w14:paraId="3C245D50" w14:textId="77777777" w:rsidR="00B668DB" w:rsidRPr="00B668DB" w:rsidRDefault="00B668DB" w:rsidP="00B668DB">
      <w:pPr>
        <w:pStyle w:val="16"/>
        <w:keepNext/>
        <w:keepLines/>
        <w:shd w:val="clear" w:color="auto" w:fill="auto"/>
        <w:spacing w:line="240" w:lineRule="auto"/>
        <w:contextualSpacing/>
        <w:mirrorIndents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sectPr w:rsidR="00B668DB" w:rsidRPr="00B668DB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35B26"/>
    <w:multiLevelType w:val="hybridMultilevel"/>
    <w:tmpl w:val="0D889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F5E95"/>
    <w:multiLevelType w:val="hybridMultilevel"/>
    <w:tmpl w:val="F06C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0149">
    <w:abstractNumId w:val="0"/>
  </w:num>
  <w:num w:numId="2" w16cid:durableId="44061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37CD9"/>
    <w:rsid w:val="00062654"/>
    <w:rsid w:val="00065B2C"/>
    <w:rsid w:val="000C51BB"/>
    <w:rsid w:val="000D66D7"/>
    <w:rsid w:val="000F799F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7579C"/>
    <w:rsid w:val="00185743"/>
    <w:rsid w:val="001863E3"/>
    <w:rsid w:val="00186DC6"/>
    <w:rsid w:val="00190F85"/>
    <w:rsid w:val="001A33A9"/>
    <w:rsid w:val="001A5EB1"/>
    <w:rsid w:val="001B780F"/>
    <w:rsid w:val="001C3809"/>
    <w:rsid w:val="001E02A6"/>
    <w:rsid w:val="001E1964"/>
    <w:rsid w:val="001E31E8"/>
    <w:rsid w:val="00200069"/>
    <w:rsid w:val="00201EF5"/>
    <w:rsid w:val="00213FEB"/>
    <w:rsid w:val="00220A35"/>
    <w:rsid w:val="00226713"/>
    <w:rsid w:val="002647DB"/>
    <w:rsid w:val="00282A7C"/>
    <w:rsid w:val="002867F4"/>
    <w:rsid w:val="00287082"/>
    <w:rsid w:val="002A046D"/>
    <w:rsid w:val="002A1DE6"/>
    <w:rsid w:val="002A377B"/>
    <w:rsid w:val="002B3003"/>
    <w:rsid w:val="002B31C2"/>
    <w:rsid w:val="002E1471"/>
    <w:rsid w:val="002E1759"/>
    <w:rsid w:val="002E4DD9"/>
    <w:rsid w:val="002F1BAF"/>
    <w:rsid w:val="002F63CD"/>
    <w:rsid w:val="00307DBC"/>
    <w:rsid w:val="00311C5E"/>
    <w:rsid w:val="00321C2F"/>
    <w:rsid w:val="00321CCC"/>
    <w:rsid w:val="00323472"/>
    <w:rsid w:val="00326C2A"/>
    <w:rsid w:val="0035254A"/>
    <w:rsid w:val="003555A9"/>
    <w:rsid w:val="00365A49"/>
    <w:rsid w:val="00373A2A"/>
    <w:rsid w:val="00374E39"/>
    <w:rsid w:val="003847D3"/>
    <w:rsid w:val="00386C5D"/>
    <w:rsid w:val="00386E99"/>
    <w:rsid w:val="003A66B4"/>
    <w:rsid w:val="003D0922"/>
    <w:rsid w:val="003D0B9D"/>
    <w:rsid w:val="003E3DBE"/>
    <w:rsid w:val="003F1C3F"/>
    <w:rsid w:val="003F3B8C"/>
    <w:rsid w:val="00406C6D"/>
    <w:rsid w:val="00424563"/>
    <w:rsid w:val="00431E8B"/>
    <w:rsid w:val="00465433"/>
    <w:rsid w:val="0047680C"/>
    <w:rsid w:val="00490535"/>
    <w:rsid w:val="00492A1E"/>
    <w:rsid w:val="004A14CD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362C8"/>
    <w:rsid w:val="00580EB8"/>
    <w:rsid w:val="00595857"/>
    <w:rsid w:val="005A1DBB"/>
    <w:rsid w:val="005C1CA9"/>
    <w:rsid w:val="005C63D9"/>
    <w:rsid w:val="005D4CD6"/>
    <w:rsid w:val="005E40A0"/>
    <w:rsid w:val="005E4F5C"/>
    <w:rsid w:val="005E5691"/>
    <w:rsid w:val="005F48BE"/>
    <w:rsid w:val="00623CBF"/>
    <w:rsid w:val="006517F1"/>
    <w:rsid w:val="00680203"/>
    <w:rsid w:val="006904D4"/>
    <w:rsid w:val="00695964"/>
    <w:rsid w:val="00697B02"/>
    <w:rsid w:val="006A0FD9"/>
    <w:rsid w:val="006A25FE"/>
    <w:rsid w:val="006A2954"/>
    <w:rsid w:val="006A61D2"/>
    <w:rsid w:val="006A76E1"/>
    <w:rsid w:val="006B542D"/>
    <w:rsid w:val="006C0F24"/>
    <w:rsid w:val="006D3A89"/>
    <w:rsid w:val="006D4B7D"/>
    <w:rsid w:val="006D6104"/>
    <w:rsid w:val="006E0FE5"/>
    <w:rsid w:val="006E310A"/>
    <w:rsid w:val="006E7C0D"/>
    <w:rsid w:val="006F38E3"/>
    <w:rsid w:val="007261CE"/>
    <w:rsid w:val="0073682A"/>
    <w:rsid w:val="00753F49"/>
    <w:rsid w:val="00760C1D"/>
    <w:rsid w:val="00761A01"/>
    <w:rsid w:val="00774501"/>
    <w:rsid w:val="007901AB"/>
    <w:rsid w:val="00796EBD"/>
    <w:rsid w:val="007A399B"/>
    <w:rsid w:val="007A4548"/>
    <w:rsid w:val="007A549E"/>
    <w:rsid w:val="007A6CF6"/>
    <w:rsid w:val="007D0982"/>
    <w:rsid w:val="007E6E54"/>
    <w:rsid w:val="00800689"/>
    <w:rsid w:val="00800756"/>
    <w:rsid w:val="00804C01"/>
    <w:rsid w:val="00812791"/>
    <w:rsid w:val="00820BC6"/>
    <w:rsid w:val="008274C8"/>
    <w:rsid w:val="008510CA"/>
    <w:rsid w:val="008573DE"/>
    <w:rsid w:val="00876046"/>
    <w:rsid w:val="00884A9D"/>
    <w:rsid w:val="00891711"/>
    <w:rsid w:val="008A6690"/>
    <w:rsid w:val="008C434B"/>
    <w:rsid w:val="008C731D"/>
    <w:rsid w:val="008D549C"/>
    <w:rsid w:val="008F0A91"/>
    <w:rsid w:val="008F5148"/>
    <w:rsid w:val="00910B94"/>
    <w:rsid w:val="00914221"/>
    <w:rsid w:val="00925D05"/>
    <w:rsid w:val="00944024"/>
    <w:rsid w:val="009540EC"/>
    <w:rsid w:val="00957B6B"/>
    <w:rsid w:val="0097519D"/>
    <w:rsid w:val="00995D9D"/>
    <w:rsid w:val="009963EF"/>
    <w:rsid w:val="00996CCE"/>
    <w:rsid w:val="009C3E0C"/>
    <w:rsid w:val="009C580A"/>
    <w:rsid w:val="009C6DC7"/>
    <w:rsid w:val="009C7B9E"/>
    <w:rsid w:val="009D4FA1"/>
    <w:rsid w:val="009F6D19"/>
    <w:rsid w:val="00A47C52"/>
    <w:rsid w:val="00A57134"/>
    <w:rsid w:val="00A63198"/>
    <w:rsid w:val="00A6364F"/>
    <w:rsid w:val="00A66BC3"/>
    <w:rsid w:val="00A711CC"/>
    <w:rsid w:val="00A80825"/>
    <w:rsid w:val="00A9225C"/>
    <w:rsid w:val="00AB015E"/>
    <w:rsid w:val="00AC6E5C"/>
    <w:rsid w:val="00AE34C5"/>
    <w:rsid w:val="00AE577A"/>
    <w:rsid w:val="00B01A7E"/>
    <w:rsid w:val="00B04DEB"/>
    <w:rsid w:val="00B16BE7"/>
    <w:rsid w:val="00B37421"/>
    <w:rsid w:val="00B4181A"/>
    <w:rsid w:val="00B44F1E"/>
    <w:rsid w:val="00B50A38"/>
    <w:rsid w:val="00B668DB"/>
    <w:rsid w:val="00B86BB0"/>
    <w:rsid w:val="00BB38F5"/>
    <w:rsid w:val="00BD43B4"/>
    <w:rsid w:val="00BE0214"/>
    <w:rsid w:val="00BE24AE"/>
    <w:rsid w:val="00BF0A23"/>
    <w:rsid w:val="00BF10C7"/>
    <w:rsid w:val="00C10580"/>
    <w:rsid w:val="00C224D9"/>
    <w:rsid w:val="00C25824"/>
    <w:rsid w:val="00C379D5"/>
    <w:rsid w:val="00C50246"/>
    <w:rsid w:val="00C5027A"/>
    <w:rsid w:val="00C5171F"/>
    <w:rsid w:val="00C575F7"/>
    <w:rsid w:val="00C8199A"/>
    <w:rsid w:val="00C93747"/>
    <w:rsid w:val="00C975CE"/>
    <w:rsid w:val="00CD6190"/>
    <w:rsid w:val="00CF2A04"/>
    <w:rsid w:val="00D02134"/>
    <w:rsid w:val="00D076AA"/>
    <w:rsid w:val="00D27ACB"/>
    <w:rsid w:val="00D30E50"/>
    <w:rsid w:val="00D30F47"/>
    <w:rsid w:val="00D33B67"/>
    <w:rsid w:val="00D34F09"/>
    <w:rsid w:val="00D437D5"/>
    <w:rsid w:val="00D45032"/>
    <w:rsid w:val="00D53073"/>
    <w:rsid w:val="00D71830"/>
    <w:rsid w:val="00D8271F"/>
    <w:rsid w:val="00D857D9"/>
    <w:rsid w:val="00D96F3C"/>
    <w:rsid w:val="00DB1A17"/>
    <w:rsid w:val="00DB51D5"/>
    <w:rsid w:val="00DD69FF"/>
    <w:rsid w:val="00DF60A6"/>
    <w:rsid w:val="00E44ACA"/>
    <w:rsid w:val="00E567B0"/>
    <w:rsid w:val="00E600B9"/>
    <w:rsid w:val="00E7541F"/>
    <w:rsid w:val="00E93F13"/>
    <w:rsid w:val="00E954CB"/>
    <w:rsid w:val="00E95A69"/>
    <w:rsid w:val="00EA7E3A"/>
    <w:rsid w:val="00EB52BB"/>
    <w:rsid w:val="00F02A45"/>
    <w:rsid w:val="00F1531D"/>
    <w:rsid w:val="00F53910"/>
    <w:rsid w:val="00F916D0"/>
    <w:rsid w:val="00F9355D"/>
    <w:rsid w:val="00F96E70"/>
    <w:rsid w:val="00F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afa">
    <w:name w:val="Знак"/>
    <w:basedOn w:val="a"/>
    <w:autoRedefine/>
    <w:rsid w:val="006D3A89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9">
    <w:name w:val="Font Style109"/>
    <w:uiPriority w:val="99"/>
    <w:rsid w:val="006D3A89"/>
    <w:rPr>
      <w:rFonts w:ascii="Times New Roman" w:hAnsi="Times New Roman" w:cs="Times New Roman"/>
      <w:sz w:val="18"/>
      <w:szCs w:val="18"/>
    </w:rPr>
  </w:style>
  <w:style w:type="character" w:styleId="afb">
    <w:name w:val="annotation reference"/>
    <w:uiPriority w:val="99"/>
    <w:unhideWhenUsed/>
    <w:rsid w:val="006D3A89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D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6D3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6D3A8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6D3A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basedOn w:val="a"/>
    <w:next w:val="a"/>
    <w:qFormat/>
    <w:rsid w:val="00B86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">
    <w:name w:val="Заголовок Знак1"/>
    <w:link w:val="aff1"/>
    <w:rsid w:val="00B86B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7"/>
    <w:qFormat/>
    <w:rsid w:val="00B86BB0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2">
    <w:name w:val="Заголовок Знак"/>
    <w:basedOn w:val="a0"/>
    <w:uiPriority w:val="10"/>
    <w:rsid w:val="00B8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0457-6B87-4917-9CA1-C5F0717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76</cp:revision>
  <cp:lastPrinted>2026-04-02T07:30:00Z</cp:lastPrinted>
  <dcterms:created xsi:type="dcterms:W3CDTF">2024-05-07T13:43:00Z</dcterms:created>
  <dcterms:modified xsi:type="dcterms:W3CDTF">2026-07-01T09:07:00Z</dcterms:modified>
</cp:coreProperties>
</file>