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EZ20260601378886 «Реагенты для флуоресцентной гибридизации in situ (FISH)».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7 583,84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7 583,84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2 695,00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4 730,00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1 859,55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1 859,55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1 859,55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1 859,55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4 730,00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1 859,55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1 859,55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1 859,55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1 859,55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12 144,00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12 144,00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12 144,00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12 144,00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10 791,00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10 791,00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160 от 29.06.2026  Реагенты для флуоресцентной гибридизации in situ (FISH).docx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8839&amp;name=E9F3B200AC7CB4755F57BA438C1113D3/ZOI_PROTOKOL_160_ot_29.06.2026__Reagenty_dlya_fluorestzentnoi_gibridizatzii_in_situ_(FISH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